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22E8" w14:textId="77777777" w:rsidR="00FE41F6" w:rsidRDefault="00FE41F6" w:rsidP="008462F3">
      <w:pPr>
        <w:jc w:val="center"/>
        <w:rPr>
          <w:b/>
          <w:bCs/>
        </w:rPr>
      </w:pPr>
    </w:p>
    <w:p w14:paraId="6650F559" w14:textId="77777777" w:rsidR="00FE41F6" w:rsidRDefault="00FE41F6" w:rsidP="008462F3">
      <w:pPr>
        <w:jc w:val="center"/>
        <w:rPr>
          <w:b/>
          <w:bCs/>
        </w:rPr>
      </w:pPr>
    </w:p>
    <w:p w14:paraId="4DBDB85C" w14:textId="77777777" w:rsidR="004B77B2" w:rsidRPr="008462F3" w:rsidRDefault="004B77B2" w:rsidP="008462F3">
      <w:pPr>
        <w:jc w:val="center"/>
        <w:rPr>
          <w:b/>
          <w:bCs/>
        </w:rPr>
      </w:pPr>
      <w:r w:rsidRPr="008462F3">
        <w:rPr>
          <w:b/>
          <w:bCs/>
        </w:rPr>
        <w:t>Департамент культуры Ханты-Мансийского автономного округа – Югры</w:t>
      </w:r>
    </w:p>
    <w:p w14:paraId="4CCEB379" w14:textId="77777777" w:rsidR="004B77B2" w:rsidRPr="00B809BC" w:rsidRDefault="004B77B2" w:rsidP="004B77B2">
      <w:pPr>
        <w:jc w:val="center"/>
        <w:rPr>
          <w:b/>
          <w:bCs/>
        </w:rPr>
      </w:pPr>
      <w:r w:rsidRPr="00B809BC">
        <w:rPr>
          <w:b/>
          <w:bCs/>
        </w:rPr>
        <w:t>Бюджетное учреждение Ханты-Мансийского автономного округа – Югры</w:t>
      </w:r>
    </w:p>
    <w:p w14:paraId="30C81395" w14:textId="77777777" w:rsidR="004B77B2" w:rsidRPr="00B809BC" w:rsidRDefault="004B77B2" w:rsidP="004B77B2">
      <w:pPr>
        <w:jc w:val="center"/>
        <w:rPr>
          <w:b/>
          <w:bCs/>
        </w:rPr>
      </w:pPr>
      <w:r w:rsidRPr="00B809BC">
        <w:rPr>
          <w:b/>
          <w:bCs/>
        </w:rPr>
        <w:t>«Музей геологии, нефти и газа»</w:t>
      </w:r>
    </w:p>
    <w:p w14:paraId="06A417D2" w14:textId="77777777" w:rsidR="004B77B2" w:rsidRPr="00B809BC" w:rsidRDefault="004B77B2" w:rsidP="004B77B2">
      <w:pPr>
        <w:jc w:val="center"/>
        <w:rPr>
          <w:b/>
          <w:bCs/>
        </w:rPr>
      </w:pPr>
    </w:p>
    <w:p w14:paraId="60327AD9" w14:textId="77777777" w:rsidR="004B77B2" w:rsidRPr="00B809BC" w:rsidRDefault="004B77B2" w:rsidP="004B77B2">
      <w:pPr>
        <w:jc w:val="center"/>
        <w:rPr>
          <w:b/>
          <w:bCs/>
        </w:rPr>
      </w:pPr>
    </w:p>
    <w:p w14:paraId="0B9FD371" w14:textId="77777777" w:rsidR="004B77B2" w:rsidRPr="00B809BC" w:rsidRDefault="004B77B2" w:rsidP="004B77B2">
      <w:pPr>
        <w:jc w:val="center"/>
        <w:rPr>
          <w:b/>
          <w:bCs/>
        </w:rPr>
      </w:pPr>
    </w:p>
    <w:tbl>
      <w:tblPr>
        <w:tblW w:w="10314" w:type="dxa"/>
        <w:tblLook w:val="01E0" w:firstRow="1" w:lastRow="1" w:firstColumn="1" w:lastColumn="1" w:noHBand="0" w:noVBand="0"/>
      </w:tblPr>
      <w:tblGrid>
        <w:gridCol w:w="5070"/>
        <w:gridCol w:w="5244"/>
      </w:tblGrid>
      <w:tr w:rsidR="004B77B2" w:rsidRPr="00B809BC" w14:paraId="489E2629" w14:textId="77777777" w:rsidTr="00B41AF9">
        <w:tc>
          <w:tcPr>
            <w:tcW w:w="5070" w:type="dxa"/>
          </w:tcPr>
          <w:p w14:paraId="0D7F4C27" w14:textId="77777777" w:rsidR="004B77B2" w:rsidRPr="00B809BC" w:rsidRDefault="004B77B2" w:rsidP="00AA02DC">
            <w:pPr>
              <w:pStyle w:val="a4"/>
              <w:rPr>
                <w:rFonts w:ascii="Times New Roman" w:hAnsi="Times New Roman" w:cs="Times New Roman"/>
                <w:bCs/>
                <w:color w:val="000000"/>
                <w:sz w:val="24"/>
                <w:szCs w:val="24"/>
              </w:rPr>
            </w:pPr>
          </w:p>
        </w:tc>
        <w:tc>
          <w:tcPr>
            <w:tcW w:w="5244" w:type="dxa"/>
          </w:tcPr>
          <w:p w14:paraId="67992D30" w14:textId="77777777" w:rsidR="004B77B2" w:rsidRPr="00B809BC" w:rsidRDefault="004B77B2" w:rsidP="00AA02DC">
            <w:pPr>
              <w:pStyle w:val="a4"/>
              <w:jc w:val="right"/>
              <w:rPr>
                <w:rFonts w:ascii="Times New Roman" w:hAnsi="Times New Roman" w:cs="Times New Roman"/>
                <w:bCs/>
                <w:color w:val="000000"/>
                <w:sz w:val="24"/>
                <w:szCs w:val="24"/>
              </w:rPr>
            </w:pPr>
            <w:r w:rsidRPr="00B809BC">
              <w:rPr>
                <w:rFonts w:ascii="Times New Roman" w:hAnsi="Times New Roman" w:cs="Times New Roman"/>
                <w:bCs/>
                <w:color w:val="000000"/>
                <w:sz w:val="24"/>
                <w:szCs w:val="24"/>
              </w:rPr>
              <w:t>«УТВЕРЖДАЮ»</w:t>
            </w:r>
          </w:p>
          <w:p w14:paraId="7A676D0A" w14:textId="77777777" w:rsidR="004B77B2" w:rsidRPr="00B809BC" w:rsidRDefault="004B77B2" w:rsidP="00AA02DC">
            <w:pPr>
              <w:pStyle w:val="a4"/>
              <w:jc w:val="right"/>
              <w:rPr>
                <w:rFonts w:ascii="Times New Roman" w:hAnsi="Times New Roman" w:cs="Times New Roman"/>
                <w:bCs/>
                <w:color w:val="000000"/>
                <w:sz w:val="24"/>
                <w:szCs w:val="24"/>
              </w:rPr>
            </w:pPr>
          </w:p>
          <w:p w14:paraId="6CCF1A55" w14:textId="5C9E3B73" w:rsidR="004B77B2" w:rsidRPr="00B809BC" w:rsidRDefault="00561A99" w:rsidP="00AA02DC">
            <w:pPr>
              <w:pStyle w:val="a4"/>
              <w:jc w:val="right"/>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И.о</w:t>
            </w:r>
            <w:proofErr w:type="spellEnd"/>
            <w:r>
              <w:rPr>
                <w:rFonts w:ascii="Times New Roman" w:hAnsi="Times New Roman" w:cs="Times New Roman"/>
                <w:bCs/>
                <w:color w:val="000000"/>
                <w:sz w:val="24"/>
                <w:szCs w:val="24"/>
              </w:rPr>
              <w:t>. д</w:t>
            </w:r>
            <w:r w:rsidR="00256489">
              <w:rPr>
                <w:rFonts w:ascii="Times New Roman" w:hAnsi="Times New Roman" w:cs="Times New Roman"/>
                <w:bCs/>
                <w:color w:val="000000"/>
                <w:sz w:val="24"/>
                <w:szCs w:val="24"/>
              </w:rPr>
              <w:t>иректор</w:t>
            </w:r>
            <w:r>
              <w:rPr>
                <w:rFonts w:ascii="Times New Roman" w:hAnsi="Times New Roman" w:cs="Times New Roman"/>
                <w:bCs/>
                <w:color w:val="000000"/>
                <w:sz w:val="24"/>
                <w:szCs w:val="24"/>
              </w:rPr>
              <w:t>а</w:t>
            </w:r>
            <w:r w:rsidR="004B77B2" w:rsidRPr="00B809BC">
              <w:rPr>
                <w:rFonts w:ascii="Times New Roman" w:hAnsi="Times New Roman" w:cs="Times New Roman"/>
                <w:bCs/>
                <w:color w:val="000000"/>
                <w:sz w:val="24"/>
                <w:szCs w:val="24"/>
              </w:rPr>
              <w:t xml:space="preserve"> </w:t>
            </w:r>
            <w:r w:rsidR="004B77B2">
              <w:rPr>
                <w:rFonts w:ascii="Times New Roman" w:hAnsi="Times New Roman" w:cs="Times New Roman"/>
                <w:bCs/>
                <w:color w:val="000000"/>
                <w:sz w:val="24"/>
                <w:szCs w:val="24"/>
              </w:rPr>
              <w:t>б</w:t>
            </w:r>
            <w:r w:rsidR="004B77B2" w:rsidRPr="00B809BC">
              <w:rPr>
                <w:rFonts w:ascii="Times New Roman" w:hAnsi="Times New Roman" w:cs="Times New Roman"/>
                <w:bCs/>
                <w:color w:val="000000"/>
                <w:sz w:val="24"/>
                <w:szCs w:val="24"/>
              </w:rPr>
              <w:t>юджетного учреждения</w:t>
            </w:r>
          </w:p>
          <w:p w14:paraId="603218E7" w14:textId="77777777" w:rsidR="004B77B2" w:rsidRPr="00B809BC" w:rsidRDefault="004B77B2" w:rsidP="00AA02DC">
            <w:pPr>
              <w:pStyle w:val="a4"/>
              <w:jc w:val="right"/>
              <w:rPr>
                <w:rFonts w:ascii="Times New Roman" w:hAnsi="Times New Roman" w:cs="Times New Roman"/>
                <w:bCs/>
                <w:color w:val="000000"/>
                <w:sz w:val="24"/>
                <w:szCs w:val="24"/>
              </w:rPr>
            </w:pPr>
            <w:r w:rsidRPr="00B809BC">
              <w:rPr>
                <w:rFonts w:ascii="Times New Roman" w:hAnsi="Times New Roman" w:cs="Times New Roman"/>
                <w:bCs/>
                <w:color w:val="000000"/>
                <w:sz w:val="24"/>
                <w:szCs w:val="24"/>
              </w:rPr>
              <w:t>Ханты-Мансийского автономного округа</w:t>
            </w:r>
            <w:r>
              <w:rPr>
                <w:rFonts w:ascii="Times New Roman" w:hAnsi="Times New Roman" w:cs="Times New Roman"/>
                <w:bCs/>
                <w:color w:val="000000"/>
                <w:sz w:val="24"/>
                <w:szCs w:val="24"/>
              </w:rPr>
              <w:t xml:space="preserve"> </w:t>
            </w:r>
            <w:r w:rsidRPr="00B809BC">
              <w:rPr>
                <w:rFonts w:ascii="Times New Roman" w:hAnsi="Times New Roman" w:cs="Times New Roman"/>
                <w:bCs/>
                <w:color w:val="000000"/>
                <w:sz w:val="24"/>
                <w:szCs w:val="24"/>
              </w:rPr>
              <w:t xml:space="preserve"> – Югры «Музей геологии, нефти и газа»</w:t>
            </w:r>
          </w:p>
          <w:p w14:paraId="7CF230A7" w14:textId="77777777" w:rsidR="004B77B2" w:rsidRPr="00B809BC" w:rsidRDefault="004B77B2" w:rsidP="00AA02DC">
            <w:pPr>
              <w:pStyle w:val="a4"/>
              <w:jc w:val="right"/>
              <w:rPr>
                <w:rFonts w:ascii="Times New Roman" w:hAnsi="Times New Roman" w:cs="Times New Roman"/>
                <w:bCs/>
                <w:color w:val="000000"/>
                <w:sz w:val="24"/>
                <w:szCs w:val="24"/>
              </w:rPr>
            </w:pPr>
          </w:p>
          <w:p w14:paraId="72417598" w14:textId="7A9F7735" w:rsidR="004B77B2" w:rsidRPr="00B809BC" w:rsidRDefault="00256489" w:rsidP="00AA02DC">
            <w:pPr>
              <w:pStyle w:val="a4"/>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____________________ </w:t>
            </w:r>
            <w:r w:rsidR="00561A99">
              <w:rPr>
                <w:rFonts w:ascii="Times New Roman" w:hAnsi="Times New Roman" w:cs="Times New Roman"/>
                <w:bCs/>
                <w:color w:val="000000"/>
                <w:sz w:val="24"/>
                <w:szCs w:val="24"/>
              </w:rPr>
              <w:t>И.А. Яшков</w:t>
            </w:r>
          </w:p>
          <w:p w14:paraId="54493D08" w14:textId="12E9DE5E" w:rsidR="004B77B2" w:rsidRPr="00B809BC" w:rsidRDefault="002C69AB" w:rsidP="00AA02DC">
            <w:pPr>
              <w:pStyle w:val="a4"/>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w:t>
            </w:r>
            <w:r w:rsidR="004B77B2" w:rsidRPr="00B809B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______________</w:t>
            </w:r>
            <w:r w:rsidR="004B77B2" w:rsidRPr="00B809BC">
              <w:rPr>
                <w:rFonts w:ascii="Times New Roman" w:hAnsi="Times New Roman" w:cs="Times New Roman"/>
                <w:bCs/>
                <w:color w:val="000000"/>
                <w:sz w:val="24"/>
                <w:szCs w:val="24"/>
              </w:rPr>
              <w:t xml:space="preserve"> 20</w:t>
            </w:r>
            <w:r w:rsidR="008462F3">
              <w:rPr>
                <w:rFonts w:ascii="Times New Roman" w:hAnsi="Times New Roman" w:cs="Times New Roman"/>
                <w:bCs/>
                <w:color w:val="000000"/>
                <w:sz w:val="24"/>
                <w:szCs w:val="24"/>
              </w:rPr>
              <w:t>2</w:t>
            </w:r>
            <w:r w:rsidR="004A74DA">
              <w:rPr>
                <w:rFonts w:ascii="Times New Roman" w:hAnsi="Times New Roman" w:cs="Times New Roman"/>
                <w:bCs/>
                <w:color w:val="000000"/>
                <w:sz w:val="24"/>
                <w:szCs w:val="24"/>
              </w:rPr>
              <w:t>3</w:t>
            </w:r>
            <w:r w:rsidR="00675BF0">
              <w:rPr>
                <w:rFonts w:ascii="Times New Roman" w:hAnsi="Times New Roman" w:cs="Times New Roman"/>
                <w:bCs/>
                <w:color w:val="000000"/>
                <w:sz w:val="24"/>
                <w:szCs w:val="24"/>
              </w:rPr>
              <w:t xml:space="preserve"> </w:t>
            </w:r>
            <w:r w:rsidR="004B77B2" w:rsidRPr="00B809BC">
              <w:rPr>
                <w:rFonts w:ascii="Times New Roman" w:hAnsi="Times New Roman" w:cs="Times New Roman"/>
                <w:bCs/>
                <w:color w:val="000000"/>
                <w:sz w:val="24"/>
                <w:szCs w:val="24"/>
              </w:rPr>
              <w:t>г.</w:t>
            </w:r>
          </w:p>
          <w:p w14:paraId="18B73CA4" w14:textId="77777777" w:rsidR="004B77B2" w:rsidRPr="00B809BC" w:rsidRDefault="004B77B2" w:rsidP="00AA02DC">
            <w:pPr>
              <w:pStyle w:val="a4"/>
              <w:jc w:val="right"/>
              <w:rPr>
                <w:rFonts w:ascii="Times New Roman" w:hAnsi="Times New Roman" w:cs="Times New Roman"/>
                <w:bCs/>
                <w:color w:val="000000"/>
                <w:sz w:val="24"/>
                <w:szCs w:val="24"/>
              </w:rPr>
            </w:pPr>
          </w:p>
        </w:tc>
      </w:tr>
    </w:tbl>
    <w:p w14:paraId="762AD0C7" w14:textId="77777777" w:rsidR="004B77B2" w:rsidRPr="00B809BC" w:rsidRDefault="004B77B2" w:rsidP="004B77B2">
      <w:pPr>
        <w:jc w:val="both"/>
        <w:rPr>
          <w:b/>
          <w:bCs/>
        </w:rPr>
      </w:pPr>
    </w:p>
    <w:p w14:paraId="639852FC" w14:textId="77777777" w:rsidR="004B77B2" w:rsidRPr="00B809BC" w:rsidRDefault="004B77B2" w:rsidP="004B77B2">
      <w:pPr>
        <w:jc w:val="both"/>
        <w:rPr>
          <w:b/>
          <w:bCs/>
        </w:rPr>
      </w:pPr>
    </w:p>
    <w:p w14:paraId="65B46E94" w14:textId="77777777" w:rsidR="004B77B2" w:rsidRPr="00B809BC" w:rsidRDefault="004B77B2" w:rsidP="004B77B2">
      <w:pPr>
        <w:jc w:val="both"/>
        <w:rPr>
          <w:b/>
          <w:bCs/>
        </w:rPr>
      </w:pPr>
    </w:p>
    <w:p w14:paraId="56030638" w14:textId="77777777" w:rsidR="004B77B2" w:rsidRPr="00B809BC" w:rsidRDefault="004B77B2" w:rsidP="004B77B2">
      <w:pPr>
        <w:jc w:val="both"/>
        <w:rPr>
          <w:b/>
          <w:bCs/>
        </w:rPr>
      </w:pPr>
    </w:p>
    <w:p w14:paraId="4D12861C" w14:textId="77777777" w:rsidR="004B77B2" w:rsidRPr="00B809BC" w:rsidRDefault="004B77B2" w:rsidP="004B77B2">
      <w:pPr>
        <w:jc w:val="both"/>
        <w:rPr>
          <w:b/>
          <w:bCs/>
        </w:rPr>
      </w:pPr>
    </w:p>
    <w:p w14:paraId="5AAFABFF" w14:textId="77777777" w:rsidR="004B77B2" w:rsidRPr="00B809BC" w:rsidRDefault="004B77B2" w:rsidP="004B77B2">
      <w:pPr>
        <w:jc w:val="both"/>
        <w:rPr>
          <w:b/>
          <w:bCs/>
        </w:rPr>
      </w:pPr>
    </w:p>
    <w:p w14:paraId="20664EF3" w14:textId="77777777" w:rsidR="004B77B2" w:rsidRPr="00B809BC" w:rsidRDefault="004B77B2" w:rsidP="004B77B2">
      <w:pPr>
        <w:jc w:val="center"/>
        <w:rPr>
          <w:b/>
          <w:bCs/>
        </w:rPr>
      </w:pPr>
    </w:p>
    <w:p w14:paraId="0FEF76AE" w14:textId="67945833" w:rsidR="004B77B2" w:rsidRPr="00B809BC" w:rsidRDefault="004B77B2" w:rsidP="004B77B2">
      <w:pPr>
        <w:jc w:val="center"/>
        <w:rPr>
          <w:b/>
          <w:bCs/>
        </w:rPr>
      </w:pPr>
      <w:r w:rsidRPr="00B809BC">
        <w:rPr>
          <w:b/>
          <w:bCs/>
        </w:rPr>
        <w:t xml:space="preserve">Годовой </w:t>
      </w:r>
      <w:r w:rsidR="00DB1F6D">
        <w:rPr>
          <w:b/>
          <w:bCs/>
        </w:rPr>
        <w:t>и</w:t>
      </w:r>
      <w:r w:rsidR="008462F3" w:rsidRPr="00B809BC">
        <w:rPr>
          <w:b/>
          <w:bCs/>
        </w:rPr>
        <w:t>нформационно-аналитический</w:t>
      </w:r>
      <w:r w:rsidRPr="00B809BC">
        <w:rPr>
          <w:b/>
          <w:bCs/>
        </w:rPr>
        <w:t xml:space="preserve"> отчёт</w:t>
      </w:r>
    </w:p>
    <w:p w14:paraId="70A89FBD" w14:textId="109771AE" w:rsidR="004B77B2" w:rsidRPr="00B809BC" w:rsidRDefault="004B77B2" w:rsidP="004B77B2">
      <w:pPr>
        <w:jc w:val="center"/>
        <w:rPr>
          <w:b/>
          <w:bCs/>
        </w:rPr>
      </w:pPr>
      <w:r w:rsidRPr="00B809BC">
        <w:rPr>
          <w:b/>
          <w:bCs/>
        </w:rPr>
        <w:t>государственного музея за 20</w:t>
      </w:r>
      <w:r w:rsidR="00256489">
        <w:rPr>
          <w:b/>
          <w:bCs/>
        </w:rPr>
        <w:t>2</w:t>
      </w:r>
      <w:r w:rsidR="004A74DA">
        <w:rPr>
          <w:b/>
          <w:bCs/>
        </w:rPr>
        <w:t>2</w:t>
      </w:r>
      <w:r w:rsidR="002C69AB">
        <w:rPr>
          <w:b/>
          <w:bCs/>
        </w:rPr>
        <w:t xml:space="preserve"> </w:t>
      </w:r>
      <w:r w:rsidRPr="00B809BC">
        <w:rPr>
          <w:b/>
          <w:bCs/>
        </w:rPr>
        <w:t>год</w:t>
      </w:r>
    </w:p>
    <w:p w14:paraId="10050E26" w14:textId="77777777" w:rsidR="004B77B2" w:rsidRPr="00B809BC" w:rsidRDefault="004B77B2" w:rsidP="004B77B2">
      <w:pPr>
        <w:jc w:val="both"/>
        <w:rPr>
          <w:b/>
          <w:bCs/>
        </w:rPr>
      </w:pPr>
    </w:p>
    <w:p w14:paraId="2CFC7E47" w14:textId="77777777" w:rsidR="004B77B2" w:rsidRPr="00B809BC" w:rsidRDefault="004B77B2" w:rsidP="004B77B2">
      <w:pPr>
        <w:jc w:val="both"/>
        <w:rPr>
          <w:b/>
          <w:bCs/>
        </w:rPr>
      </w:pPr>
    </w:p>
    <w:p w14:paraId="6D8545A7" w14:textId="77777777" w:rsidR="004B77B2" w:rsidRPr="00B809BC" w:rsidRDefault="004B77B2" w:rsidP="004B77B2">
      <w:pPr>
        <w:jc w:val="both"/>
        <w:rPr>
          <w:b/>
          <w:bCs/>
        </w:rPr>
      </w:pPr>
    </w:p>
    <w:p w14:paraId="2CCE0C08" w14:textId="77777777" w:rsidR="004B77B2" w:rsidRPr="00B809BC" w:rsidRDefault="004B77B2" w:rsidP="004B77B2">
      <w:pPr>
        <w:jc w:val="both"/>
        <w:rPr>
          <w:b/>
          <w:bCs/>
        </w:rPr>
      </w:pPr>
    </w:p>
    <w:p w14:paraId="77B06C30" w14:textId="77777777" w:rsidR="004B77B2" w:rsidRPr="00B809BC" w:rsidRDefault="004B77B2" w:rsidP="004B77B2">
      <w:pPr>
        <w:jc w:val="both"/>
        <w:rPr>
          <w:b/>
          <w:bCs/>
        </w:rPr>
      </w:pPr>
    </w:p>
    <w:p w14:paraId="4633731C" w14:textId="77777777" w:rsidR="004B77B2" w:rsidRPr="00B809BC" w:rsidRDefault="004B77B2" w:rsidP="004B77B2">
      <w:pPr>
        <w:jc w:val="both"/>
        <w:rPr>
          <w:b/>
          <w:bCs/>
        </w:rPr>
      </w:pPr>
    </w:p>
    <w:p w14:paraId="3ED3D4CF" w14:textId="77777777" w:rsidR="004B77B2" w:rsidRPr="00B809BC" w:rsidRDefault="004B77B2" w:rsidP="004B77B2">
      <w:pPr>
        <w:jc w:val="both"/>
        <w:rPr>
          <w:b/>
          <w:bCs/>
        </w:rPr>
      </w:pPr>
    </w:p>
    <w:p w14:paraId="5F97E8A8" w14:textId="77777777" w:rsidR="004B77B2" w:rsidRPr="00B809BC" w:rsidRDefault="004B77B2" w:rsidP="004B77B2">
      <w:pPr>
        <w:jc w:val="both"/>
        <w:rPr>
          <w:b/>
          <w:bCs/>
        </w:rPr>
      </w:pPr>
    </w:p>
    <w:p w14:paraId="61C55E9A" w14:textId="77777777" w:rsidR="004B77B2" w:rsidRPr="00B809BC" w:rsidRDefault="004B77B2" w:rsidP="004B77B2">
      <w:pPr>
        <w:jc w:val="both"/>
        <w:rPr>
          <w:b/>
          <w:bCs/>
        </w:rPr>
      </w:pPr>
    </w:p>
    <w:p w14:paraId="6BCB3786" w14:textId="77777777" w:rsidR="004B77B2" w:rsidRPr="00B809BC" w:rsidRDefault="004B77B2" w:rsidP="004B77B2">
      <w:pPr>
        <w:jc w:val="right"/>
        <w:rPr>
          <w:b/>
          <w:bCs/>
        </w:rPr>
      </w:pPr>
    </w:p>
    <w:p w14:paraId="6E1DFA00" w14:textId="77777777" w:rsidR="004B77B2" w:rsidRPr="00B809BC" w:rsidRDefault="004B77B2" w:rsidP="004B77B2">
      <w:pPr>
        <w:jc w:val="right"/>
        <w:rPr>
          <w:b/>
          <w:bCs/>
        </w:rPr>
      </w:pPr>
      <w:r w:rsidRPr="00B809BC">
        <w:rPr>
          <w:b/>
          <w:bCs/>
        </w:rPr>
        <w:t xml:space="preserve">Исполнитель: </w:t>
      </w:r>
    </w:p>
    <w:p w14:paraId="0F0CC89D" w14:textId="77777777" w:rsidR="004B77B2" w:rsidRPr="00B809BC" w:rsidRDefault="004B77B2" w:rsidP="004B77B2">
      <w:pPr>
        <w:jc w:val="right"/>
        <w:rPr>
          <w:bCs/>
        </w:rPr>
      </w:pPr>
      <w:r w:rsidRPr="00B809BC">
        <w:rPr>
          <w:bCs/>
        </w:rPr>
        <w:t xml:space="preserve"> Якупова Ирина Григорьевна,</w:t>
      </w:r>
    </w:p>
    <w:p w14:paraId="7878F730" w14:textId="77777777" w:rsidR="004B77B2" w:rsidRPr="00B809BC" w:rsidRDefault="004B77B2" w:rsidP="004B77B2">
      <w:pPr>
        <w:jc w:val="right"/>
        <w:rPr>
          <w:bCs/>
        </w:rPr>
      </w:pPr>
      <w:r w:rsidRPr="00B809BC">
        <w:rPr>
          <w:bCs/>
        </w:rPr>
        <w:t>учёный секретарь</w:t>
      </w:r>
    </w:p>
    <w:p w14:paraId="53AFE991" w14:textId="5BDCABF2" w:rsidR="004B77B2" w:rsidRPr="00B809BC" w:rsidRDefault="004B77B2" w:rsidP="004B77B2">
      <w:pPr>
        <w:jc w:val="right"/>
        <w:rPr>
          <w:bCs/>
        </w:rPr>
      </w:pPr>
      <w:r w:rsidRPr="00B809BC">
        <w:rPr>
          <w:bCs/>
        </w:rPr>
        <w:t>8(3467)333272 (1</w:t>
      </w:r>
      <w:r w:rsidR="00136C88">
        <w:rPr>
          <w:bCs/>
        </w:rPr>
        <w:t>7</w:t>
      </w:r>
      <w:r w:rsidRPr="00B809BC">
        <w:rPr>
          <w:bCs/>
        </w:rPr>
        <w:t xml:space="preserve">3), </w:t>
      </w:r>
    </w:p>
    <w:p w14:paraId="1EA046B4" w14:textId="77777777" w:rsidR="004B77B2" w:rsidRPr="00B809BC" w:rsidRDefault="00413FCF" w:rsidP="004B77B2">
      <w:pPr>
        <w:jc w:val="right"/>
        <w:rPr>
          <w:bCs/>
        </w:rPr>
      </w:pPr>
      <w:hyperlink r:id="rId9" w:history="1">
        <w:r w:rsidR="004B77B2" w:rsidRPr="00B809BC">
          <w:rPr>
            <w:rStyle w:val="a3"/>
            <w:bCs/>
            <w:lang w:val="en-US"/>
          </w:rPr>
          <w:t>info</w:t>
        </w:r>
        <w:r w:rsidR="004B77B2" w:rsidRPr="00B809BC">
          <w:rPr>
            <w:rStyle w:val="a3"/>
            <w:bCs/>
          </w:rPr>
          <w:t>@</w:t>
        </w:r>
        <w:proofErr w:type="spellStart"/>
        <w:r w:rsidR="004B77B2" w:rsidRPr="00B809BC">
          <w:rPr>
            <w:rStyle w:val="a3"/>
            <w:bCs/>
            <w:lang w:val="en-US"/>
          </w:rPr>
          <w:t>muzgeo</w:t>
        </w:r>
        <w:proofErr w:type="spellEnd"/>
        <w:r w:rsidR="004B77B2" w:rsidRPr="00B809BC">
          <w:rPr>
            <w:rStyle w:val="a3"/>
            <w:bCs/>
          </w:rPr>
          <w:t>.</w:t>
        </w:r>
        <w:proofErr w:type="spellStart"/>
        <w:r w:rsidR="004B77B2" w:rsidRPr="00B809BC">
          <w:rPr>
            <w:rStyle w:val="a3"/>
            <w:bCs/>
            <w:lang w:val="en-US"/>
          </w:rPr>
          <w:t>ru</w:t>
        </w:r>
        <w:proofErr w:type="spellEnd"/>
      </w:hyperlink>
      <w:r w:rsidR="004B77B2" w:rsidRPr="00B809BC">
        <w:rPr>
          <w:bCs/>
        </w:rPr>
        <w:t xml:space="preserve"> </w:t>
      </w:r>
    </w:p>
    <w:p w14:paraId="05C537DE" w14:textId="77777777" w:rsidR="004B77B2" w:rsidRPr="00B809BC" w:rsidRDefault="004B77B2" w:rsidP="004B77B2">
      <w:pPr>
        <w:jc w:val="right"/>
        <w:rPr>
          <w:bCs/>
        </w:rPr>
      </w:pPr>
    </w:p>
    <w:p w14:paraId="79FCF645" w14:textId="77777777" w:rsidR="004B77B2" w:rsidRPr="00B809BC" w:rsidRDefault="004B77B2" w:rsidP="004B77B2">
      <w:pPr>
        <w:jc w:val="right"/>
        <w:rPr>
          <w:bCs/>
        </w:rPr>
      </w:pPr>
    </w:p>
    <w:p w14:paraId="78809EDD" w14:textId="77777777" w:rsidR="004B77B2" w:rsidRPr="00B809BC" w:rsidRDefault="004B77B2" w:rsidP="004B77B2">
      <w:pPr>
        <w:jc w:val="right"/>
        <w:rPr>
          <w:bCs/>
        </w:rPr>
      </w:pPr>
    </w:p>
    <w:p w14:paraId="795B7067" w14:textId="77777777" w:rsidR="004B77B2" w:rsidRPr="00B809BC" w:rsidRDefault="004B77B2" w:rsidP="004B77B2">
      <w:pPr>
        <w:jc w:val="right"/>
        <w:rPr>
          <w:bCs/>
        </w:rPr>
      </w:pPr>
    </w:p>
    <w:p w14:paraId="43F423D1" w14:textId="77777777" w:rsidR="004B77B2" w:rsidRPr="00B809BC" w:rsidRDefault="004B77B2" w:rsidP="004B77B2">
      <w:pPr>
        <w:jc w:val="right"/>
        <w:rPr>
          <w:bCs/>
        </w:rPr>
      </w:pPr>
    </w:p>
    <w:p w14:paraId="080EE145" w14:textId="77777777" w:rsidR="004B77B2" w:rsidRPr="00B809BC" w:rsidRDefault="004B77B2" w:rsidP="004B77B2">
      <w:pPr>
        <w:jc w:val="right"/>
        <w:rPr>
          <w:bCs/>
        </w:rPr>
      </w:pPr>
    </w:p>
    <w:p w14:paraId="3DE4CD76" w14:textId="77777777" w:rsidR="004B77B2" w:rsidRPr="00B809BC" w:rsidRDefault="004B77B2" w:rsidP="004B77B2">
      <w:pPr>
        <w:jc w:val="center"/>
        <w:rPr>
          <w:bCs/>
        </w:rPr>
      </w:pPr>
    </w:p>
    <w:p w14:paraId="0DAB06F4" w14:textId="77777777" w:rsidR="004B77B2" w:rsidRPr="00B809BC" w:rsidRDefault="004B77B2" w:rsidP="004B77B2">
      <w:pPr>
        <w:jc w:val="center"/>
        <w:rPr>
          <w:bCs/>
        </w:rPr>
      </w:pPr>
    </w:p>
    <w:p w14:paraId="7536855F" w14:textId="77777777" w:rsidR="004B77B2" w:rsidRPr="00B809BC" w:rsidRDefault="004B77B2" w:rsidP="004B77B2">
      <w:pPr>
        <w:jc w:val="center"/>
        <w:rPr>
          <w:bCs/>
        </w:rPr>
      </w:pPr>
    </w:p>
    <w:p w14:paraId="47A77955" w14:textId="77777777" w:rsidR="004B77B2" w:rsidRPr="00B809BC" w:rsidRDefault="004B77B2" w:rsidP="004B77B2">
      <w:pPr>
        <w:jc w:val="center"/>
        <w:rPr>
          <w:bCs/>
        </w:rPr>
      </w:pPr>
    </w:p>
    <w:p w14:paraId="631B8A52" w14:textId="329647CD" w:rsidR="004A74DA" w:rsidRPr="004A74DA" w:rsidRDefault="004B77B2" w:rsidP="004A74DA">
      <w:pPr>
        <w:jc w:val="center"/>
      </w:pPr>
      <w:r w:rsidRPr="00B809BC">
        <w:rPr>
          <w:bCs/>
        </w:rPr>
        <w:t>Ханты-Мансийск, 20</w:t>
      </w:r>
      <w:r w:rsidR="00256489">
        <w:rPr>
          <w:bCs/>
        </w:rPr>
        <w:t>2</w:t>
      </w:r>
      <w:r w:rsidR="004A74DA">
        <w:rPr>
          <w:bCs/>
        </w:rPr>
        <w:t>3</w:t>
      </w:r>
      <w:r w:rsidR="00337E58">
        <w:rPr>
          <w:bCs/>
        </w:rPr>
        <w:br w:type="page"/>
      </w:r>
    </w:p>
    <w:sdt>
      <w:sdtPr>
        <w:rPr>
          <w:rFonts w:ascii="Times New Roman" w:hAnsi="Times New Roman"/>
          <w:b w:val="0"/>
          <w:bCs w:val="0"/>
          <w:color w:val="auto"/>
          <w:sz w:val="24"/>
          <w:szCs w:val="24"/>
          <w:lang w:val="ru-RU" w:eastAsia="ru-RU"/>
        </w:rPr>
        <w:id w:val="-212581390"/>
        <w:docPartObj>
          <w:docPartGallery w:val="Table of Contents"/>
          <w:docPartUnique/>
        </w:docPartObj>
      </w:sdtPr>
      <w:sdtEndPr/>
      <w:sdtContent>
        <w:p w14:paraId="72302B0F" w14:textId="161FF58B" w:rsidR="00E83C62" w:rsidRPr="004A74DA" w:rsidRDefault="00E83C62" w:rsidP="004A74DA">
          <w:pPr>
            <w:pStyle w:val="af9"/>
          </w:pPr>
          <w:r w:rsidRPr="00797699">
            <w:rPr>
              <w:b w:val="0"/>
              <w:color w:val="auto"/>
              <w:lang w:val="ru-RU"/>
            </w:rPr>
            <w:t>Оглавление</w:t>
          </w:r>
        </w:p>
        <w:p w14:paraId="4492B3F5" w14:textId="77777777" w:rsidR="004F7BAB" w:rsidRPr="004F7BAB" w:rsidRDefault="00E83C62">
          <w:pPr>
            <w:pStyle w:val="11"/>
            <w:rPr>
              <w:rFonts w:asciiTheme="minorHAnsi" w:eastAsiaTheme="minorEastAsia" w:hAnsiTheme="minorHAnsi" w:cstheme="minorBidi"/>
              <w:bCs w:val="0"/>
              <w:sz w:val="22"/>
              <w:szCs w:val="22"/>
              <w:lang w:val="ru-RU" w:eastAsia="ru-RU"/>
            </w:rPr>
          </w:pPr>
          <w:r w:rsidRPr="00FA730F">
            <w:fldChar w:fldCharType="begin"/>
          </w:r>
          <w:r w:rsidRPr="00FA730F">
            <w:instrText xml:space="preserve"> TOC \o "1-3" \h \z \u </w:instrText>
          </w:r>
          <w:r w:rsidRPr="00FA730F">
            <w:fldChar w:fldCharType="separate"/>
          </w:r>
          <w:hyperlink w:anchor="_Toc96690035" w:history="1">
            <w:r w:rsidR="004F7BAB" w:rsidRPr="004F7BAB">
              <w:rPr>
                <w:rStyle w:val="a3"/>
              </w:rPr>
              <w:t>Раздел 1. ПАСПОРТ ОРГАНИЗАЦИИ</w:t>
            </w:r>
            <w:r w:rsidR="004F7BAB" w:rsidRPr="004F7BAB">
              <w:rPr>
                <w:webHidden/>
              </w:rPr>
              <w:tab/>
            </w:r>
            <w:r w:rsidR="004F7BAB" w:rsidRPr="004F7BAB">
              <w:rPr>
                <w:webHidden/>
              </w:rPr>
              <w:fldChar w:fldCharType="begin"/>
            </w:r>
            <w:r w:rsidR="004F7BAB" w:rsidRPr="004F7BAB">
              <w:rPr>
                <w:webHidden/>
              </w:rPr>
              <w:instrText xml:space="preserve"> PAGEREF _Toc96690035 \h </w:instrText>
            </w:r>
            <w:r w:rsidR="004F7BAB" w:rsidRPr="004F7BAB">
              <w:rPr>
                <w:webHidden/>
              </w:rPr>
            </w:r>
            <w:r w:rsidR="004F7BAB" w:rsidRPr="004F7BAB">
              <w:rPr>
                <w:webHidden/>
              </w:rPr>
              <w:fldChar w:fldCharType="separate"/>
            </w:r>
            <w:r w:rsidR="00B8535D">
              <w:rPr>
                <w:webHidden/>
              </w:rPr>
              <w:t>4</w:t>
            </w:r>
            <w:r w:rsidR="004F7BAB" w:rsidRPr="004F7BAB">
              <w:rPr>
                <w:webHidden/>
              </w:rPr>
              <w:fldChar w:fldCharType="end"/>
            </w:r>
          </w:hyperlink>
        </w:p>
        <w:p w14:paraId="4B0E905A"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36" w:history="1">
            <w:r w:rsidR="004F7BAB" w:rsidRPr="004F7BAB">
              <w:rPr>
                <w:rStyle w:val="a3"/>
              </w:rPr>
              <w:t>Раздел 2. ЗАДАЧИ, НАПРАВЛЕНИЯ ДЕЯТЕЛЬНОСТИ, ОБЩАЯ ХАРАКТЕРИСТИКА ДЕЯТЕЛЬНОСТИ МУЗЕЯ В 2021 ГОДУ</w:t>
            </w:r>
            <w:r w:rsidR="004F7BAB" w:rsidRPr="004F7BAB">
              <w:rPr>
                <w:webHidden/>
              </w:rPr>
              <w:tab/>
            </w:r>
            <w:r w:rsidR="004F7BAB" w:rsidRPr="004F7BAB">
              <w:rPr>
                <w:webHidden/>
              </w:rPr>
              <w:fldChar w:fldCharType="begin"/>
            </w:r>
            <w:r w:rsidR="004F7BAB" w:rsidRPr="004F7BAB">
              <w:rPr>
                <w:webHidden/>
              </w:rPr>
              <w:instrText xml:space="preserve"> PAGEREF _Toc96690036 \h </w:instrText>
            </w:r>
            <w:r w:rsidR="004F7BAB" w:rsidRPr="004F7BAB">
              <w:rPr>
                <w:webHidden/>
              </w:rPr>
            </w:r>
            <w:r w:rsidR="004F7BAB" w:rsidRPr="004F7BAB">
              <w:rPr>
                <w:webHidden/>
              </w:rPr>
              <w:fldChar w:fldCharType="separate"/>
            </w:r>
            <w:r w:rsidR="00B8535D">
              <w:rPr>
                <w:webHidden/>
              </w:rPr>
              <w:t>5</w:t>
            </w:r>
            <w:r w:rsidR="004F7BAB" w:rsidRPr="004F7BAB">
              <w:rPr>
                <w:webHidden/>
              </w:rPr>
              <w:fldChar w:fldCharType="end"/>
            </w:r>
          </w:hyperlink>
        </w:p>
        <w:p w14:paraId="08C49814"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37" w:history="1">
            <w:r w:rsidR="004F7BAB" w:rsidRPr="004F7BAB">
              <w:rPr>
                <w:rStyle w:val="a3"/>
              </w:rPr>
              <w:t>2.1.</w:t>
            </w:r>
            <w:r w:rsidR="004F7BAB" w:rsidRPr="004F7BAB">
              <w:rPr>
                <w:rFonts w:asciiTheme="minorHAnsi" w:eastAsiaTheme="minorEastAsia" w:hAnsiTheme="minorHAnsi" w:cstheme="minorBidi"/>
                <w:bCs w:val="0"/>
                <w:sz w:val="22"/>
                <w:szCs w:val="22"/>
                <w:lang w:val="ru-RU" w:eastAsia="ru-RU"/>
              </w:rPr>
              <w:tab/>
            </w:r>
            <w:r w:rsidR="004F7BAB" w:rsidRPr="004F7BAB">
              <w:rPr>
                <w:rStyle w:val="a3"/>
              </w:rPr>
              <w:t>Нормативное обеспечение организации предоставления музейных услуг.</w:t>
            </w:r>
            <w:r w:rsidR="004F7BAB" w:rsidRPr="004F7BAB">
              <w:rPr>
                <w:webHidden/>
              </w:rPr>
              <w:tab/>
            </w:r>
            <w:r w:rsidR="004F7BAB" w:rsidRPr="004F7BAB">
              <w:rPr>
                <w:webHidden/>
              </w:rPr>
              <w:fldChar w:fldCharType="begin"/>
            </w:r>
            <w:r w:rsidR="004F7BAB" w:rsidRPr="004F7BAB">
              <w:rPr>
                <w:webHidden/>
              </w:rPr>
              <w:instrText xml:space="preserve"> PAGEREF _Toc96690037 \h </w:instrText>
            </w:r>
            <w:r w:rsidR="004F7BAB" w:rsidRPr="004F7BAB">
              <w:rPr>
                <w:webHidden/>
              </w:rPr>
            </w:r>
            <w:r w:rsidR="004F7BAB" w:rsidRPr="004F7BAB">
              <w:rPr>
                <w:webHidden/>
              </w:rPr>
              <w:fldChar w:fldCharType="separate"/>
            </w:r>
            <w:r w:rsidR="00B8535D">
              <w:rPr>
                <w:webHidden/>
              </w:rPr>
              <w:t>5</w:t>
            </w:r>
            <w:r w:rsidR="004F7BAB" w:rsidRPr="004F7BAB">
              <w:rPr>
                <w:webHidden/>
              </w:rPr>
              <w:fldChar w:fldCharType="end"/>
            </w:r>
          </w:hyperlink>
        </w:p>
        <w:p w14:paraId="790AE066"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38" w:history="1">
            <w:r w:rsidR="004F7BAB" w:rsidRPr="004F7BAB">
              <w:rPr>
                <w:rStyle w:val="a3"/>
              </w:rPr>
              <w:t>2.2.</w:t>
            </w:r>
            <w:r w:rsidR="004F7BAB" w:rsidRPr="004F7BAB">
              <w:rPr>
                <w:rFonts w:asciiTheme="minorHAnsi" w:eastAsiaTheme="minorEastAsia" w:hAnsiTheme="minorHAnsi" w:cstheme="minorBidi"/>
                <w:bCs w:val="0"/>
                <w:sz w:val="22"/>
                <w:szCs w:val="22"/>
                <w:lang w:val="ru-RU" w:eastAsia="ru-RU"/>
              </w:rPr>
              <w:tab/>
            </w:r>
            <w:r w:rsidR="004F7BAB" w:rsidRPr="004F7BAB">
              <w:rPr>
                <w:rStyle w:val="a3"/>
              </w:rPr>
              <w:t>Основные показатели деятельности</w:t>
            </w:r>
            <w:r w:rsidR="004F7BAB" w:rsidRPr="004F7BAB">
              <w:rPr>
                <w:webHidden/>
              </w:rPr>
              <w:tab/>
            </w:r>
            <w:r w:rsidR="004F7BAB" w:rsidRPr="004F7BAB">
              <w:rPr>
                <w:webHidden/>
              </w:rPr>
              <w:fldChar w:fldCharType="begin"/>
            </w:r>
            <w:r w:rsidR="004F7BAB" w:rsidRPr="004F7BAB">
              <w:rPr>
                <w:webHidden/>
              </w:rPr>
              <w:instrText xml:space="preserve"> PAGEREF _Toc96690038 \h </w:instrText>
            </w:r>
            <w:r w:rsidR="004F7BAB" w:rsidRPr="004F7BAB">
              <w:rPr>
                <w:webHidden/>
              </w:rPr>
            </w:r>
            <w:r w:rsidR="004F7BAB" w:rsidRPr="004F7BAB">
              <w:rPr>
                <w:webHidden/>
              </w:rPr>
              <w:fldChar w:fldCharType="separate"/>
            </w:r>
            <w:r w:rsidR="00B8535D">
              <w:rPr>
                <w:webHidden/>
              </w:rPr>
              <w:t>9</w:t>
            </w:r>
            <w:r w:rsidR="004F7BAB" w:rsidRPr="004F7BAB">
              <w:rPr>
                <w:webHidden/>
              </w:rPr>
              <w:fldChar w:fldCharType="end"/>
            </w:r>
          </w:hyperlink>
        </w:p>
        <w:p w14:paraId="314F9E8B"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39" w:history="1">
            <w:r w:rsidR="004F7BAB" w:rsidRPr="004F7BAB">
              <w:rPr>
                <w:rStyle w:val="a3"/>
              </w:rPr>
              <w:t>Раздел 3. РЕСУРСЫ.</w:t>
            </w:r>
            <w:r w:rsidR="004F7BAB" w:rsidRPr="004F7BAB">
              <w:rPr>
                <w:webHidden/>
              </w:rPr>
              <w:tab/>
            </w:r>
            <w:r w:rsidR="004F7BAB" w:rsidRPr="004F7BAB">
              <w:rPr>
                <w:webHidden/>
              </w:rPr>
              <w:fldChar w:fldCharType="begin"/>
            </w:r>
            <w:r w:rsidR="004F7BAB" w:rsidRPr="004F7BAB">
              <w:rPr>
                <w:webHidden/>
              </w:rPr>
              <w:instrText xml:space="preserve"> PAGEREF _Toc96690039 \h </w:instrText>
            </w:r>
            <w:r w:rsidR="004F7BAB" w:rsidRPr="004F7BAB">
              <w:rPr>
                <w:webHidden/>
              </w:rPr>
            </w:r>
            <w:r w:rsidR="004F7BAB" w:rsidRPr="004F7BAB">
              <w:rPr>
                <w:webHidden/>
              </w:rPr>
              <w:fldChar w:fldCharType="separate"/>
            </w:r>
            <w:r w:rsidR="00B8535D">
              <w:rPr>
                <w:webHidden/>
              </w:rPr>
              <w:t>13</w:t>
            </w:r>
            <w:r w:rsidR="004F7BAB" w:rsidRPr="004F7BAB">
              <w:rPr>
                <w:webHidden/>
              </w:rPr>
              <w:fldChar w:fldCharType="end"/>
            </w:r>
          </w:hyperlink>
        </w:p>
        <w:p w14:paraId="56820D24"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0" w:history="1">
            <w:r w:rsidR="004F7BAB" w:rsidRPr="004F7BAB">
              <w:rPr>
                <w:rStyle w:val="a3"/>
              </w:rPr>
              <w:t>3.1. Менеджмент. Кадровые ресурсы.</w:t>
            </w:r>
            <w:r w:rsidR="004F7BAB" w:rsidRPr="004F7BAB">
              <w:rPr>
                <w:webHidden/>
              </w:rPr>
              <w:tab/>
            </w:r>
            <w:r w:rsidR="004F7BAB" w:rsidRPr="004F7BAB">
              <w:rPr>
                <w:webHidden/>
              </w:rPr>
              <w:fldChar w:fldCharType="begin"/>
            </w:r>
            <w:r w:rsidR="004F7BAB" w:rsidRPr="004F7BAB">
              <w:rPr>
                <w:webHidden/>
              </w:rPr>
              <w:instrText xml:space="preserve"> PAGEREF _Toc96690040 \h </w:instrText>
            </w:r>
            <w:r w:rsidR="004F7BAB" w:rsidRPr="004F7BAB">
              <w:rPr>
                <w:webHidden/>
              </w:rPr>
            </w:r>
            <w:r w:rsidR="004F7BAB" w:rsidRPr="004F7BAB">
              <w:rPr>
                <w:webHidden/>
              </w:rPr>
              <w:fldChar w:fldCharType="separate"/>
            </w:r>
            <w:r w:rsidR="00B8535D">
              <w:rPr>
                <w:webHidden/>
              </w:rPr>
              <w:t>13</w:t>
            </w:r>
            <w:r w:rsidR="004F7BAB" w:rsidRPr="004F7BAB">
              <w:rPr>
                <w:webHidden/>
              </w:rPr>
              <w:fldChar w:fldCharType="end"/>
            </w:r>
          </w:hyperlink>
        </w:p>
        <w:p w14:paraId="563F0554"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1" w:history="1">
            <w:r w:rsidR="004F7BAB" w:rsidRPr="004F7BAB">
              <w:rPr>
                <w:rStyle w:val="a3"/>
              </w:rPr>
              <w:t>3.1.1. Управление музеем.</w:t>
            </w:r>
            <w:r w:rsidR="004F7BAB" w:rsidRPr="004F7BAB">
              <w:rPr>
                <w:webHidden/>
              </w:rPr>
              <w:tab/>
            </w:r>
            <w:r w:rsidR="004F7BAB" w:rsidRPr="004F7BAB">
              <w:rPr>
                <w:webHidden/>
              </w:rPr>
              <w:fldChar w:fldCharType="begin"/>
            </w:r>
            <w:r w:rsidR="004F7BAB" w:rsidRPr="004F7BAB">
              <w:rPr>
                <w:webHidden/>
              </w:rPr>
              <w:instrText xml:space="preserve"> PAGEREF _Toc96690041 \h </w:instrText>
            </w:r>
            <w:r w:rsidR="004F7BAB" w:rsidRPr="004F7BAB">
              <w:rPr>
                <w:webHidden/>
              </w:rPr>
            </w:r>
            <w:r w:rsidR="004F7BAB" w:rsidRPr="004F7BAB">
              <w:rPr>
                <w:webHidden/>
              </w:rPr>
              <w:fldChar w:fldCharType="separate"/>
            </w:r>
            <w:r w:rsidR="00B8535D">
              <w:rPr>
                <w:webHidden/>
              </w:rPr>
              <w:t>13</w:t>
            </w:r>
            <w:r w:rsidR="004F7BAB" w:rsidRPr="004F7BAB">
              <w:rPr>
                <w:webHidden/>
              </w:rPr>
              <w:fldChar w:fldCharType="end"/>
            </w:r>
          </w:hyperlink>
        </w:p>
        <w:p w14:paraId="4ABC4CE5"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2" w:history="1">
            <w:r w:rsidR="004F7BAB" w:rsidRPr="004F7BAB">
              <w:rPr>
                <w:rStyle w:val="a3"/>
              </w:rPr>
              <w:t>3.1.2. Внедрение систем управления (менеджмента качества и т.п.)</w:t>
            </w:r>
            <w:r w:rsidR="004F7BAB" w:rsidRPr="004F7BAB">
              <w:rPr>
                <w:webHidden/>
              </w:rPr>
              <w:tab/>
            </w:r>
            <w:r w:rsidR="004F7BAB" w:rsidRPr="004F7BAB">
              <w:rPr>
                <w:webHidden/>
              </w:rPr>
              <w:fldChar w:fldCharType="begin"/>
            </w:r>
            <w:r w:rsidR="004F7BAB" w:rsidRPr="004F7BAB">
              <w:rPr>
                <w:webHidden/>
              </w:rPr>
              <w:instrText xml:space="preserve"> PAGEREF _Toc96690042 \h </w:instrText>
            </w:r>
            <w:r w:rsidR="004F7BAB" w:rsidRPr="004F7BAB">
              <w:rPr>
                <w:webHidden/>
              </w:rPr>
            </w:r>
            <w:r w:rsidR="004F7BAB" w:rsidRPr="004F7BAB">
              <w:rPr>
                <w:webHidden/>
              </w:rPr>
              <w:fldChar w:fldCharType="separate"/>
            </w:r>
            <w:r w:rsidR="00B8535D">
              <w:rPr>
                <w:webHidden/>
              </w:rPr>
              <w:t>13</w:t>
            </w:r>
            <w:r w:rsidR="004F7BAB" w:rsidRPr="004F7BAB">
              <w:rPr>
                <w:webHidden/>
              </w:rPr>
              <w:fldChar w:fldCharType="end"/>
            </w:r>
          </w:hyperlink>
        </w:p>
        <w:p w14:paraId="34DEBDD1"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3" w:history="1">
            <w:r w:rsidR="004F7BAB" w:rsidRPr="004F7BAB">
              <w:rPr>
                <w:rStyle w:val="a3"/>
              </w:rPr>
              <w:t>3.1.3. Кадровая политика, социальная политика</w:t>
            </w:r>
            <w:r w:rsidR="004F7BAB" w:rsidRPr="004F7BAB">
              <w:rPr>
                <w:webHidden/>
              </w:rPr>
              <w:tab/>
            </w:r>
            <w:r w:rsidR="004F7BAB" w:rsidRPr="004F7BAB">
              <w:rPr>
                <w:webHidden/>
              </w:rPr>
              <w:fldChar w:fldCharType="begin"/>
            </w:r>
            <w:r w:rsidR="004F7BAB" w:rsidRPr="004F7BAB">
              <w:rPr>
                <w:webHidden/>
              </w:rPr>
              <w:instrText xml:space="preserve"> PAGEREF _Toc96690043 \h </w:instrText>
            </w:r>
            <w:r w:rsidR="004F7BAB" w:rsidRPr="004F7BAB">
              <w:rPr>
                <w:webHidden/>
              </w:rPr>
            </w:r>
            <w:r w:rsidR="004F7BAB" w:rsidRPr="004F7BAB">
              <w:rPr>
                <w:webHidden/>
              </w:rPr>
              <w:fldChar w:fldCharType="separate"/>
            </w:r>
            <w:r w:rsidR="00B8535D">
              <w:rPr>
                <w:webHidden/>
              </w:rPr>
              <w:t>15</w:t>
            </w:r>
            <w:r w:rsidR="004F7BAB" w:rsidRPr="004F7BAB">
              <w:rPr>
                <w:webHidden/>
              </w:rPr>
              <w:fldChar w:fldCharType="end"/>
            </w:r>
          </w:hyperlink>
        </w:p>
        <w:p w14:paraId="6024BF7C"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4" w:history="1">
            <w:r w:rsidR="004F7BAB" w:rsidRPr="004F7BAB">
              <w:rPr>
                <w:rStyle w:val="a3"/>
              </w:rPr>
              <w:t>3.2. Музейный фонд</w:t>
            </w:r>
            <w:r w:rsidR="004F7BAB" w:rsidRPr="004F7BAB">
              <w:rPr>
                <w:webHidden/>
              </w:rPr>
              <w:tab/>
            </w:r>
            <w:r w:rsidR="004F7BAB" w:rsidRPr="004F7BAB">
              <w:rPr>
                <w:webHidden/>
              </w:rPr>
              <w:fldChar w:fldCharType="begin"/>
            </w:r>
            <w:r w:rsidR="004F7BAB" w:rsidRPr="004F7BAB">
              <w:rPr>
                <w:webHidden/>
              </w:rPr>
              <w:instrText xml:space="preserve"> PAGEREF _Toc96690044 \h </w:instrText>
            </w:r>
            <w:r w:rsidR="004F7BAB" w:rsidRPr="004F7BAB">
              <w:rPr>
                <w:webHidden/>
              </w:rPr>
            </w:r>
            <w:r w:rsidR="004F7BAB" w:rsidRPr="004F7BAB">
              <w:rPr>
                <w:webHidden/>
              </w:rPr>
              <w:fldChar w:fldCharType="separate"/>
            </w:r>
            <w:r w:rsidR="00B8535D">
              <w:rPr>
                <w:webHidden/>
              </w:rPr>
              <w:t>19</w:t>
            </w:r>
            <w:r w:rsidR="004F7BAB" w:rsidRPr="004F7BAB">
              <w:rPr>
                <w:webHidden/>
              </w:rPr>
              <w:fldChar w:fldCharType="end"/>
            </w:r>
          </w:hyperlink>
        </w:p>
        <w:p w14:paraId="7CD2D99A"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5" w:history="1">
            <w:r w:rsidR="004F7BAB" w:rsidRPr="004F7BAB">
              <w:rPr>
                <w:rStyle w:val="a3"/>
              </w:rPr>
              <w:t>3.2.1. Характеристика новых поступлений</w:t>
            </w:r>
            <w:r w:rsidR="004F7BAB" w:rsidRPr="004F7BAB">
              <w:rPr>
                <w:webHidden/>
              </w:rPr>
              <w:tab/>
            </w:r>
            <w:r w:rsidR="004F7BAB" w:rsidRPr="004F7BAB">
              <w:rPr>
                <w:webHidden/>
              </w:rPr>
              <w:fldChar w:fldCharType="begin"/>
            </w:r>
            <w:r w:rsidR="004F7BAB" w:rsidRPr="004F7BAB">
              <w:rPr>
                <w:webHidden/>
              </w:rPr>
              <w:instrText xml:space="preserve"> PAGEREF _Toc96690045 \h </w:instrText>
            </w:r>
            <w:r w:rsidR="004F7BAB" w:rsidRPr="004F7BAB">
              <w:rPr>
                <w:webHidden/>
              </w:rPr>
            </w:r>
            <w:r w:rsidR="004F7BAB" w:rsidRPr="004F7BAB">
              <w:rPr>
                <w:webHidden/>
              </w:rPr>
              <w:fldChar w:fldCharType="separate"/>
            </w:r>
            <w:r w:rsidR="00B8535D">
              <w:rPr>
                <w:webHidden/>
              </w:rPr>
              <w:t>20</w:t>
            </w:r>
            <w:r w:rsidR="004F7BAB" w:rsidRPr="004F7BAB">
              <w:rPr>
                <w:webHidden/>
              </w:rPr>
              <w:fldChar w:fldCharType="end"/>
            </w:r>
          </w:hyperlink>
        </w:p>
        <w:p w14:paraId="3FF2D5D1"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6" w:history="1">
            <w:r w:rsidR="004F7BAB" w:rsidRPr="004F7BAB">
              <w:rPr>
                <w:rStyle w:val="a3"/>
              </w:rPr>
              <w:t>3.2.2. Организация и управление фондом</w:t>
            </w:r>
            <w:r w:rsidR="004F7BAB" w:rsidRPr="004F7BAB">
              <w:rPr>
                <w:webHidden/>
              </w:rPr>
              <w:tab/>
            </w:r>
            <w:r w:rsidR="004F7BAB" w:rsidRPr="004F7BAB">
              <w:rPr>
                <w:webHidden/>
              </w:rPr>
              <w:fldChar w:fldCharType="begin"/>
            </w:r>
            <w:r w:rsidR="004F7BAB" w:rsidRPr="004F7BAB">
              <w:rPr>
                <w:webHidden/>
              </w:rPr>
              <w:instrText xml:space="preserve"> PAGEREF _Toc96690046 \h </w:instrText>
            </w:r>
            <w:r w:rsidR="004F7BAB" w:rsidRPr="004F7BAB">
              <w:rPr>
                <w:webHidden/>
              </w:rPr>
            </w:r>
            <w:r w:rsidR="004F7BAB" w:rsidRPr="004F7BAB">
              <w:rPr>
                <w:webHidden/>
              </w:rPr>
              <w:fldChar w:fldCharType="separate"/>
            </w:r>
            <w:r w:rsidR="00B8535D">
              <w:rPr>
                <w:webHidden/>
              </w:rPr>
              <w:t>25</w:t>
            </w:r>
            <w:r w:rsidR="004F7BAB" w:rsidRPr="004F7BAB">
              <w:rPr>
                <w:webHidden/>
              </w:rPr>
              <w:fldChar w:fldCharType="end"/>
            </w:r>
          </w:hyperlink>
        </w:p>
        <w:p w14:paraId="620189EA"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7" w:history="1">
            <w:r w:rsidR="004F7BAB" w:rsidRPr="004F7BAB">
              <w:rPr>
                <w:rStyle w:val="a3"/>
              </w:rPr>
              <w:t>3.2.3. Использование фонда</w:t>
            </w:r>
            <w:r w:rsidR="004F7BAB" w:rsidRPr="004F7BAB">
              <w:rPr>
                <w:webHidden/>
              </w:rPr>
              <w:tab/>
            </w:r>
            <w:r w:rsidR="004F7BAB" w:rsidRPr="004F7BAB">
              <w:rPr>
                <w:webHidden/>
              </w:rPr>
              <w:fldChar w:fldCharType="begin"/>
            </w:r>
            <w:r w:rsidR="004F7BAB" w:rsidRPr="004F7BAB">
              <w:rPr>
                <w:webHidden/>
              </w:rPr>
              <w:instrText xml:space="preserve"> PAGEREF _Toc96690047 \h </w:instrText>
            </w:r>
            <w:r w:rsidR="004F7BAB" w:rsidRPr="004F7BAB">
              <w:rPr>
                <w:webHidden/>
              </w:rPr>
            </w:r>
            <w:r w:rsidR="004F7BAB" w:rsidRPr="004F7BAB">
              <w:rPr>
                <w:webHidden/>
              </w:rPr>
              <w:fldChar w:fldCharType="separate"/>
            </w:r>
            <w:r w:rsidR="00B8535D">
              <w:rPr>
                <w:webHidden/>
              </w:rPr>
              <w:t>30</w:t>
            </w:r>
            <w:r w:rsidR="004F7BAB" w:rsidRPr="004F7BAB">
              <w:rPr>
                <w:webHidden/>
              </w:rPr>
              <w:fldChar w:fldCharType="end"/>
            </w:r>
          </w:hyperlink>
        </w:p>
        <w:p w14:paraId="7014D1C9"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8" w:history="1">
            <w:r w:rsidR="004F7BAB" w:rsidRPr="004F7BAB">
              <w:rPr>
                <w:rStyle w:val="a3"/>
              </w:rPr>
              <w:t>3.2.4. Обеспечение сохранности фонда</w:t>
            </w:r>
            <w:r w:rsidR="004F7BAB" w:rsidRPr="004F7BAB">
              <w:rPr>
                <w:webHidden/>
              </w:rPr>
              <w:tab/>
            </w:r>
            <w:r w:rsidR="004F7BAB" w:rsidRPr="004F7BAB">
              <w:rPr>
                <w:webHidden/>
              </w:rPr>
              <w:fldChar w:fldCharType="begin"/>
            </w:r>
            <w:r w:rsidR="004F7BAB" w:rsidRPr="004F7BAB">
              <w:rPr>
                <w:webHidden/>
              </w:rPr>
              <w:instrText xml:space="preserve"> PAGEREF _Toc96690048 \h </w:instrText>
            </w:r>
            <w:r w:rsidR="004F7BAB" w:rsidRPr="004F7BAB">
              <w:rPr>
                <w:webHidden/>
              </w:rPr>
            </w:r>
            <w:r w:rsidR="004F7BAB" w:rsidRPr="004F7BAB">
              <w:rPr>
                <w:webHidden/>
              </w:rPr>
              <w:fldChar w:fldCharType="separate"/>
            </w:r>
            <w:r w:rsidR="00B8535D">
              <w:rPr>
                <w:webHidden/>
              </w:rPr>
              <w:t>30</w:t>
            </w:r>
            <w:r w:rsidR="004F7BAB" w:rsidRPr="004F7BAB">
              <w:rPr>
                <w:webHidden/>
              </w:rPr>
              <w:fldChar w:fldCharType="end"/>
            </w:r>
          </w:hyperlink>
        </w:p>
        <w:p w14:paraId="69C10EEB"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49" w:history="1">
            <w:r w:rsidR="004F7BAB" w:rsidRPr="004F7BAB">
              <w:rPr>
                <w:rStyle w:val="a3"/>
              </w:rPr>
              <w:t>3.3. Научно-справочный аппарат музея</w:t>
            </w:r>
            <w:r w:rsidR="004F7BAB" w:rsidRPr="004F7BAB">
              <w:rPr>
                <w:webHidden/>
              </w:rPr>
              <w:tab/>
            </w:r>
            <w:r w:rsidR="004F7BAB" w:rsidRPr="004F7BAB">
              <w:rPr>
                <w:webHidden/>
              </w:rPr>
              <w:fldChar w:fldCharType="begin"/>
            </w:r>
            <w:r w:rsidR="004F7BAB" w:rsidRPr="004F7BAB">
              <w:rPr>
                <w:webHidden/>
              </w:rPr>
              <w:instrText xml:space="preserve"> PAGEREF _Toc96690049 \h </w:instrText>
            </w:r>
            <w:r w:rsidR="004F7BAB" w:rsidRPr="004F7BAB">
              <w:rPr>
                <w:webHidden/>
              </w:rPr>
            </w:r>
            <w:r w:rsidR="004F7BAB" w:rsidRPr="004F7BAB">
              <w:rPr>
                <w:webHidden/>
              </w:rPr>
              <w:fldChar w:fldCharType="separate"/>
            </w:r>
            <w:r w:rsidR="00B8535D">
              <w:rPr>
                <w:webHidden/>
              </w:rPr>
              <w:t>31</w:t>
            </w:r>
            <w:r w:rsidR="004F7BAB" w:rsidRPr="004F7BAB">
              <w:rPr>
                <w:webHidden/>
              </w:rPr>
              <w:fldChar w:fldCharType="end"/>
            </w:r>
          </w:hyperlink>
        </w:p>
        <w:p w14:paraId="2E6633CD"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0" w:history="1">
            <w:r w:rsidR="004F7BAB" w:rsidRPr="004F7BAB">
              <w:rPr>
                <w:rStyle w:val="a3"/>
              </w:rPr>
              <w:t>3.4. Материально-техническая база</w:t>
            </w:r>
            <w:r w:rsidR="004F7BAB" w:rsidRPr="004F7BAB">
              <w:rPr>
                <w:webHidden/>
              </w:rPr>
              <w:tab/>
            </w:r>
            <w:r w:rsidR="004F7BAB" w:rsidRPr="004F7BAB">
              <w:rPr>
                <w:webHidden/>
              </w:rPr>
              <w:fldChar w:fldCharType="begin"/>
            </w:r>
            <w:r w:rsidR="004F7BAB" w:rsidRPr="004F7BAB">
              <w:rPr>
                <w:webHidden/>
              </w:rPr>
              <w:instrText xml:space="preserve"> PAGEREF _Toc96690050 \h </w:instrText>
            </w:r>
            <w:r w:rsidR="004F7BAB" w:rsidRPr="004F7BAB">
              <w:rPr>
                <w:webHidden/>
              </w:rPr>
            </w:r>
            <w:r w:rsidR="004F7BAB" w:rsidRPr="004F7BAB">
              <w:rPr>
                <w:webHidden/>
              </w:rPr>
              <w:fldChar w:fldCharType="separate"/>
            </w:r>
            <w:r w:rsidR="00B8535D">
              <w:rPr>
                <w:webHidden/>
              </w:rPr>
              <w:t>36</w:t>
            </w:r>
            <w:r w:rsidR="004F7BAB" w:rsidRPr="004F7BAB">
              <w:rPr>
                <w:webHidden/>
              </w:rPr>
              <w:fldChar w:fldCharType="end"/>
            </w:r>
          </w:hyperlink>
        </w:p>
        <w:p w14:paraId="21DDFE90"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1" w:history="1">
            <w:r w:rsidR="004F7BAB" w:rsidRPr="004F7BAB">
              <w:rPr>
                <w:rStyle w:val="a3"/>
              </w:rPr>
              <w:t>3.4.1. Здание, помещения, коммуникации, средства связи</w:t>
            </w:r>
            <w:r w:rsidR="004F7BAB" w:rsidRPr="004F7BAB">
              <w:rPr>
                <w:webHidden/>
              </w:rPr>
              <w:tab/>
            </w:r>
            <w:r w:rsidR="004F7BAB" w:rsidRPr="004F7BAB">
              <w:rPr>
                <w:webHidden/>
              </w:rPr>
              <w:fldChar w:fldCharType="begin"/>
            </w:r>
            <w:r w:rsidR="004F7BAB" w:rsidRPr="004F7BAB">
              <w:rPr>
                <w:webHidden/>
              </w:rPr>
              <w:instrText xml:space="preserve"> PAGEREF _Toc96690051 \h </w:instrText>
            </w:r>
            <w:r w:rsidR="004F7BAB" w:rsidRPr="004F7BAB">
              <w:rPr>
                <w:webHidden/>
              </w:rPr>
            </w:r>
            <w:r w:rsidR="004F7BAB" w:rsidRPr="004F7BAB">
              <w:rPr>
                <w:webHidden/>
              </w:rPr>
              <w:fldChar w:fldCharType="separate"/>
            </w:r>
            <w:r w:rsidR="00B8535D">
              <w:rPr>
                <w:webHidden/>
              </w:rPr>
              <w:t>36</w:t>
            </w:r>
            <w:r w:rsidR="004F7BAB" w:rsidRPr="004F7BAB">
              <w:rPr>
                <w:webHidden/>
              </w:rPr>
              <w:fldChar w:fldCharType="end"/>
            </w:r>
          </w:hyperlink>
        </w:p>
        <w:p w14:paraId="5C7BB1E7"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2" w:history="1">
            <w:r w:rsidR="004F7BAB" w:rsidRPr="004F7BAB">
              <w:rPr>
                <w:rStyle w:val="a3"/>
              </w:rPr>
              <w:t>3.4.2. Технические средства</w:t>
            </w:r>
            <w:r w:rsidR="004F7BAB" w:rsidRPr="004F7BAB">
              <w:rPr>
                <w:webHidden/>
              </w:rPr>
              <w:tab/>
            </w:r>
            <w:r w:rsidR="004F7BAB" w:rsidRPr="004F7BAB">
              <w:rPr>
                <w:webHidden/>
              </w:rPr>
              <w:fldChar w:fldCharType="begin"/>
            </w:r>
            <w:r w:rsidR="004F7BAB" w:rsidRPr="004F7BAB">
              <w:rPr>
                <w:webHidden/>
              </w:rPr>
              <w:instrText xml:space="preserve"> PAGEREF _Toc96690052 \h </w:instrText>
            </w:r>
            <w:r w:rsidR="004F7BAB" w:rsidRPr="004F7BAB">
              <w:rPr>
                <w:webHidden/>
              </w:rPr>
            </w:r>
            <w:r w:rsidR="004F7BAB" w:rsidRPr="004F7BAB">
              <w:rPr>
                <w:webHidden/>
              </w:rPr>
              <w:fldChar w:fldCharType="separate"/>
            </w:r>
            <w:r w:rsidR="00B8535D">
              <w:rPr>
                <w:webHidden/>
              </w:rPr>
              <w:t>38</w:t>
            </w:r>
            <w:r w:rsidR="004F7BAB" w:rsidRPr="004F7BAB">
              <w:rPr>
                <w:webHidden/>
              </w:rPr>
              <w:fldChar w:fldCharType="end"/>
            </w:r>
          </w:hyperlink>
        </w:p>
        <w:p w14:paraId="1064D1B9"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3" w:history="1">
            <w:r w:rsidR="004F7BAB" w:rsidRPr="004F7BAB">
              <w:rPr>
                <w:rStyle w:val="a3"/>
              </w:rPr>
              <w:t>3.5. Меры и мероприятия по обеспечению комплексной безопасности учреждения</w:t>
            </w:r>
            <w:r w:rsidR="004F7BAB" w:rsidRPr="004F7BAB">
              <w:rPr>
                <w:webHidden/>
              </w:rPr>
              <w:tab/>
            </w:r>
            <w:r w:rsidR="004F7BAB" w:rsidRPr="004F7BAB">
              <w:rPr>
                <w:webHidden/>
              </w:rPr>
              <w:fldChar w:fldCharType="begin"/>
            </w:r>
            <w:r w:rsidR="004F7BAB" w:rsidRPr="004F7BAB">
              <w:rPr>
                <w:webHidden/>
              </w:rPr>
              <w:instrText xml:space="preserve"> PAGEREF _Toc96690053 \h </w:instrText>
            </w:r>
            <w:r w:rsidR="004F7BAB" w:rsidRPr="004F7BAB">
              <w:rPr>
                <w:webHidden/>
              </w:rPr>
            </w:r>
            <w:r w:rsidR="004F7BAB" w:rsidRPr="004F7BAB">
              <w:rPr>
                <w:webHidden/>
              </w:rPr>
              <w:fldChar w:fldCharType="separate"/>
            </w:r>
            <w:r w:rsidR="00B8535D">
              <w:rPr>
                <w:webHidden/>
              </w:rPr>
              <w:t>38</w:t>
            </w:r>
            <w:r w:rsidR="004F7BAB" w:rsidRPr="004F7BAB">
              <w:rPr>
                <w:webHidden/>
              </w:rPr>
              <w:fldChar w:fldCharType="end"/>
            </w:r>
          </w:hyperlink>
        </w:p>
        <w:p w14:paraId="06CE61C7"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4" w:history="1">
            <w:r w:rsidR="004F7BAB" w:rsidRPr="004F7BAB">
              <w:rPr>
                <w:rStyle w:val="a3"/>
              </w:rPr>
              <w:t>3.5.1. Меры и мероприятия по обеспечению правопорядка, общественной безопасности и антитеррористической защищённости при проведении массовых мероприятий</w:t>
            </w:r>
            <w:r w:rsidR="004F7BAB" w:rsidRPr="004F7BAB">
              <w:rPr>
                <w:webHidden/>
              </w:rPr>
              <w:tab/>
            </w:r>
            <w:r w:rsidR="004F7BAB" w:rsidRPr="004F7BAB">
              <w:rPr>
                <w:webHidden/>
              </w:rPr>
              <w:fldChar w:fldCharType="begin"/>
            </w:r>
            <w:r w:rsidR="004F7BAB" w:rsidRPr="004F7BAB">
              <w:rPr>
                <w:webHidden/>
              </w:rPr>
              <w:instrText xml:space="preserve"> PAGEREF _Toc96690054 \h </w:instrText>
            </w:r>
            <w:r w:rsidR="004F7BAB" w:rsidRPr="004F7BAB">
              <w:rPr>
                <w:webHidden/>
              </w:rPr>
            </w:r>
            <w:r w:rsidR="004F7BAB" w:rsidRPr="004F7BAB">
              <w:rPr>
                <w:webHidden/>
              </w:rPr>
              <w:fldChar w:fldCharType="separate"/>
            </w:r>
            <w:r w:rsidR="00B8535D">
              <w:rPr>
                <w:webHidden/>
              </w:rPr>
              <w:t>40</w:t>
            </w:r>
            <w:r w:rsidR="004F7BAB" w:rsidRPr="004F7BAB">
              <w:rPr>
                <w:webHidden/>
              </w:rPr>
              <w:fldChar w:fldCharType="end"/>
            </w:r>
          </w:hyperlink>
        </w:p>
        <w:p w14:paraId="3689D248"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5" w:history="1">
            <w:r w:rsidR="004F7BAB" w:rsidRPr="004F7BAB">
              <w:rPr>
                <w:rStyle w:val="a3"/>
              </w:rPr>
              <w:t>3.5.2. Информация об использовании финансовых средств, направленных на проведение мероприятий по обеспечению безопасности в отчётном году (в сравнении с показателями предыдущего года):</w:t>
            </w:r>
            <w:r w:rsidR="004F7BAB" w:rsidRPr="004F7BAB">
              <w:rPr>
                <w:webHidden/>
              </w:rPr>
              <w:tab/>
            </w:r>
            <w:r w:rsidR="004F7BAB" w:rsidRPr="004F7BAB">
              <w:rPr>
                <w:webHidden/>
              </w:rPr>
              <w:fldChar w:fldCharType="begin"/>
            </w:r>
            <w:r w:rsidR="004F7BAB" w:rsidRPr="004F7BAB">
              <w:rPr>
                <w:webHidden/>
              </w:rPr>
              <w:instrText xml:space="preserve"> PAGEREF _Toc96690055 \h </w:instrText>
            </w:r>
            <w:r w:rsidR="004F7BAB" w:rsidRPr="004F7BAB">
              <w:rPr>
                <w:webHidden/>
              </w:rPr>
            </w:r>
            <w:r w:rsidR="004F7BAB" w:rsidRPr="004F7BAB">
              <w:rPr>
                <w:webHidden/>
              </w:rPr>
              <w:fldChar w:fldCharType="separate"/>
            </w:r>
            <w:r w:rsidR="00B8535D">
              <w:rPr>
                <w:webHidden/>
              </w:rPr>
              <w:t>41</w:t>
            </w:r>
            <w:r w:rsidR="004F7BAB" w:rsidRPr="004F7BAB">
              <w:rPr>
                <w:webHidden/>
              </w:rPr>
              <w:fldChar w:fldCharType="end"/>
            </w:r>
          </w:hyperlink>
        </w:p>
        <w:p w14:paraId="6054D677"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6" w:history="1">
            <w:r w:rsidR="004F7BAB" w:rsidRPr="004F7BAB">
              <w:rPr>
                <w:rStyle w:val="a3"/>
              </w:rPr>
              <w:t>3.5.3. Информация об организации работы по обеспечению мер благоприятных условий труда в учреждении культуры</w:t>
            </w:r>
            <w:r w:rsidR="004F7BAB" w:rsidRPr="004F7BAB">
              <w:rPr>
                <w:webHidden/>
              </w:rPr>
              <w:tab/>
            </w:r>
            <w:r w:rsidR="004F7BAB" w:rsidRPr="004F7BAB">
              <w:rPr>
                <w:webHidden/>
              </w:rPr>
              <w:fldChar w:fldCharType="begin"/>
            </w:r>
            <w:r w:rsidR="004F7BAB" w:rsidRPr="004F7BAB">
              <w:rPr>
                <w:webHidden/>
              </w:rPr>
              <w:instrText xml:space="preserve"> PAGEREF _Toc96690056 \h </w:instrText>
            </w:r>
            <w:r w:rsidR="004F7BAB" w:rsidRPr="004F7BAB">
              <w:rPr>
                <w:webHidden/>
              </w:rPr>
            </w:r>
            <w:r w:rsidR="004F7BAB" w:rsidRPr="004F7BAB">
              <w:rPr>
                <w:webHidden/>
              </w:rPr>
              <w:fldChar w:fldCharType="separate"/>
            </w:r>
            <w:r w:rsidR="00B8535D">
              <w:rPr>
                <w:webHidden/>
              </w:rPr>
              <w:t>41</w:t>
            </w:r>
            <w:r w:rsidR="004F7BAB" w:rsidRPr="004F7BAB">
              <w:rPr>
                <w:webHidden/>
              </w:rPr>
              <w:fldChar w:fldCharType="end"/>
            </w:r>
          </w:hyperlink>
        </w:p>
        <w:p w14:paraId="31B489EB"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7" w:history="1">
            <w:r w:rsidR="004F7BAB" w:rsidRPr="004F7BAB">
              <w:rPr>
                <w:rStyle w:val="a3"/>
              </w:rPr>
              <w:t>Раздел 4. УСЛУГИ</w:t>
            </w:r>
            <w:r w:rsidR="004F7BAB" w:rsidRPr="004F7BAB">
              <w:rPr>
                <w:webHidden/>
              </w:rPr>
              <w:tab/>
            </w:r>
            <w:r w:rsidR="004F7BAB" w:rsidRPr="004F7BAB">
              <w:rPr>
                <w:webHidden/>
              </w:rPr>
              <w:fldChar w:fldCharType="begin"/>
            </w:r>
            <w:r w:rsidR="004F7BAB" w:rsidRPr="004F7BAB">
              <w:rPr>
                <w:webHidden/>
              </w:rPr>
              <w:instrText xml:space="preserve"> PAGEREF _Toc96690057 \h </w:instrText>
            </w:r>
            <w:r w:rsidR="004F7BAB" w:rsidRPr="004F7BAB">
              <w:rPr>
                <w:webHidden/>
              </w:rPr>
            </w:r>
            <w:r w:rsidR="004F7BAB" w:rsidRPr="004F7BAB">
              <w:rPr>
                <w:webHidden/>
              </w:rPr>
              <w:fldChar w:fldCharType="separate"/>
            </w:r>
            <w:r w:rsidR="00B8535D">
              <w:rPr>
                <w:webHidden/>
              </w:rPr>
              <w:t>44</w:t>
            </w:r>
            <w:r w:rsidR="004F7BAB" w:rsidRPr="004F7BAB">
              <w:rPr>
                <w:webHidden/>
              </w:rPr>
              <w:fldChar w:fldCharType="end"/>
            </w:r>
          </w:hyperlink>
        </w:p>
        <w:p w14:paraId="761BCB6B"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8" w:history="1">
            <w:r w:rsidR="004F7BAB" w:rsidRPr="004F7BAB">
              <w:rPr>
                <w:rStyle w:val="a3"/>
              </w:rPr>
              <w:t>4.1.Формы обслуживания населения</w:t>
            </w:r>
            <w:r w:rsidR="004F7BAB" w:rsidRPr="004F7BAB">
              <w:rPr>
                <w:webHidden/>
              </w:rPr>
              <w:tab/>
            </w:r>
            <w:r w:rsidR="004F7BAB" w:rsidRPr="004F7BAB">
              <w:rPr>
                <w:webHidden/>
              </w:rPr>
              <w:fldChar w:fldCharType="begin"/>
            </w:r>
            <w:r w:rsidR="004F7BAB" w:rsidRPr="004F7BAB">
              <w:rPr>
                <w:webHidden/>
              </w:rPr>
              <w:instrText xml:space="preserve"> PAGEREF _Toc96690058 \h </w:instrText>
            </w:r>
            <w:r w:rsidR="004F7BAB" w:rsidRPr="004F7BAB">
              <w:rPr>
                <w:webHidden/>
              </w:rPr>
            </w:r>
            <w:r w:rsidR="004F7BAB" w:rsidRPr="004F7BAB">
              <w:rPr>
                <w:webHidden/>
              </w:rPr>
              <w:fldChar w:fldCharType="separate"/>
            </w:r>
            <w:r w:rsidR="00B8535D">
              <w:rPr>
                <w:webHidden/>
              </w:rPr>
              <w:t>44</w:t>
            </w:r>
            <w:r w:rsidR="004F7BAB" w:rsidRPr="004F7BAB">
              <w:rPr>
                <w:webHidden/>
              </w:rPr>
              <w:fldChar w:fldCharType="end"/>
            </w:r>
          </w:hyperlink>
        </w:p>
        <w:p w14:paraId="2357B9EA"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59" w:history="1">
            <w:r w:rsidR="004F7BAB" w:rsidRPr="004F7BAB">
              <w:rPr>
                <w:rStyle w:val="a3"/>
              </w:rPr>
              <w:t>4.1.1. Стационарное обслуживание</w:t>
            </w:r>
            <w:r w:rsidR="004F7BAB" w:rsidRPr="004F7BAB">
              <w:rPr>
                <w:webHidden/>
              </w:rPr>
              <w:tab/>
            </w:r>
            <w:r w:rsidR="004F7BAB" w:rsidRPr="004F7BAB">
              <w:rPr>
                <w:webHidden/>
              </w:rPr>
              <w:fldChar w:fldCharType="begin"/>
            </w:r>
            <w:r w:rsidR="004F7BAB" w:rsidRPr="004F7BAB">
              <w:rPr>
                <w:webHidden/>
              </w:rPr>
              <w:instrText xml:space="preserve"> PAGEREF _Toc96690059 \h </w:instrText>
            </w:r>
            <w:r w:rsidR="004F7BAB" w:rsidRPr="004F7BAB">
              <w:rPr>
                <w:webHidden/>
              </w:rPr>
            </w:r>
            <w:r w:rsidR="004F7BAB" w:rsidRPr="004F7BAB">
              <w:rPr>
                <w:webHidden/>
              </w:rPr>
              <w:fldChar w:fldCharType="separate"/>
            </w:r>
            <w:r w:rsidR="00B8535D">
              <w:rPr>
                <w:webHidden/>
              </w:rPr>
              <w:t>44</w:t>
            </w:r>
            <w:r w:rsidR="004F7BAB" w:rsidRPr="004F7BAB">
              <w:rPr>
                <w:webHidden/>
              </w:rPr>
              <w:fldChar w:fldCharType="end"/>
            </w:r>
          </w:hyperlink>
        </w:p>
        <w:p w14:paraId="77840B2A"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0" w:history="1">
            <w:r w:rsidR="004F7BAB" w:rsidRPr="004F7BAB">
              <w:rPr>
                <w:rStyle w:val="a3"/>
              </w:rPr>
              <w:t>4.1.2. Внестационарное обслуживание</w:t>
            </w:r>
            <w:r w:rsidR="004F7BAB" w:rsidRPr="004F7BAB">
              <w:rPr>
                <w:webHidden/>
              </w:rPr>
              <w:tab/>
            </w:r>
            <w:r w:rsidR="004F7BAB" w:rsidRPr="004F7BAB">
              <w:rPr>
                <w:webHidden/>
              </w:rPr>
              <w:fldChar w:fldCharType="begin"/>
            </w:r>
            <w:r w:rsidR="004F7BAB" w:rsidRPr="004F7BAB">
              <w:rPr>
                <w:webHidden/>
              </w:rPr>
              <w:instrText xml:space="preserve"> PAGEREF _Toc96690060 \h </w:instrText>
            </w:r>
            <w:r w:rsidR="004F7BAB" w:rsidRPr="004F7BAB">
              <w:rPr>
                <w:webHidden/>
              </w:rPr>
            </w:r>
            <w:r w:rsidR="004F7BAB" w:rsidRPr="004F7BAB">
              <w:rPr>
                <w:webHidden/>
              </w:rPr>
              <w:fldChar w:fldCharType="separate"/>
            </w:r>
            <w:r w:rsidR="00B8535D">
              <w:rPr>
                <w:webHidden/>
              </w:rPr>
              <w:t>45</w:t>
            </w:r>
            <w:r w:rsidR="004F7BAB" w:rsidRPr="004F7BAB">
              <w:rPr>
                <w:webHidden/>
              </w:rPr>
              <w:fldChar w:fldCharType="end"/>
            </w:r>
          </w:hyperlink>
        </w:p>
        <w:p w14:paraId="1FAD3D33"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1" w:history="1">
            <w:r w:rsidR="004F7BAB" w:rsidRPr="004F7BAB">
              <w:rPr>
                <w:rStyle w:val="a3"/>
              </w:rPr>
              <w:t>4.1.3. Удалённый доступ к собственным ресурсам</w:t>
            </w:r>
            <w:r w:rsidR="004F7BAB" w:rsidRPr="004F7BAB">
              <w:rPr>
                <w:webHidden/>
              </w:rPr>
              <w:tab/>
            </w:r>
            <w:r w:rsidR="004F7BAB" w:rsidRPr="004F7BAB">
              <w:rPr>
                <w:webHidden/>
              </w:rPr>
              <w:fldChar w:fldCharType="begin"/>
            </w:r>
            <w:r w:rsidR="004F7BAB" w:rsidRPr="004F7BAB">
              <w:rPr>
                <w:webHidden/>
              </w:rPr>
              <w:instrText xml:space="preserve"> PAGEREF _Toc96690061 \h </w:instrText>
            </w:r>
            <w:r w:rsidR="004F7BAB" w:rsidRPr="004F7BAB">
              <w:rPr>
                <w:webHidden/>
              </w:rPr>
            </w:r>
            <w:r w:rsidR="004F7BAB" w:rsidRPr="004F7BAB">
              <w:rPr>
                <w:webHidden/>
              </w:rPr>
              <w:fldChar w:fldCharType="separate"/>
            </w:r>
            <w:r w:rsidR="00B8535D">
              <w:rPr>
                <w:webHidden/>
              </w:rPr>
              <w:t>45</w:t>
            </w:r>
            <w:r w:rsidR="004F7BAB" w:rsidRPr="004F7BAB">
              <w:rPr>
                <w:webHidden/>
              </w:rPr>
              <w:fldChar w:fldCharType="end"/>
            </w:r>
          </w:hyperlink>
        </w:p>
        <w:p w14:paraId="54119994"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2" w:history="1">
            <w:r w:rsidR="004F7BAB" w:rsidRPr="004F7BAB">
              <w:rPr>
                <w:rStyle w:val="a3"/>
              </w:rPr>
              <w:t>4.2. Обслуживание отдельных групп и категорий посетителей</w:t>
            </w:r>
            <w:r w:rsidR="004F7BAB" w:rsidRPr="004F7BAB">
              <w:rPr>
                <w:webHidden/>
              </w:rPr>
              <w:tab/>
            </w:r>
            <w:r w:rsidR="004F7BAB" w:rsidRPr="004F7BAB">
              <w:rPr>
                <w:webHidden/>
              </w:rPr>
              <w:fldChar w:fldCharType="begin"/>
            </w:r>
            <w:r w:rsidR="004F7BAB" w:rsidRPr="004F7BAB">
              <w:rPr>
                <w:webHidden/>
              </w:rPr>
              <w:instrText xml:space="preserve"> PAGEREF _Toc96690062 \h </w:instrText>
            </w:r>
            <w:r w:rsidR="004F7BAB" w:rsidRPr="004F7BAB">
              <w:rPr>
                <w:webHidden/>
              </w:rPr>
            </w:r>
            <w:r w:rsidR="004F7BAB" w:rsidRPr="004F7BAB">
              <w:rPr>
                <w:webHidden/>
              </w:rPr>
              <w:fldChar w:fldCharType="separate"/>
            </w:r>
            <w:r w:rsidR="00B8535D">
              <w:rPr>
                <w:webHidden/>
              </w:rPr>
              <w:t>45</w:t>
            </w:r>
            <w:r w:rsidR="004F7BAB" w:rsidRPr="004F7BAB">
              <w:rPr>
                <w:webHidden/>
              </w:rPr>
              <w:fldChar w:fldCharType="end"/>
            </w:r>
          </w:hyperlink>
        </w:p>
        <w:p w14:paraId="423DAA9E"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3" w:history="1">
            <w:r w:rsidR="004F7BAB" w:rsidRPr="004F7BAB">
              <w:rPr>
                <w:rStyle w:val="a3"/>
              </w:rPr>
              <w:t>4.2.1. Работа с людьми с ограничениями жизнедеятельности</w:t>
            </w:r>
            <w:r w:rsidR="004F7BAB" w:rsidRPr="004F7BAB">
              <w:rPr>
                <w:webHidden/>
              </w:rPr>
              <w:tab/>
            </w:r>
            <w:r w:rsidR="004F7BAB" w:rsidRPr="004F7BAB">
              <w:rPr>
                <w:webHidden/>
              </w:rPr>
              <w:fldChar w:fldCharType="begin"/>
            </w:r>
            <w:r w:rsidR="004F7BAB" w:rsidRPr="004F7BAB">
              <w:rPr>
                <w:webHidden/>
              </w:rPr>
              <w:instrText xml:space="preserve"> PAGEREF _Toc96690063 \h </w:instrText>
            </w:r>
            <w:r w:rsidR="004F7BAB" w:rsidRPr="004F7BAB">
              <w:rPr>
                <w:webHidden/>
              </w:rPr>
            </w:r>
            <w:r w:rsidR="004F7BAB" w:rsidRPr="004F7BAB">
              <w:rPr>
                <w:webHidden/>
              </w:rPr>
              <w:fldChar w:fldCharType="separate"/>
            </w:r>
            <w:r w:rsidR="00B8535D">
              <w:rPr>
                <w:webHidden/>
              </w:rPr>
              <w:t>45</w:t>
            </w:r>
            <w:r w:rsidR="004F7BAB" w:rsidRPr="004F7BAB">
              <w:rPr>
                <w:webHidden/>
              </w:rPr>
              <w:fldChar w:fldCharType="end"/>
            </w:r>
          </w:hyperlink>
        </w:p>
        <w:p w14:paraId="52C73FCC"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4" w:history="1">
            <w:r w:rsidR="004F7BAB" w:rsidRPr="004F7BAB">
              <w:rPr>
                <w:rStyle w:val="a3"/>
              </w:rPr>
              <w:t>4.2.2. Работа с пожилыми гражданами</w:t>
            </w:r>
            <w:r w:rsidR="004F7BAB" w:rsidRPr="004F7BAB">
              <w:rPr>
                <w:webHidden/>
              </w:rPr>
              <w:tab/>
            </w:r>
            <w:r w:rsidR="004F7BAB" w:rsidRPr="004F7BAB">
              <w:rPr>
                <w:webHidden/>
              </w:rPr>
              <w:fldChar w:fldCharType="begin"/>
            </w:r>
            <w:r w:rsidR="004F7BAB" w:rsidRPr="004F7BAB">
              <w:rPr>
                <w:webHidden/>
              </w:rPr>
              <w:instrText xml:space="preserve"> PAGEREF _Toc96690064 \h </w:instrText>
            </w:r>
            <w:r w:rsidR="004F7BAB" w:rsidRPr="004F7BAB">
              <w:rPr>
                <w:webHidden/>
              </w:rPr>
            </w:r>
            <w:r w:rsidR="004F7BAB" w:rsidRPr="004F7BAB">
              <w:rPr>
                <w:webHidden/>
              </w:rPr>
              <w:fldChar w:fldCharType="separate"/>
            </w:r>
            <w:r w:rsidR="00B8535D">
              <w:rPr>
                <w:webHidden/>
              </w:rPr>
              <w:t>47</w:t>
            </w:r>
            <w:r w:rsidR="004F7BAB" w:rsidRPr="004F7BAB">
              <w:rPr>
                <w:webHidden/>
              </w:rPr>
              <w:fldChar w:fldCharType="end"/>
            </w:r>
          </w:hyperlink>
        </w:p>
        <w:p w14:paraId="40E74B21"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5" w:history="1">
            <w:r w:rsidR="004F7BAB" w:rsidRPr="004F7BAB">
              <w:rPr>
                <w:rStyle w:val="a3"/>
              </w:rPr>
              <w:t>4.2.3. Работа с детьми и молодёжью</w:t>
            </w:r>
            <w:r w:rsidR="004F7BAB" w:rsidRPr="004F7BAB">
              <w:rPr>
                <w:webHidden/>
              </w:rPr>
              <w:tab/>
            </w:r>
            <w:r w:rsidR="004F7BAB" w:rsidRPr="004F7BAB">
              <w:rPr>
                <w:webHidden/>
              </w:rPr>
              <w:fldChar w:fldCharType="begin"/>
            </w:r>
            <w:r w:rsidR="004F7BAB" w:rsidRPr="004F7BAB">
              <w:rPr>
                <w:webHidden/>
              </w:rPr>
              <w:instrText xml:space="preserve"> PAGEREF _Toc96690065 \h </w:instrText>
            </w:r>
            <w:r w:rsidR="004F7BAB" w:rsidRPr="004F7BAB">
              <w:rPr>
                <w:webHidden/>
              </w:rPr>
            </w:r>
            <w:r w:rsidR="004F7BAB" w:rsidRPr="004F7BAB">
              <w:rPr>
                <w:webHidden/>
              </w:rPr>
              <w:fldChar w:fldCharType="separate"/>
            </w:r>
            <w:r w:rsidR="00B8535D">
              <w:rPr>
                <w:webHidden/>
              </w:rPr>
              <w:t>47</w:t>
            </w:r>
            <w:r w:rsidR="004F7BAB" w:rsidRPr="004F7BAB">
              <w:rPr>
                <w:webHidden/>
              </w:rPr>
              <w:fldChar w:fldCharType="end"/>
            </w:r>
          </w:hyperlink>
        </w:p>
        <w:p w14:paraId="0439F88C"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6" w:history="1">
            <w:r w:rsidR="004F7BAB" w:rsidRPr="004F7BAB">
              <w:rPr>
                <w:rStyle w:val="a3"/>
              </w:rPr>
              <w:t>4.2.4. Работа с полиэтническим населением, религиозными конфессиями (при наличии)</w:t>
            </w:r>
            <w:r w:rsidR="004F7BAB" w:rsidRPr="004F7BAB">
              <w:rPr>
                <w:webHidden/>
              </w:rPr>
              <w:tab/>
            </w:r>
            <w:r w:rsidR="004F7BAB" w:rsidRPr="004F7BAB">
              <w:rPr>
                <w:webHidden/>
              </w:rPr>
              <w:fldChar w:fldCharType="begin"/>
            </w:r>
            <w:r w:rsidR="004F7BAB" w:rsidRPr="004F7BAB">
              <w:rPr>
                <w:webHidden/>
              </w:rPr>
              <w:instrText xml:space="preserve"> PAGEREF _Toc96690066 \h </w:instrText>
            </w:r>
            <w:r w:rsidR="004F7BAB" w:rsidRPr="004F7BAB">
              <w:rPr>
                <w:webHidden/>
              </w:rPr>
            </w:r>
            <w:r w:rsidR="004F7BAB" w:rsidRPr="004F7BAB">
              <w:rPr>
                <w:webHidden/>
              </w:rPr>
              <w:fldChar w:fldCharType="separate"/>
            </w:r>
            <w:r w:rsidR="00B8535D">
              <w:rPr>
                <w:webHidden/>
              </w:rPr>
              <w:t>49</w:t>
            </w:r>
            <w:r w:rsidR="004F7BAB" w:rsidRPr="004F7BAB">
              <w:rPr>
                <w:webHidden/>
              </w:rPr>
              <w:fldChar w:fldCharType="end"/>
            </w:r>
          </w:hyperlink>
        </w:p>
        <w:p w14:paraId="3F00D83E"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7" w:history="1">
            <w:r w:rsidR="004F7BAB" w:rsidRPr="004F7BAB">
              <w:rPr>
                <w:rStyle w:val="a3"/>
              </w:rPr>
              <w:t>Раздел 5. НАПРАВЛЕНИЯ РАБОТЫ</w:t>
            </w:r>
            <w:r w:rsidR="004F7BAB" w:rsidRPr="004F7BAB">
              <w:rPr>
                <w:webHidden/>
              </w:rPr>
              <w:tab/>
            </w:r>
            <w:r w:rsidR="004F7BAB" w:rsidRPr="004F7BAB">
              <w:rPr>
                <w:webHidden/>
              </w:rPr>
              <w:fldChar w:fldCharType="begin"/>
            </w:r>
            <w:r w:rsidR="004F7BAB" w:rsidRPr="004F7BAB">
              <w:rPr>
                <w:webHidden/>
              </w:rPr>
              <w:instrText xml:space="preserve"> PAGEREF _Toc96690067 \h </w:instrText>
            </w:r>
            <w:r w:rsidR="004F7BAB" w:rsidRPr="004F7BAB">
              <w:rPr>
                <w:webHidden/>
              </w:rPr>
            </w:r>
            <w:r w:rsidR="004F7BAB" w:rsidRPr="004F7BAB">
              <w:rPr>
                <w:webHidden/>
              </w:rPr>
              <w:fldChar w:fldCharType="separate"/>
            </w:r>
            <w:r w:rsidR="00B8535D">
              <w:rPr>
                <w:webHidden/>
              </w:rPr>
              <w:t>49</w:t>
            </w:r>
            <w:r w:rsidR="004F7BAB" w:rsidRPr="004F7BAB">
              <w:rPr>
                <w:webHidden/>
              </w:rPr>
              <w:fldChar w:fldCharType="end"/>
            </w:r>
          </w:hyperlink>
        </w:p>
        <w:p w14:paraId="1E74A402"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8" w:history="1">
            <w:r w:rsidR="004F7BAB" w:rsidRPr="004F7BAB">
              <w:rPr>
                <w:rStyle w:val="a3"/>
              </w:rPr>
              <w:t>5.1. Культурно - образовательная деятельность, работа с населением</w:t>
            </w:r>
            <w:r w:rsidR="004F7BAB" w:rsidRPr="004F7BAB">
              <w:rPr>
                <w:webHidden/>
              </w:rPr>
              <w:tab/>
            </w:r>
            <w:r w:rsidR="004F7BAB" w:rsidRPr="004F7BAB">
              <w:rPr>
                <w:webHidden/>
              </w:rPr>
              <w:fldChar w:fldCharType="begin"/>
            </w:r>
            <w:r w:rsidR="004F7BAB" w:rsidRPr="004F7BAB">
              <w:rPr>
                <w:webHidden/>
              </w:rPr>
              <w:instrText xml:space="preserve"> PAGEREF _Toc96690068 \h </w:instrText>
            </w:r>
            <w:r w:rsidR="004F7BAB" w:rsidRPr="004F7BAB">
              <w:rPr>
                <w:webHidden/>
              </w:rPr>
            </w:r>
            <w:r w:rsidR="004F7BAB" w:rsidRPr="004F7BAB">
              <w:rPr>
                <w:webHidden/>
              </w:rPr>
              <w:fldChar w:fldCharType="separate"/>
            </w:r>
            <w:r w:rsidR="00B8535D">
              <w:rPr>
                <w:webHidden/>
              </w:rPr>
              <w:t>49</w:t>
            </w:r>
            <w:r w:rsidR="004F7BAB" w:rsidRPr="004F7BAB">
              <w:rPr>
                <w:webHidden/>
              </w:rPr>
              <w:fldChar w:fldCharType="end"/>
            </w:r>
          </w:hyperlink>
        </w:p>
        <w:p w14:paraId="7BC4A043"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69" w:history="1">
            <w:r w:rsidR="004F7BAB" w:rsidRPr="004F7BAB">
              <w:rPr>
                <w:rStyle w:val="a3"/>
              </w:rPr>
              <w:t>5.1.1. Экологическое просвещение</w:t>
            </w:r>
            <w:r w:rsidR="004F7BAB" w:rsidRPr="004F7BAB">
              <w:rPr>
                <w:webHidden/>
              </w:rPr>
              <w:tab/>
            </w:r>
            <w:r w:rsidR="004F7BAB" w:rsidRPr="004F7BAB">
              <w:rPr>
                <w:webHidden/>
              </w:rPr>
              <w:fldChar w:fldCharType="begin"/>
            </w:r>
            <w:r w:rsidR="004F7BAB" w:rsidRPr="004F7BAB">
              <w:rPr>
                <w:webHidden/>
              </w:rPr>
              <w:instrText xml:space="preserve"> PAGEREF _Toc96690069 \h </w:instrText>
            </w:r>
            <w:r w:rsidR="004F7BAB" w:rsidRPr="004F7BAB">
              <w:rPr>
                <w:webHidden/>
              </w:rPr>
            </w:r>
            <w:r w:rsidR="004F7BAB" w:rsidRPr="004F7BAB">
              <w:rPr>
                <w:webHidden/>
              </w:rPr>
              <w:fldChar w:fldCharType="separate"/>
            </w:r>
            <w:r w:rsidR="00B8535D">
              <w:rPr>
                <w:webHidden/>
              </w:rPr>
              <w:t>49</w:t>
            </w:r>
            <w:r w:rsidR="004F7BAB" w:rsidRPr="004F7BAB">
              <w:rPr>
                <w:webHidden/>
              </w:rPr>
              <w:fldChar w:fldCharType="end"/>
            </w:r>
          </w:hyperlink>
        </w:p>
        <w:p w14:paraId="41452BBE"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0" w:history="1">
            <w:r w:rsidR="004F7BAB" w:rsidRPr="004F7BAB">
              <w:rPr>
                <w:rStyle w:val="a3"/>
              </w:rPr>
              <w:t>5.1.2. Патриотическое воспитание</w:t>
            </w:r>
            <w:r w:rsidR="004F7BAB" w:rsidRPr="004F7BAB">
              <w:rPr>
                <w:webHidden/>
              </w:rPr>
              <w:tab/>
            </w:r>
            <w:r w:rsidR="004F7BAB" w:rsidRPr="004F7BAB">
              <w:rPr>
                <w:webHidden/>
              </w:rPr>
              <w:fldChar w:fldCharType="begin"/>
            </w:r>
            <w:r w:rsidR="004F7BAB" w:rsidRPr="004F7BAB">
              <w:rPr>
                <w:webHidden/>
              </w:rPr>
              <w:instrText xml:space="preserve"> PAGEREF _Toc96690070 \h </w:instrText>
            </w:r>
            <w:r w:rsidR="004F7BAB" w:rsidRPr="004F7BAB">
              <w:rPr>
                <w:webHidden/>
              </w:rPr>
            </w:r>
            <w:r w:rsidR="004F7BAB" w:rsidRPr="004F7BAB">
              <w:rPr>
                <w:webHidden/>
              </w:rPr>
              <w:fldChar w:fldCharType="separate"/>
            </w:r>
            <w:r w:rsidR="00B8535D">
              <w:rPr>
                <w:webHidden/>
              </w:rPr>
              <w:t>50</w:t>
            </w:r>
            <w:r w:rsidR="004F7BAB" w:rsidRPr="004F7BAB">
              <w:rPr>
                <w:webHidden/>
              </w:rPr>
              <w:fldChar w:fldCharType="end"/>
            </w:r>
          </w:hyperlink>
        </w:p>
        <w:p w14:paraId="15ABE62D"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1" w:history="1">
            <w:r w:rsidR="004F7BAB" w:rsidRPr="004F7BAB">
              <w:rPr>
                <w:rStyle w:val="a3"/>
              </w:rPr>
              <w:t>5.1.3. Пропаганда здорового образа жизни и меры противодействия злоупотреблению наркотиками и их незаконному обороту.</w:t>
            </w:r>
            <w:r w:rsidR="004F7BAB" w:rsidRPr="004F7BAB">
              <w:rPr>
                <w:webHidden/>
              </w:rPr>
              <w:tab/>
            </w:r>
            <w:r w:rsidR="004F7BAB" w:rsidRPr="004F7BAB">
              <w:rPr>
                <w:webHidden/>
              </w:rPr>
              <w:fldChar w:fldCharType="begin"/>
            </w:r>
            <w:r w:rsidR="004F7BAB" w:rsidRPr="004F7BAB">
              <w:rPr>
                <w:webHidden/>
              </w:rPr>
              <w:instrText xml:space="preserve"> PAGEREF _Toc96690071 \h </w:instrText>
            </w:r>
            <w:r w:rsidR="004F7BAB" w:rsidRPr="004F7BAB">
              <w:rPr>
                <w:webHidden/>
              </w:rPr>
            </w:r>
            <w:r w:rsidR="004F7BAB" w:rsidRPr="004F7BAB">
              <w:rPr>
                <w:webHidden/>
              </w:rPr>
              <w:fldChar w:fldCharType="separate"/>
            </w:r>
            <w:r w:rsidR="00B8535D">
              <w:rPr>
                <w:webHidden/>
              </w:rPr>
              <w:t>50</w:t>
            </w:r>
            <w:r w:rsidR="004F7BAB" w:rsidRPr="004F7BAB">
              <w:rPr>
                <w:webHidden/>
              </w:rPr>
              <w:fldChar w:fldCharType="end"/>
            </w:r>
          </w:hyperlink>
        </w:p>
        <w:p w14:paraId="7EAA1121"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2" w:history="1">
            <w:r w:rsidR="004F7BAB" w:rsidRPr="004F7BAB">
              <w:rPr>
                <w:rStyle w:val="a3"/>
              </w:rPr>
              <w:t>5.1.4. Эстетическое воспитание</w:t>
            </w:r>
            <w:r w:rsidR="004F7BAB" w:rsidRPr="004F7BAB">
              <w:rPr>
                <w:webHidden/>
              </w:rPr>
              <w:tab/>
            </w:r>
            <w:r w:rsidR="004F7BAB" w:rsidRPr="004F7BAB">
              <w:rPr>
                <w:webHidden/>
              </w:rPr>
              <w:fldChar w:fldCharType="begin"/>
            </w:r>
            <w:r w:rsidR="004F7BAB" w:rsidRPr="004F7BAB">
              <w:rPr>
                <w:webHidden/>
              </w:rPr>
              <w:instrText xml:space="preserve"> PAGEREF _Toc96690072 \h </w:instrText>
            </w:r>
            <w:r w:rsidR="004F7BAB" w:rsidRPr="004F7BAB">
              <w:rPr>
                <w:webHidden/>
              </w:rPr>
            </w:r>
            <w:r w:rsidR="004F7BAB" w:rsidRPr="004F7BAB">
              <w:rPr>
                <w:webHidden/>
              </w:rPr>
              <w:fldChar w:fldCharType="separate"/>
            </w:r>
            <w:r w:rsidR="00B8535D">
              <w:rPr>
                <w:webHidden/>
              </w:rPr>
              <w:t>51</w:t>
            </w:r>
            <w:r w:rsidR="004F7BAB" w:rsidRPr="004F7BAB">
              <w:rPr>
                <w:webHidden/>
              </w:rPr>
              <w:fldChar w:fldCharType="end"/>
            </w:r>
          </w:hyperlink>
        </w:p>
        <w:p w14:paraId="5D601573"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3" w:history="1">
            <w:r w:rsidR="004F7BAB" w:rsidRPr="004F7BAB">
              <w:rPr>
                <w:rStyle w:val="a3"/>
              </w:rPr>
              <w:t>5.1.5. Формирование туристической привлекательности региона</w:t>
            </w:r>
            <w:r w:rsidR="004F7BAB" w:rsidRPr="004F7BAB">
              <w:rPr>
                <w:webHidden/>
              </w:rPr>
              <w:tab/>
            </w:r>
            <w:r w:rsidR="004F7BAB" w:rsidRPr="004F7BAB">
              <w:rPr>
                <w:webHidden/>
              </w:rPr>
              <w:fldChar w:fldCharType="begin"/>
            </w:r>
            <w:r w:rsidR="004F7BAB" w:rsidRPr="004F7BAB">
              <w:rPr>
                <w:webHidden/>
              </w:rPr>
              <w:instrText xml:space="preserve"> PAGEREF _Toc96690073 \h </w:instrText>
            </w:r>
            <w:r w:rsidR="004F7BAB" w:rsidRPr="004F7BAB">
              <w:rPr>
                <w:webHidden/>
              </w:rPr>
            </w:r>
            <w:r w:rsidR="004F7BAB" w:rsidRPr="004F7BAB">
              <w:rPr>
                <w:webHidden/>
              </w:rPr>
              <w:fldChar w:fldCharType="separate"/>
            </w:r>
            <w:r w:rsidR="00B8535D">
              <w:rPr>
                <w:webHidden/>
              </w:rPr>
              <w:t>52</w:t>
            </w:r>
            <w:r w:rsidR="004F7BAB" w:rsidRPr="004F7BAB">
              <w:rPr>
                <w:webHidden/>
              </w:rPr>
              <w:fldChar w:fldCharType="end"/>
            </w:r>
          </w:hyperlink>
        </w:p>
        <w:p w14:paraId="4A23BD5C"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4" w:history="1">
            <w:r w:rsidR="004F7BAB" w:rsidRPr="004F7BAB">
              <w:rPr>
                <w:rStyle w:val="a3"/>
              </w:rPr>
              <w:t>5.1.6. Пропаганда культуры коренных малочисленных народов Севера</w:t>
            </w:r>
            <w:r w:rsidR="004F7BAB" w:rsidRPr="004F7BAB">
              <w:rPr>
                <w:webHidden/>
              </w:rPr>
              <w:tab/>
            </w:r>
            <w:r w:rsidR="004F7BAB" w:rsidRPr="004F7BAB">
              <w:rPr>
                <w:webHidden/>
              </w:rPr>
              <w:fldChar w:fldCharType="begin"/>
            </w:r>
            <w:r w:rsidR="004F7BAB" w:rsidRPr="004F7BAB">
              <w:rPr>
                <w:webHidden/>
              </w:rPr>
              <w:instrText xml:space="preserve"> PAGEREF _Toc96690074 \h </w:instrText>
            </w:r>
            <w:r w:rsidR="004F7BAB" w:rsidRPr="004F7BAB">
              <w:rPr>
                <w:webHidden/>
              </w:rPr>
            </w:r>
            <w:r w:rsidR="004F7BAB" w:rsidRPr="004F7BAB">
              <w:rPr>
                <w:webHidden/>
              </w:rPr>
              <w:fldChar w:fldCharType="separate"/>
            </w:r>
            <w:r w:rsidR="00B8535D">
              <w:rPr>
                <w:webHidden/>
              </w:rPr>
              <w:t>53</w:t>
            </w:r>
            <w:r w:rsidR="004F7BAB" w:rsidRPr="004F7BAB">
              <w:rPr>
                <w:webHidden/>
              </w:rPr>
              <w:fldChar w:fldCharType="end"/>
            </w:r>
          </w:hyperlink>
        </w:p>
        <w:p w14:paraId="5824516E"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5" w:history="1">
            <w:r w:rsidR="004F7BAB" w:rsidRPr="004F7BAB">
              <w:rPr>
                <w:rStyle w:val="a3"/>
              </w:rPr>
              <w:t>5.2. Музейный маркетинг</w:t>
            </w:r>
            <w:r w:rsidR="004F7BAB" w:rsidRPr="004F7BAB">
              <w:rPr>
                <w:webHidden/>
              </w:rPr>
              <w:tab/>
            </w:r>
            <w:r w:rsidR="004F7BAB" w:rsidRPr="004F7BAB">
              <w:rPr>
                <w:webHidden/>
              </w:rPr>
              <w:fldChar w:fldCharType="begin"/>
            </w:r>
            <w:r w:rsidR="004F7BAB" w:rsidRPr="004F7BAB">
              <w:rPr>
                <w:webHidden/>
              </w:rPr>
              <w:instrText xml:space="preserve"> PAGEREF _Toc96690075 \h </w:instrText>
            </w:r>
            <w:r w:rsidR="004F7BAB" w:rsidRPr="004F7BAB">
              <w:rPr>
                <w:webHidden/>
              </w:rPr>
            </w:r>
            <w:r w:rsidR="004F7BAB" w:rsidRPr="004F7BAB">
              <w:rPr>
                <w:webHidden/>
              </w:rPr>
              <w:fldChar w:fldCharType="separate"/>
            </w:r>
            <w:r w:rsidR="00B8535D">
              <w:rPr>
                <w:webHidden/>
              </w:rPr>
              <w:t>53</w:t>
            </w:r>
            <w:r w:rsidR="004F7BAB" w:rsidRPr="004F7BAB">
              <w:rPr>
                <w:webHidden/>
              </w:rPr>
              <w:fldChar w:fldCharType="end"/>
            </w:r>
          </w:hyperlink>
        </w:p>
        <w:p w14:paraId="0454CF18"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6" w:history="1">
            <w:r w:rsidR="004F7BAB" w:rsidRPr="004F7BAB">
              <w:rPr>
                <w:rStyle w:val="a3"/>
              </w:rPr>
              <w:t>5.2.1. Рекламная, имиджевая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_Toc96690076 \h </w:instrText>
            </w:r>
            <w:r w:rsidR="004F7BAB" w:rsidRPr="004F7BAB">
              <w:rPr>
                <w:webHidden/>
              </w:rPr>
            </w:r>
            <w:r w:rsidR="004F7BAB" w:rsidRPr="004F7BAB">
              <w:rPr>
                <w:webHidden/>
              </w:rPr>
              <w:fldChar w:fldCharType="separate"/>
            </w:r>
            <w:r w:rsidR="00B8535D">
              <w:rPr>
                <w:webHidden/>
              </w:rPr>
              <w:t>53</w:t>
            </w:r>
            <w:r w:rsidR="004F7BAB" w:rsidRPr="004F7BAB">
              <w:rPr>
                <w:webHidden/>
              </w:rPr>
              <w:fldChar w:fldCharType="end"/>
            </w:r>
          </w:hyperlink>
        </w:p>
        <w:p w14:paraId="44996EEF"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7" w:history="1">
            <w:r w:rsidR="004F7BAB" w:rsidRPr="004F7BAB">
              <w:rPr>
                <w:rStyle w:val="a3"/>
              </w:rPr>
              <w:t>5.2.2. Связи с общественностью</w:t>
            </w:r>
            <w:r w:rsidR="004F7BAB" w:rsidRPr="004F7BAB">
              <w:rPr>
                <w:webHidden/>
              </w:rPr>
              <w:tab/>
            </w:r>
            <w:r w:rsidR="004F7BAB" w:rsidRPr="004F7BAB">
              <w:rPr>
                <w:webHidden/>
              </w:rPr>
              <w:fldChar w:fldCharType="begin"/>
            </w:r>
            <w:r w:rsidR="004F7BAB" w:rsidRPr="004F7BAB">
              <w:rPr>
                <w:webHidden/>
              </w:rPr>
              <w:instrText xml:space="preserve"> PAGEREF _Toc96690077 \h </w:instrText>
            </w:r>
            <w:r w:rsidR="004F7BAB" w:rsidRPr="004F7BAB">
              <w:rPr>
                <w:webHidden/>
              </w:rPr>
            </w:r>
            <w:r w:rsidR="004F7BAB" w:rsidRPr="004F7BAB">
              <w:rPr>
                <w:webHidden/>
              </w:rPr>
              <w:fldChar w:fldCharType="separate"/>
            </w:r>
            <w:r w:rsidR="00B8535D">
              <w:rPr>
                <w:webHidden/>
              </w:rPr>
              <w:t>56</w:t>
            </w:r>
            <w:r w:rsidR="004F7BAB" w:rsidRPr="004F7BAB">
              <w:rPr>
                <w:webHidden/>
              </w:rPr>
              <w:fldChar w:fldCharType="end"/>
            </w:r>
          </w:hyperlink>
        </w:p>
        <w:p w14:paraId="4D41AEE6"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8" w:history="1">
            <w:r w:rsidR="004F7BAB" w:rsidRPr="004F7BAB">
              <w:rPr>
                <w:rStyle w:val="a3"/>
              </w:rPr>
              <w:t>5.2.3. Программно-проектная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_Toc96690078 \h </w:instrText>
            </w:r>
            <w:r w:rsidR="004F7BAB" w:rsidRPr="004F7BAB">
              <w:rPr>
                <w:webHidden/>
              </w:rPr>
            </w:r>
            <w:r w:rsidR="004F7BAB" w:rsidRPr="004F7BAB">
              <w:rPr>
                <w:webHidden/>
              </w:rPr>
              <w:fldChar w:fldCharType="separate"/>
            </w:r>
            <w:r w:rsidR="00B8535D">
              <w:rPr>
                <w:webHidden/>
              </w:rPr>
              <w:t>56</w:t>
            </w:r>
            <w:r w:rsidR="004F7BAB" w:rsidRPr="004F7BAB">
              <w:rPr>
                <w:webHidden/>
              </w:rPr>
              <w:fldChar w:fldCharType="end"/>
            </w:r>
          </w:hyperlink>
        </w:p>
        <w:p w14:paraId="6BDF92DB"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79" w:history="1">
            <w:r w:rsidR="004F7BAB" w:rsidRPr="004F7BAB">
              <w:rPr>
                <w:rStyle w:val="a3"/>
              </w:rPr>
              <w:t>5.3. Информационные технологии</w:t>
            </w:r>
            <w:r w:rsidR="004F7BAB" w:rsidRPr="004F7BAB">
              <w:rPr>
                <w:webHidden/>
              </w:rPr>
              <w:tab/>
            </w:r>
            <w:r w:rsidR="004F7BAB" w:rsidRPr="004F7BAB">
              <w:rPr>
                <w:webHidden/>
              </w:rPr>
              <w:fldChar w:fldCharType="begin"/>
            </w:r>
            <w:r w:rsidR="004F7BAB" w:rsidRPr="004F7BAB">
              <w:rPr>
                <w:webHidden/>
              </w:rPr>
              <w:instrText xml:space="preserve"> PAGEREF _Toc96690079 \h </w:instrText>
            </w:r>
            <w:r w:rsidR="004F7BAB" w:rsidRPr="004F7BAB">
              <w:rPr>
                <w:webHidden/>
              </w:rPr>
            </w:r>
            <w:r w:rsidR="004F7BAB" w:rsidRPr="004F7BAB">
              <w:rPr>
                <w:webHidden/>
              </w:rPr>
              <w:fldChar w:fldCharType="separate"/>
            </w:r>
            <w:r w:rsidR="00B8535D">
              <w:rPr>
                <w:webHidden/>
              </w:rPr>
              <w:t>56</w:t>
            </w:r>
            <w:r w:rsidR="004F7BAB" w:rsidRPr="004F7BAB">
              <w:rPr>
                <w:webHidden/>
              </w:rPr>
              <w:fldChar w:fldCharType="end"/>
            </w:r>
          </w:hyperlink>
        </w:p>
        <w:p w14:paraId="7B11CB93"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0" w:history="1">
            <w:r w:rsidR="004F7BAB" w:rsidRPr="004F7BAB">
              <w:rPr>
                <w:rStyle w:val="a3"/>
              </w:rPr>
              <w:t>5.3.1. Аппаратный комплекс</w:t>
            </w:r>
            <w:r w:rsidR="004F7BAB" w:rsidRPr="004F7BAB">
              <w:rPr>
                <w:webHidden/>
              </w:rPr>
              <w:tab/>
            </w:r>
            <w:r w:rsidR="004F7BAB" w:rsidRPr="004F7BAB">
              <w:rPr>
                <w:webHidden/>
              </w:rPr>
              <w:fldChar w:fldCharType="begin"/>
            </w:r>
            <w:r w:rsidR="004F7BAB" w:rsidRPr="004F7BAB">
              <w:rPr>
                <w:webHidden/>
              </w:rPr>
              <w:instrText xml:space="preserve"> PAGEREF _Toc96690080 \h </w:instrText>
            </w:r>
            <w:r w:rsidR="004F7BAB" w:rsidRPr="004F7BAB">
              <w:rPr>
                <w:webHidden/>
              </w:rPr>
            </w:r>
            <w:r w:rsidR="004F7BAB" w:rsidRPr="004F7BAB">
              <w:rPr>
                <w:webHidden/>
              </w:rPr>
              <w:fldChar w:fldCharType="separate"/>
            </w:r>
            <w:r w:rsidR="00B8535D">
              <w:rPr>
                <w:webHidden/>
              </w:rPr>
              <w:t>56</w:t>
            </w:r>
            <w:r w:rsidR="004F7BAB" w:rsidRPr="004F7BAB">
              <w:rPr>
                <w:webHidden/>
              </w:rPr>
              <w:fldChar w:fldCharType="end"/>
            </w:r>
          </w:hyperlink>
        </w:p>
        <w:p w14:paraId="74BBB585"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1" w:history="1">
            <w:r w:rsidR="004F7BAB" w:rsidRPr="004F7BAB">
              <w:rPr>
                <w:rStyle w:val="a3"/>
              </w:rPr>
              <w:t>5.3.2. Программный комплекс</w:t>
            </w:r>
            <w:r w:rsidR="004F7BAB" w:rsidRPr="004F7BAB">
              <w:rPr>
                <w:webHidden/>
              </w:rPr>
              <w:tab/>
            </w:r>
            <w:r w:rsidR="004F7BAB" w:rsidRPr="004F7BAB">
              <w:rPr>
                <w:webHidden/>
              </w:rPr>
              <w:fldChar w:fldCharType="begin"/>
            </w:r>
            <w:r w:rsidR="004F7BAB" w:rsidRPr="004F7BAB">
              <w:rPr>
                <w:webHidden/>
              </w:rPr>
              <w:instrText xml:space="preserve"> PAGEREF _Toc96690081 \h </w:instrText>
            </w:r>
            <w:r w:rsidR="004F7BAB" w:rsidRPr="004F7BAB">
              <w:rPr>
                <w:webHidden/>
              </w:rPr>
            </w:r>
            <w:r w:rsidR="004F7BAB" w:rsidRPr="004F7BAB">
              <w:rPr>
                <w:webHidden/>
              </w:rPr>
              <w:fldChar w:fldCharType="separate"/>
            </w:r>
            <w:r w:rsidR="00B8535D">
              <w:rPr>
                <w:webHidden/>
              </w:rPr>
              <w:t>57</w:t>
            </w:r>
            <w:r w:rsidR="004F7BAB" w:rsidRPr="004F7BAB">
              <w:rPr>
                <w:webHidden/>
              </w:rPr>
              <w:fldChar w:fldCharType="end"/>
            </w:r>
          </w:hyperlink>
        </w:p>
        <w:p w14:paraId="602F978A"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2" w:history="1">
            <w:r w:rsidR="004F7BAB" w:rsidRPr="004F7BAB">
              <w:rPr>
                <w:rStyle w:val="a3"/>
              </w:rPr>
              <w:t>5.3.3. Автоматизация процессов, использование АИС</w:t>
            </w:r>
            <w:r w:rsidR="004F7BAB" w:rsidRPr="004F7BAB">
              <w:rPr>
                <w:webHidden/>
              </w:rPr>
              <w:tab/>
            </w:r>
            <w:r w:rsidR="004F7BAB" w:rsidRPr="004F7BAB">
              <w:rPr>
                <w:webHidden/>
              </w:rPr>
              <w:fldChar w:fldCharType="begin"/>
            </w:r>
            <w:r w:rsidR="004F7BAB" w:rsidRPr="004F7BAB">
              <w:rPr>
                <w:webHidden/>
              </w:rPr>
              <w:instrText xml:space="preserve"> PAGEREF _Toc96690082 \h </w:instrText>
            </w:r>
            <w:r w:rsidR="004F7BAB" w:rsidRPr="004F7BAB">
              <w:rPr>
                <w:webHidden/>
              </w:rPr>
            </w:r>
            <w:r w:rsidR="004F7BAB" w:rsidRPr="004F7BAB">
              <w:rPr>
                <w:webHidden/>
              </w:rPr>
              <w:fldChar w:fldCharType="separate"/>
            </w:r>
            <w:r w:rsidR="00B8535D">
              <w:rPr>
                <w:webHidden/>
              </w:rPr>
              <w:t>57</w:t>
            </w:r>
            <w:r w:rsidR="004F7BAB" w:rsidRPr="004F7BAB">
              <w:rPr>
                <w:webHidden/>
              </w:rPr>
              <w:fldChar w:fldCharType="end"/>
            </w:r>
          </w:hyperlink>
        </w:p>
        <w:p w14:paraId="1CD57C73"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3" w:history="1">
            <w:r w:rsidR="004F7BAB" w:rsidRPr="004F7BAB">
              <w:rPr>
                <w:rStyle w:val="a3"/>
              </w:rPr>
              <w:t>5.3.4. Работа с web-ресурсами</w:t>
            </w:r>
            <w:r w:rsidR="004F7BAB" w:rsidRPr="004F7BAB">
              <w:rPr>
                <w:webHidden/>
              </w:rPr>
              <w:tab/>
            </w:r>
            <w:r w:rsidR="004F7BAB" w:rsidRPr="004F7BAB">
              <w:rPr>
                <w:webHidden/>
              </w:rPr>
              <w:fldChar w:fldCharType="begin"/>
            </w:r>
            <w:r w:rsidR="004F7BAB" w:rsidRPr="004F7BAB">
              <w:rPr>
                <w:webHidden/>
              </w:rPr>
              <w:instrText xml:space="preserve"> PAGEREF _Toc96690083 \h </w:instrText>
            </w:r>
            <w:r w:rsidR="004F7BAB" w:rsidRPr="004F7BAB">
              <w:rPr>
                <w:webHidden/>
              </w:rPr>
            </w:r>
            <w:r w:rsidR="004F7BAB" w:rsidRPr="004F7BAB">
              <w:rPr>
                <w:webHidden/>
              </w:rPr>
              <w:fldChar w:fldCharType="separate"/>
            </w:r>
            <w:r w:rsidR="00B8535D">
              <w:rPr>
                <w:webHidden/>
              </w:rPr>
              <w:t>58</w:t>
            </w:r>
            <w:r w:rsidR="004F7BAB" w:rsidRPr="004F7BAB">
              <w:rPr>
                <w:webHidden/>
              </w:rPr>
              <w:fldChar w:fldCharType="end"/>
            </w:r>
          </w:hyperlink>
        </w:p>
        <w:p w14:paraId="45141028"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4" w:history="1">
            <w:r w:rsidR="004F7BAB" w:rsidRPr="004F7BAB">
              <w:rPr>
                <w:rStyle w:val="a3"/>
              </w:rPr>
              <w:t>5.3.5. Закупки в сфере информационных технологий</w:t>
            </w:r>
            <w:r w:rsidR="004F7BAB" w:rsidRPr="004F7BAB">
              <w:rPr>
                <w:webHidden/>
              </w:rPr>
              <w:tab/>
            </w:r>
            <w:r w:rsidR="004F7BAB" w:rsidRPr="004F7BAB">
              <w:rPr>
                <w:webHidden/>
              </w:rPr>
              <w:fldChar w:fldCharType="begin"/>
            </w:r>
            <w:r w:rsidR="004F7BAB" w:rsidRPr="004F7BAB">
              <w:rPr>
                <w:webHidden/>
              </w:rPr>
              <w:instrText xml:space="preserve"> PAGEREF _Toc96690084 \h </w:instrText>
            </w:r>
            <w:r w:rsidR="004F7BAB" w:rsidRPr="004F7BAB">
              <w:rPr>
                <w:webHidden/>
              </w:rPr>
            </w:r>
            <w:r w:rsidR="004F7BAB" w:rsidRPr="004F7BAB">
              <w:rPr>
                <w:webHidden/>
              </w:rPr>
              <w:fldChar w:fldCharType="separate"/>
            </w:r>
            <w:r w:rsidR="00B8535D">
              <w:rPr>
                <w:webHidden/>
              </w:rPr>
              <w:t>59</w:t>
            </w:r>
            <w:r w:rsidR="004F7BAB" w:rsidRPr="004F7BAB">
              <w:rPr>
                <w:webHidden/>
              </w:rPr>
              <w:fldChar w:fldCharType="end"/>
            </w:r>
          </w:hyperlink>
        </w:p>
        <w:p w14:paraId="2DBCBA34"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5" w:history="1">
            <w:r w:rsidR="004F7BAB" w:rsidRPr="004F7BAB">
              <w:rPr>
                <w:rStyle w:val="a3"/>
              </w:rPr>
              <w:t>5.4. Научно-методическая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_Toc96690085 \h </w:instrText>
            </w:r>
            <w:r w:rsidR="004F7BAB" w:rsidRPr="004F7BAB">
              <w:rPr>
                <w:webHidden/>
              </w:rPr>
            </w:r>
            <w:r w:rsidR="004F7BAB" w:rsidRPr="004F7BAB">
              <w:rPr>
                <w:webHidden/>
              </w:rPr>
              <w:fldChar w:fldCharType="separate"/>
            </w:r>
            <w:r w:rsidR="00B8535D">
              <w:rPr>
                <w:webHidden/>
              </w:rPr>
              <w:t>59</w:t>
            </w:r>
            <w:r w:rsidR="004F7BAB" w:rsidRPr="004F7BAB">
              <w:rPr>
                <w:webHidden/>
              </w:rPr>
              <w:fldChar w:fldCharType="end"/>
            </w:r>
          </w:hyperlink>
        </w:p>
        <w:p w14:paraId="3C403768"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6" w:history="1">
            <w:r w:rsidR="004F7BAB" w:rsidRPr="004F7BAB">
              <w:rPr>
                <w:rStyle w:val="a3"/>
              </w:rPr>
              <w:t>5.4.1. Методический мониторинг</w:t>
            </w:r>
            <w:r w:rsidR="004F7BAB" w:rsidRPr="004F7BAB">
              <w:rPr>
                <w:webHidden/>
              </w:rPr>
              <w:tab/>
            </w:r>
            <w:r w:rsidR="004F7BAB" w:rsidRPr="004F7BAB">
              <w:rPr>
                <w:webHidden/>
              </w:rPr>
              <w:fldChar w:fldCharType="begin"/>
            </w:r>
            <w:r w:rsidR="004F7BAB" w:rsidRPr="004F7BAB">
              <w:rPr>
                <w:webHidden/>
              </w:rPr>
              <w:instrText xml:space="preserve"> PAGEREF _Toc96690086 \h </w:instrText>
            </w:r>
            <w:r w:rsidR="004F7BAB" w:rsidRPr="004F7BAB">
              <w:rPr>
                <w:webHidden/>
              </w:rPr>
            </w:r>
            <w:r w:rsidR="004F7BAB" w:rsidRPr="004F7BAB">
              <w:rPr>
                <w:webHidden/>
              </w:rPr>
              <w:fldChar w:fldCharType="separate"/>
            </w:r>
            <w:r w:rsidR="00B8535D">
              <w:rPr>
                <w:webHidden/>
              </w:rPr>
              <w:t>60</w:t>
            </w:r>
            <w:r w:rsidR="004F7BAB" w:rsidRPr="004F7BAB">
              <w:rPr>
                <w:webHidden/>
              </w:rPr>
              <w:fldChar w:fldCharType="end"/>
            </w:r>
          </w:hyperlink>
        </w:p>
        <w:p w14:paraId="069A5472"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7" w:history="1">
            <w:r w:rsidR="004F7BAB" w:rsidRPr="004F7BAB">
              <w:rPr>
                <w:rStyle w:val="a3"/>
              </w:rPr>
              <w:t>5.4.2. Консультационно-методическая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_Toc96690087 \h </w:instrText>
            </w:r>
            <w:r w:rsidR="004F7BAB" w:rsidRPr="004F7BAB">
              <w:rPr>
                <w:webHidden/>
              </w:rPr>
            </w:r>
            <w:r w:rsidR="004F7BAB" w:rsidRPr="004F7BAB">
              <w:rPr>
                <w:webHidden/>
              </w:rPr>
              <w:fldChar w:fldCharType="separate"/>
            </w:r>
            <w:r w:rsidR="00B8535D">
              <w:rPr>
                <w:webHidden/>
              </w:rPr>
              <w:t>60</w:t>
            </w:r>
            <w:r w:rsidR="004F7BAB" w:rsidRPr="004F7BAB">
              <w:rPr>
                <w:webHidden/>
              </w:rPr>
              <w:fldChar w:fldCharType="end"/>
            </w:r>
          </w:hyperlink>
        </w:p>
        <w:p w14:paraId="69A64DB6"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8" w:history="1">
            <w:r w:rsidR="004F7BAB" w:rsidRPr="004F7BAB">
              <w:rPr>
                <w:rStyle w:val="a3"/>
              </w:rPr>
              <w:t>5.4.3. Осуществление внутрисистемных связей, кооперация</w:t>
            </w:r>
            <w:r w:rsidR="004F7BAB" w:rsidRPr="004F7BAB">
              <w:rPr>
                <w:webHidden/>
              </w:rPr>
              <w:tab/>
            </w:r>
            <w:r w:rsidR="004F7BAB" w:rsidRPr="004F7BAB">
              <w:rPr>
                <w:webHidden/>
              </w:rPr>
              <w:fldChar w:fldCharType="begin"/>
            </w:r>
            <w:r w:rsidR="004F7BAB" w:rsidRPr="004F7BAB">
              <w:rPr>
                <w:webHidden/>
              </w:rPr>
              <w:instrText xml:space="preserve"> PAGEREF _Toc96690088 \h </w:instrText>
            </w:r>
            <w:r w:rsidR="004F7BAB" w:rsidRPr="004F7BAB">
              <w:rPr>
                <w:webHidden/>
              </w:rPr>
            </w:r>
            <w:r w:rsidR="004F7BAB" w:rsidRPr="004F7BAB">
              <w:rPr>
                <w:webHidden/>
              </w:rPr>
              <w:fldChar w:fldCharType="separate"/>
            </w:r>
            <w:r w:rsidR="00B8535D">
              <w:rPr>
                <w:webHidden/>
              </w:rPr>
              <w:t>60</w:t>
            </w:r>
            <w:r w:rsidR="004F7BAB" w:rsidRPr="004F7BAB">
              <w:rPr>
                <w:webHidden/>
              </w:rPr>
              <w:fldChar w:fldCharType="end"/>
            </w:r>
          </w:hyperlink>
        </w:p>
        <w:p w14:paraId="2C003714"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89" w:history="1">
            <w:r w:rsidR="004F7BAB" w:rsidRPr="004F7BAB">
              <w:rPr>
                <w:rStyle w:val="a3"/>
              </w:rPr>
              <w:t>5.5. Научно-исследовательская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_Toc96690089 \h </w:instrText>
            </w:r>
            <w:r w:rsidR="004F7BAB" w:rsidRPr="004F7BAB">
              <w:rPr>
                <w:webHidden/>
              </w:rPr>
            </w:r>
            <w:r w:rsidR="004F7BAB" w:rsidRPr="004F7BAB">
              <w:rPr>
                <w:webHidden/>
              </w:rPr>
              <w:fldChar w:fldCharType="separate"/>
            </w:r>
            <w:r w:rsidR="00B8535D">
              <w:rPr>
                <w:webHidden/>
              </w:rPr>
              <w:t>60</w:t>
            </w:r>
            <w:r w:rsidR="004F7BAB" w:rsidRPr="004F7BAB">
              <w:rPr>
                <w:webHidden/>
              </w:rPr>
              <w:fldChar w:fldCharType="end"/>
            </w:r>
          </w:hyperlink>
        </w:p>
        <w:p w14:paraId="1F4DCCB0"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0" w:history="1">
            <w:r w:rsidR="004F7BAB" w:rsidRPr="004F7BAB">
              <w:rPr>
                <w:rStyle w:val="a3"/>
              </w:rPr>
              <w:t>5.5.1. Направления, формы и результаты научно-исследовательской работы</w:t>
            </w:r>
            <w:r w:rsidR="004F7BAB" w:rsidRPr="004F7BAB">
              <w:rPr>
                <w:webHidden/>
              </w:rPr>
              <w:tab/>
            </w:r>
            <w:r w:rsidR="004F7BAB" w:rsidRPr="004F7BAB">
              <w:rPr>
                <w:webHidden/>
              </w:rPr>
              <w:fldChar w:fldCharType="begin"/>
            </w:r>
            <w:r w:rsidR="004F7BAB" w:rsidRPr="004F7BAB">
              <w:rPr>
                <w:webHidden/>
              </w:rPr>
              <w:instrText xml:space="preserve"> PAGEREF _Toc96690090 \h </w:instrText>
            </w:r>
            <w:r w:rsidR="004F7BAB" w:rsidRPr="004F7BAB">
              <w:rPr>
                <w:webHidden/>
              </w:rPr>
            </w:r>
            <w:r w:rsidR="004F7BAB" w:rsidRPr="004F7BAB">
              <w:rPr>
                <w:webHidden/>
              </w:rPr>
              <w:fldChar w:fldCharType="separate"/>
            </w:r>
            <w:r w:rsidR="00B8535D">
              <w:rPr>
                <w:webHidden/>
              </w:rPr>
              <w:t>63</w:t>
            </w:r>
            <w:r w:rsidR="004F7BAB" w:rsidRPr="004F7BAB">
              <w:rPr>
                <w:webHidden/>
              </w:rPr>
              <w:fldChar w:fldCharType="end"/>
            </w:r>
          </w:hyperlink>
        </w:p>
        <w:p w14:paraId="06B24E4A"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1" w:history="1">
            <w:r w:rsidR="004F7BAB" w:rsidRPr="004F7BAB">
              <w:rPr>
                <w:rStyle w:val="a3"/>
              </w:rPr>
              <w:t>5.5.2. Представление и публикация результатов научно-исследовательской работы</w:t>
            </w:r>
            <w:r w:rsidR="004F7BAB" w:rsidRPr="004F7BAB">
              <w:rPr>
                <w:webHidden/>
              </w:rPr>
              <w:tab/>
            </w:r>
            <w:r w:rsidR="004F7BAB" w:rsidRPr="004F7BAB">
              <w:rPr>
                <w:webHidden/>
              </w:rPr>
              <w:fldChar w:fldCharType="begin"/>
            </w:r>
            <w:r w:rsidR="004F7BAB" w:rsidRPr="004F7BAB">
              <w:rPr>
                <w:webHidden/>
              </w:rPr>
              <w:instrText xml:space="preserve"> PAGEREF _Toc96690091 \h </w:instrText>
            </w:r>
            <w:r w:rsidR="004F7BAB" w:rsidRPr="004F7BAB">
              <w:rPr>
                <w:webHidden/>
              </w:rPr>
            </w:r>
            <w:r w:rsidR="004F7BAB" w:rsidRPr="004F7BAB">
              <w:rPr>
                <w:webHidden/>
              </w:rPr>
              <w:fldChar w:fldCharType="separate"/>
            </w:r>
            <w:r w:rsidR="00B8535D">
              <w:rPr>
                <w:webHidden/>
              </w:rPr>
              <w:t>65</w:t>
            </w:r>
            <w:r w:rsidR="004F7BAB" w:rsidRPr="004F7BAB">
              <w:rPr>
                <w:webHidden/>
              </w:rPr>
              <w:fldChar w:fldCharType="end"/>
            </w:r>
          </w:hyperlink>
        </w:p>
        <w:p w14:paraId="017211E7"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2" w:history="1">
            <w:r w:rsidR="004F7BAB" w:rsidRPr="004F7BAB">
              <w:rPr>
                <w:rStyle w:val="a3"/>
              </w:rPr>
              <w:t>5.6. Выставочная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_Toc96690092 \h </w:instrText>
            </w:r>
            <w:r w:rsidR="004F7BAB" w:rsidRPr="004F7BAB">
              <w:rPr>
                <w:webHidden/>
              </w:rPr>
            </w:r>
            <w:r w:rsidR="004F7BAB" w:rsidRPr="004F7BAB">
              <w:rPr>
                <w:webHidden/>
              </w:rPr>
              <w:fldChar w:fldCharType="separate"/>
            </w:r>
            <w:r w:rsidR="00B8535D">
              <w:rPr>
                <w:webHidden/>
              </w:rPr>
              <w:t>66</w:t>
            </w:r>
            <w:r w:rsidR="004F7BAB" w:rsidRPr="004F7BAB">
              <w:rPr>
                <w:webHidden/>
              </w:rPr>
              <w:fldChar w:fldCharType="end"/>
            </w:r>
          </w:hyperlink>
        </w:p>
        <w:p w14:paraId="1025740F"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3" w:history="1">
            <w:r w:rsidR="004F7BAB" w:rsidRPr="004F7BAB">
              <w:rPr>
                <w:rStyle w:val="a3"/>
              </w:rPr>
              <w:t>5.6.1. Стационарные экспозиции</w:t>
            </w:r>
            <w:r w:rsidR="004F7BAB" w:rsidRPr="004F7BAB">
              <w:rPr>
                <w:webHidden/>
              </w:rPr>
              <w:tab/>
            </w:r>
            <w:r w:rsidR="004F7BAB" w:rsidRPr="004F7BAB">
              <w:rPr>
                <w:webHidden/>
              </w:rPr>
              <w:fldChar w:fldCharType="begin"/>
            </w:r>
            <w:r w:rsidR="004F7BAB" w:rsidRPr="004F7BAB">
              <w:rPr>
                <w:webHidden/>
              </w:rPr>
              <w:instrText xml:space="preserve"> PAGEREF _Toc96690093 \h </w:instrText>
            </w:r>
            <w:r w:rsidR="004F7BAB" w:rsidRPr="004F7BAB">
              <w:rPr>
                <w:webHidden/>
              </w:rPr>
            </w:r>
            <w:r w:rsidR="004F7BAB" w:rsidRPr="004F7BAB">
              <w:rPr>
                <w:webHidden/>
              </w:rPr>
              <w:fldChar w:fldCharType="separate"/>
            </w:r>
            <w:r w:rsidR="00B8535D">
              <w:rPr>
                <w:webHidden/>
              </w:rPr>
              <w:t>71</w:t>
            </w:r>
            <w:r w:rsidR="004F7BAB" w:rsidRPr="004F7BAB">
              <w:rPr>
                <w:webHidden/>
              </w:rPr>
              <w:fldChar w:fldCharType="end"/>
            </w:r>
          </w:hyperlink>
        </w:p>
        <w:p w14:paraId="07E20C37"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4" w:history="1">
            <w:r w:rsidR="004F7BAB" w:rsidRPr="004F7BAB">
              <w:rPr>
                <w:rStyle w:val="a3"/>
              </w:rPr>
              <w:t>5.6.2. Сменные выставки</w:t>
            </w:r>
            <w:r w:rsidR="004F7BAB" w:rsidRPr="004F7BAB">
              <w:rPr>
                <w:webHidden/>
              </w:rPr>
              <w:tab/>
            </w:r>
            <w:r w:rsidR="004F7BAB" w:rsidRPr="004F7BAB">
              <w:rPr>
                <w:webHidden/>
              </w:rPr>
              <w:fldChar w:fldCharType="begin"/>
            </w:r>
            <w:r w:rsidR="004F7BAB" w:rsidRPr="004F7BAB">
              <w:rPr>
                <w:webHidden/>
              </w:rPr>
              <w:instrText xml:space="preserve"> PAGEREF _Toc96690094 \h </w:instrText>
            </w:r>
            <w:r w:rsidR="004F7BAB" w:rsidRPr="004F7BAB">
              <w:rPr>
                <w:webHidden/>
              </w:rPr>
            </w:r>
            <w:r w:rsidR="004F7BAB" w:rsidRPr="004F7BAB">
              <w:rPr>
                <w:webHidden/>
              </w:rPr>
              <w:fldChar w:fldCharType="separate"/>
            </w:r>
            <w:r w:rsidR="00B8535D">
              <w:rPr>
                <w:webHidden/>
              </w:rPr>
              <w:t>72</w:t>
            </w:r>
            <w:r w:rsidR="004F7BAB" w:rsidRPr="004F7BAB">
              <w:rPr>
                <w:webHidden/>
              </w:rPr>
              <w:fldChar w:fldCharType="end"/>
            </w:r>
          </w:hyperlink>
        </w:p>
        <w:p w14:paraId="05FB51C5"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5" w:history="1">
            <w:r w:rsidR="004F7BAB" w:rsidRPr="004F7BAB">
              <w:rPr>
                <w:rStyle w:val="a3"/>
              </w:rPr>
              <w:t>5.7. Издательская деятельность</w:t>
            </w:r>
            <w:r w:rsidR="004F7BAB" w:rsidRPr="004F7BAB">
              <w:rPr>
                <w:webHidden/>
              </w:rPr>
              <w:tab/>
            </w:r>
            <w:r w:rsidR="004F7BAB" w:rsidRPr="004F7BAB">
              <w:rPr>
                <w:webHidden/>
              </w:rPr>
              <w:fldChar w:fldCharType="begin"/>
            </w:r>
            <w:r w:rsidR="004F7BAB" w:rsidRPr="004F7BAB">
              <w:rPr>
                <w:webHidden/>
              </w:rPr>
              <w:instrText xml:space="preserve"> PAGEREF _Toc96690095 \h </w:instrText>
            </w:r>
            <w:r w:rsidR="004F7BAB" w:rsidRPr="004F7BAB">
              <w:rPr>
                <w:webHidden/>
              </w:rPr>
            </w:r>
            <w:r w:rsidR="004F7BAB" w:rsidRPr="004F7BAB">
              <w:rPr>
                <w:webHidden/>
              </w:rPr>
              <w:fldChar w:fldCharType="separate"/>
            </w:r>
            <w:r w:rsidR="00B8535D">
              <w:rPr>
                <w:webHidden/>
              </w:rPr>
              <w:t>75</w:t>
            </w:r>
            <w:r w:rsidR="004F7BAB" w:rsidRPr="004F7BAB">
              <w:rPr>
                <w:webHidden/>
              </w:rPr>
              <w:fldChar w:fldCharType="end"/>
            </w:r>
          </w:hyperlink>
        </w:p>
        <w:p w14:paraId="157C9BBE"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6" w:history="1">
            <w:r w:rsidR="004F7BAB" w:rsidRPr="004F7BAB">
              <w:rPr>
                <w:rStyle w:val="a3"/>
              </w:rPr>
              <w:t>5.7.1. Традиционные (печатные) виды изданий</w:t>
            </w:r>
            <w:r w:rsidR="004F7BAB" w:rsidRPr="004F7BAB">
              <w:rPr>
                <w:webHidden/>
              </w:rPr>
              <w:tab/>
            </w:r>
            <w:r w:rsidR="004F7BAB" w:rsidRPr="004F7BAB">
              <w:rPr>
                <w:webHidden/>
              </w:rPr>
              <w:fldChar w:fldCharType="begin"/>
            </w:r>
            <w:r w:rsidR="004F7BAB" w:rsidRPr="004F7BAB">
              <w:rPr>
                <w:webHidden/>
              </w:rPr>
              <w:instrText xml:space="preserve"> PAGEREF _Toc96690096 \h </w:instrText>
            </w:r>
            <w:r w:rsidR="004F7BAB" w:rsidRPr="004F7BAB">
              <w:rPr>
                <w:webHidden/>
              </w:rPr>
            </w:r>
            <w:r w:rsidR="004F7BAB" w:rsidRPr="004F7BAB">
              <w:rPr>
                <w:webHidden/>
              </w:rPr>
              <w:fldChar w:fldCharType="separate"/>
            </w:r>
            <w:r w:rsidR="00B8535D">
              <w:rPr>
                <w:webHidden/>
              </w:rPr>
              <w:t>75</w:t>
            </w:r>
            <w:r w:rsidR="004F7BAB" w:rsidRPr="004F7BAB">
              <w:rPr>
                <w:webHidden/>
              </w:rPr>
              <w:fldChar w:fldCharType="end"/>
            </w:r>
          </w:hyperlink>
        </w:p>
        <w:p w14:paraId="686F8773"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7" w:history="1">
            <w:r w:rsidR="004F7BAB" w:rsidRPr="004F7BAB">
              <w:rPr>
                <w:rStyle w:val="a3"/>
              </w:rPr>
              <w:t>5.7.2 Видео и мультимедиа проекты</w:t>
            </w:r>
            <w:r w:rsidR="004F7BAB" w:rsidRPr="004F7BAB">
              <w:rPr>
                <w:webHidden/>
              </w:rPr>
              <w:tab/>
            </w:r>
            <w:r w:rsidR="004F7BAB" w:rsidRPr="004F7BAB">
              <w:rPr>
                <w:webHidden/>
              </w:rPr>
              <w:fldChar w:fldCharType="begin"/>
            </w:r>
            <w:r w:rsidR="004F7BAB" w:rsidRPr="004F7BAB">
              <w:rPr>
                <w:webHidden/>
              </w:rPr>
              <w:instrText xml:space="preserve"> PAGEREF _Toc96690097 \h </w:instrText>
            </w:r>
            <w:r w:rsidR="004F7BAB" w:rsidRPr="004F7BAB">
              <w:rPr>
                <w:webHidden/>
              </w:rPr>
            </w:r>
            <w:r w:rsidR="004F7BAB" w:rsidRPr="004F7BAB">
              <w:rPr>
                <w:webHidden/>
              </w:rPr>
              <w:fldChar w:fldCharType="separate"/>
            </w:r>
            <w:r w:rsidR="00B8535D">
              <w:rPr>
                <w:webHidden/>
              </w:rPr>
              <w:t>75</w:t>
            </w:r>
            <w:r w:rsidR="004F7BAB" w:rsidRPr="004F7BAB">
              <w:rPr>
                <w:webHidden/>
              </w:rPr>
              <w:fldChar w:fldCharType="end"/>
            </w:r>
          </w:hyperlink>
        </w:p>
        <w:p w14:paraId="19AC2A8C"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8" w:history="1">
            <w:r w:rsidR="004F7BAB" w:rsidRPr="004F7BAB">
              <w:rPr>
                <w:rStyle w:val="a3"/>
              </w:rPr>
              <w:t>Раздел 6. ФИНАНСИРОВАНИЕ</w:t>
            </w:r>
            <w:r w:rsidR="004F7BAB" w:rsidRPr="004F7BAB">
              <w:rPr>
                <w:webHidden/>
              </w:rPr>
              <w:tab/>
            </w:r>
            <w:r w:rsidR="004F7BAB" w:rsidRPr="004F7BAB">
              <w:rPr>
                <w:webHidden/>
              </w:rPr>
              <w:fldChar w:fldCharType="begin"/>
            </w:r>
            <w:r w:rsidR="004F7BAB" w:rsidRPr="004F7BAB">
              <w:rPr>
                <w:webHidden/>
              </w:rPr>
              <w:instrText xml:space="preserve"> PAGEREF _Toc96690098 \h </w:instrText>
            </w:r>
            <w:r w:rsidR="004F7BAB" w:rsidRPr="004F7BAB">
              <w:rPr>
                <w:webHidden/>
              </w:rPr>
            </w:r>
            <w:r w:rsidR="004F7BAB" w:rsidRPr="004F7BAB">
              <w:rPr>
                <w:webHidden/>
              </w:rPr>
              <w:fldChar w:fldCharType="separate"/>
            </w:r>
            <w:r w:rsidR="00B8535D">
              <w:rPr>
                <w:webHidden/>
              </w:rPr>
              <w:t>75</w:t>
            </w:r>
            <w:r w:rsidR="004F7BAB" w:rsidRPr="004F7BAB">
              <w:rPr>
                <w:webHidden/>
              </w:rPr>
              <w:fldChar w:fldCharType="end"/>
            </w:r>
          </w:hyperlink>
        </w:p>
        <w:p w14:paraId="7CE8FDE5"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099" w:history="1">
            <w:r w:rsidR="004F7BAB" w:rsidRPr="004F7BAB">
              <w:rPr>
                <w:rStyle w:val="a3"/>
              </w:rPr>
              <w:t>6.1. Объёмы бюджетного финансирования</w:t>
            </w:r>
            <w:r w:rsidR="004F7BAB" w:rsidRPr="004F7BAB">
              <w:rPr>
                <w:webHidden/>
              </w:rPr>
              <w:tab/>
            </w:r>
            <w:r w:rsidR="004F7BAB" w:rsidRPr="004F7BAB">
              <w:rPr>
                <w:webHidden/>
              </w:rPr>
              <w:fldChar w:fldCharType="begin"/>
            </w:r>
            <w:r w:rsidR="004F7BAB" w:rsidRPr="004F7BAB">
              <w:rPr>
                <w:webHidden/>
              </w:rPr>
              <w:instrText xml:space="preserve"> PAGEREF _Toc96690099 \h </w:instrText>
            </w:r>
            <w:r w:rsidR="004F7BAB" w:rsidRPr="004F7BAB">
              <w:rPr>
                <w:webHidden/>
              </w:rPr>
            </w:r>
            <w:r w:rsidR="004F7BAB" w:rsidRPr="004F7BAB">
              <w:rPr>
                <w:webHidden/>
              </w:rPr>
              <w:fldChar w:fldCharType="separate"/>
            </w:r>
            <w:r w:rsidR="00B8535D">
              <w:rPr>
                <w:webHidden/>
              </w:rPr>
              <w:t>76</w:t>
            </w:r>
            <w:r w:rsidR="004F7BAB" w:rsidRPr="004F7BAB">
              <w:rPr>
                <w:webHidden/>
              </w:rPr>
              <w:fldChar w:fldCharType="end"/>
            </w:r>
          </w:hyperlink>
        </w:p>
        <w:p w14:paraId="11612D82"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100" w:history="1">
            <w:r w:rsidR="004F7BAB" w:rsidRPr="004F7BAB">
              <w:rPr>
                <w:rStyle w:val="a3"/>
              </w:rPr>
              <w:t>6.2. Реализация целевых программ (за отчётный период)</w:t>
            </w:r>
            <w:r w:rsidR="004F7BAB" w:rsidRPr="004F7BAB">
              <w:rPr>
                <w:webHidden/>
              </w:rPr>
              <w:tab/>
            </w:r>
            <w:r w:rsidR="004F7BAB" w:rsidRPr="004F7BAB">
              <w:rPr>
                <w:webHidden/>
              </w:rPr>
              <w:fldChar w:fldCharType="begin"/>
            </w:r>
            <w:r w:rsidR="004F7BAB" w:rsidRPr="004F7BAB">
              <w:rPr>
                <w:webHidden/>
              </w:rPr>
              <w:instrText xml:space="preserve"> PAGEREF _Toc96690100 \h </w:instrText>
            </w:r>
            <w:r w:rsidR="004F7BAB" w:rsidRPr="004F7BAB">
              <w:rPr>
                <w:webHidden/>
              </w:rPr>
            </w:r>
            <w:r w:rsidR="004F7BAB" w:rsidRPr="004F7BAB">
              <w:rPr>
                <w:webHidden/>
              </w:rPr>
              <w:fldChar w:fldCharType="separate"/>
            </w:r>
            <w:r w:rsidR="00B8535D">
              <w:rPr>
                <w:webHidden/>
              </w:rPr>
              <w:t>77</w:t>
            </w:r>
            <w:r w:rsidR="004F7BAB" w:rsidRPr="004F7BAB">
              <w:rPr>
                <w:webHidden/>
              </w:rPr>
              <w:fldChar w:fldCharType="end"/>
            </w:r>
          </w:hyperlink>
        </w:p>
        <w:p w14:paraId="581B9CAE"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101" w:history="1">
            <w:r w:rsidR="004F7BAB" w:rsidRPr="004F7BAB">
              <w:rPr>
                <w:rStyle w:val="a3"/>
              </w:rPr>
              <w:t>6.3. Участие учреждения в реализации федеральных программ</w:t>
            </w:r>
            <w:r w:rsidR="004F7BAB" w:rsidRPr="004F7BAB">
              <w:rPr>
                <w:webHidden/>
              </w:rPr>
              <w:tab/>
            </w:r>
            <w:r w:rsidR="004F7BAB" w:rsidRPr="004F7BAB">
              <w:rPr>
                <w:webHidden/>
              </w:rPr>
              <w:fldChar w:fldCharType="begin"/>
            </w:r>
            <w:r w:rsidR="004F7BAB" w:rsidRPr="004F7BAB">
              <w:rPr>
                <w:webHidden/>
              </w:rPr>
              <w:instrText xml:space="preserve"> PAGEREF _Toc96690101 \h </w:instrText>
            </w:r>
            <w:r w:rsidR="004F7BAB" w:rsidRPr="004F7BAB">
              <w:rPr>
                <w:webHidden/>
              </w:rPr>
            </w:r>
            <w:r w:rsidR="004F7BAB" w:rsidRPr="004F7BAB">
              <w:rPr>
                <w:webHidden/>
              </w:rPr>
              <w:fldChar w:fldCharType="separate"/>
            </w:r>
            <w:r w:rsidR="00B8535D">
              <w:rPr>
                <w:webHidden/>
              </w:rPr>
              <w:t>77</w:t>
            </w:r>
            <w:r w:rsidR="004F7BAB" w:rsidRPr="004F7BAB">
              <w:rPr>
                <w:webHidden/>
              </w:rPr>
              <w:fldChar w:fldCharType="end"/>
            </w:r>
          </w:hyperlink>
        </w:p>
        <w:p w14:paraId="3656B1DA"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102" w:history="1">
            <w:r w:rsidR="004F7BAB" w:rsidRPr="004F7BAB">
              <w:rPr>
                <w:rStyle w:val="a3"/>
              </w:rPr>
              <w:t>6.4.Наличие и объёмы внебюджетных источников финансирования</w:t>
            </w:r>
            <w:r w:rsidR="004F7BAB" w:rsidRPr="004F7BAB">
              <w:rPr>
                <w:webHidden/>
              </w:rPr>
              <w:tab/>
            </w:r>
            <w:r w:rsidR="004F7BAB" w:rsidRPr="004F7BAB">
              <w:rPr>
                <w:webHidden/>
              </w:rPr>
              <w:fldChar w:fldCharType="begin"/>
            </w:r>
            <w:r w:rsidR="004F7BAB" w:rsidRPr="004F7BAB">
              <w:rPr>
                <w:webHidden/>
              </w:rPr>
              <w:instrText xml:space="preserve"> PAGEREF _Toc96690102 \h </w:instrText>
            </w:r>
            <w:r w:rsidR="004F7BAB" w:rsidRPr="004F7BAB">
              <w:rPr>
                <w:webHidden/>
              </w:rPr>
            </w:r>
            <w:r w:rsidR="004F7BAB" w:rsidRPr="004F7BAB">
              <w:rPr>
                <w:webHidden/>
              </w:rPr>
              <w:fldChar w:fldCharType="separate"/>
            </w:r>
            <w:r w:rsidR="00B8535D">
              <w:rPr>
                <w:webHidden/>
              </w:rPr>
              <w:t>77</w:t>
            </w:r>
            <w:r w:rsidR="004F7BAB" w:rsidRPr="004F7BAB">
              <w:rPr>
                <w:webHidden/>
              </w:rPr>
              <w:fldChar w:fldCharType="end"/>
            </w:r>
          </w:hyperlink>
        </w:p>
        <w:p w14:paraId="36F1CE97"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103" w:history="1">
            <w:r w:rsidR="004F7BAB" w:rsidRPr="004F7BAB">
              <w:rPr>
                <w:rStyle w:val="a3"/>
              </w:rPr>
              <w:t>6.5.Информация о поступивших средствах от предпринимательской  и иной приносящей доход деятельности</w:t>
            </w:r>
            <w:r w:rsidR="004F7BAB" w:rsidRPr="004F7BAB">
              <w:rPr>
                <w:webHidden/>
              </w:rPr>
              <w:tab/>
            </w:r>
            <w:r w:rsidR="004F7BAB" w:rsidRPr="004F7BAB">
              <w:rPr>
                <w:webHidden/>
              </w:rPr>
              <w:fldChar w:fldCharType="begin"/>
            </w:r>
            <w:r w:rsidR="004F7BAB" w:rsidRPr="004F7BAB">
              <w:rPr>
                <w:webHidden/>
              </w:rPr>
              <w:instrText xml:space="preserve"> PAGEREF _Toc96690103 \h </w:instrText>
            </w:r>
            <w:r w:rsidR="004F7BAB" w:rsidRPr="004F7BAB">
              <w:rPr>
                <w:webHidden/>
              </w:rPr>
            </w:r>
            <w:r w:rsidR="004F7BAB" w:rsidRPr="004F7BAB">
              <w:rPr>
                <w:webHidden/>
              </w:rPr>
              <w:fldChar w:fldCharType="separate"/>
            </w:r>
            <w:r w:rsidR="00B8535D">
              <w:rPr>
                <w:webHidden/>
              </w:rPr>
              <w:t>78</w:t>
            </w:r>
            <w:r w:rsidR="004F7BAB" w:rsidRPr="004F7BAB">
              <w:rPr>
                <w:webHidden/>
              </w:rPr>
              <w:fldChar w:fldCharType="end"/>
            </w:r>
          </w:hyperlink>
        </w:p>
        <w:p w14:paraId="758F3AE3"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104" w:history="1">
            <w:r w:rsidR="004F7BAB" w:rsidRPr="004F7BAB">
              <w:rPr>
                <w:rStyle w:val="a3"/>
              </w:rPr>
              <w:t>6.6.Эффективность использования ресурсов, переход на новые системы бюджетирования, оплаты труда и т.п.</w:t>
            </w:r>
            <w:r w:rsidR="004F7BAB" w:rsidRPr="004F7BAB">
              <w:rPr>
                <w:webHidden/>
              </w:rPr>
              <w:tab/>
            </w:r>
            <w:r w:rsidR="004F7BAB" w:rsidRPr="004F7BAB">
              <w:rPr>
                <w:webHidden/>
              </w:rPr>
              <w:fldChar w:fldCharType="begin"/>
            </w:r>
            <w:r w:rsidR="004F7BAB" w:rsidRPr="004F7BAB">
              <w:rPr>
                <w:webHidden/>
              </w:rPr>
              <w:instrText xml:space="preserve"> PAGEREF _Toc96690104 \h </w:instrText>
            </w:r>
            <w:r w:rsidR="004F7BAB" w:rsidRPr="004F7BAB">
              <w:rPr>
                <w:webHidden/>
              </w:rPr>
            </w:r>
            <w:r w:rsidR="004F7BAB" w:rsidRPr="004F7BAB">
              <w:rPr>
                <w:webHidden/>
              </w:rPr>
              <w:fldChar w:fldCharType="separate"/>
            </w:r>
            <w:r w:rsidR="00B8535D">
              <w:rPr>
                <w:webHidden/>
              </w:rPr>
              <w:t>80</w:t>
            </w:r>
            <w:r w:rsidR="004F7BAB" w:rsidRPr="004F7BAB">
              <w:rPr>
                <w:webHidden/>
              </w:rPr>
              <w:fldChar w:fldCharType="end"/>
            </w:r>
          </w:hyperlink>
        </w:p>
        <w:p w14:paraId="12D313F9" w14:textId="77777777" w:rsidR="004F7BAB" w:rsidRPr="004F7BAB" w:rsidRDefault="00413FCF">
          <w:pPr>
            <w:pStyle w:val="11"/>
            <w:rPr>
              <w:rFonts w:asciiTheme="minorHAnsi" w:eastAsiaTheme="minorEastAsia" w:hAnsiTheme="minorHAnsi" w:cstheme="minorBidi"/>
              <w:bCs w:val="0"/>
              <w:sz w:val="22"/>
              <w:szCs w:val="22"/>
              <w:lang w:val="ru-RU" w:eastAsia="ru-RU"/>
            </w:rPr>
          </w:pPr>
          <w:hyperlink w:anchor="_Toc96690105" w:history="1">
            <w:r w:rsidR="004F7BAB" w:rsidRPr="004F7BAB">
              <w:rPr>
                <w:rStyle w:val="a3"/>
              </w:rPr>
              <w:t>Раздел 7. НАИБОЛЕЕ ЗНАЧИТЕЛЬНЫЕ ДОСТИЖЕНИЯ ГОДА.</w:t>
            </w:r>
            <w:r w:rsidR="004F7BAB" w:rsidRPr="004F7BAB">
              <w:rPr>
                <w:webHidden/>
              </w:rPr>
              <w:tab/>
            </w:r>
            <w:r w:rsidR="004F7BAB" w:rsidRPr="004F7BAB">
              <w:rPr>
                <w:webHidden/>
              </w:rPr>
              <w:fldChar w:fldCharType="begin"/>
            </w:r>
            <w:r w:rsidR="004F7BAB" w:rsidRPr="004F7BAB">
              <w:rPr>
                <w:webHidden/>
              </w:rPr>
              <w:instrText xml:space="preserve"> PAGEREF _Toc96690105 \h </w:instrText>
            </w:r>
            <w:r w:rsidR="004F7BAB" w:rsidRPr="004F7BAB">
              <w:rPr>
                <w:webHidden/>
              </w:rPr>
            </w:r>
            <w:r w:rsidR="004F7BAB" w:rsidRPr="004F7BAB">
              <w:rPr>
                <w:webHidden/>
              </w:rPr>
              <w:fldChar w:fldCharType="separate"/>
            </w:r>
            <w:r w:rsidR="00B8535D">
              <w:rPr>
                <w:webHidden/>
              </w:rPr>
              <w:t>83</w:t>
            </w:r>
            <w:r w:rsidR="004F7BAB" w:rsidRPr="004F7BAB">
              <w:rPr>
                <w:webHidden/>
              </w:rPr>
              <w:fldChar w:fldCharType="end"/>
            </w:r>
          </w:hyperlink>
        </w:p>
        <w:p w14:paraId="46B1F486" w14:textId="77777777" w:rsidR="004F7BAB" w:rsidRDefault="00413FCF">
          <w:pPr>
            <w:pStyle w:val="11"/>
            <w:rPr>
              <w:rFonts w:asciiTheme="minorHAnsi" w:eastAsiaTheme="minorEastAsia" w:hAnsiTheme="minorHAnsi" w:cstheme="minorBidi"/>
              <w:bCs w:val="0"/>
              <w:sz w:val="22"/>
              <w:szCs w:val="22"/>
              <w:lang w:val="ru-RU" w:eastAsia="ru-RU"/>
            </w:rPr>
          </w:pPr>
          <w:hyperlink w:anchor="_Toc96690106" w:history="1">
            <w:r w:rsidR="004F7BAB" w:rsidRPr="004F7BAB">
              <w:rPr>
                <w:rStyle w:val="a3"/>
              </w:rPr>
              <w:t>Раздел 8. ПРОГНОЗ ДЕЯТЕЛЬНОСТИ МУЗЕЯ НА СЛЕДУЮЩИЙ ГОД, СРЕДНЕСРОЧНУЮ ПЕРСПЕКТИВУ.</w:t>
            </w:r>
            <w:r w:rsidR="004F7BAB" w:rsidRPr="004F7BAB">
              <w:rPr>
                <w:webHidden/>
              </w:rPr>
              <w:tab/>
            </w:r>
            <w:r w:rsidR="004F7BAB" w:rsidRPr="004F7BAB">
              <w:rPr>
                <w:webHidden/>
              </w:rPr>
              <w:fldChar w:fldCharType="begin"/>
            </w:r>
            <w:r w:rsidR="004F7BAB" w:rsidRPr="004F7BAB">
              <w:rPr>
                <w:webHidden/>
              </w:rPr>
              <w:instrText xml:space="preserve"> PAGEREF _Toc96690106 \h </w:instrText>
            </w:r>
            <w:r w:rsidR="004F7BAB" w:rsidRPr="004F7BAB">
              <w:rPr>
                <w:webHidden/>
              </w:rPr>
            </w:r>
            <w:r w:rsidR="004F7BAB" w:rsidRPr="004F7BAB">
              <w:rPr>
                <w:webHidden/>
              </w:rPr>
              <w:fldChar w:fldCharType="separate"/>
            </w:r>
            <w:r w:rsidR="00B8535D">
              <w:rPr>
                <w:webHidden/>
              </w:rPr>
              <w:t>84</w:t>
            </w:r>
            <w:r w:rsidR="004F7BAB" w:rsidRPr="004F7BAB">
              <w:rPr>
                <w:webHidden/>
              </w:rPr>
              <w:fldChar w:fldCharType="end"/>
            </w:r>
          </w:hyperlink>
        </w:p>
        <w:p w14:paraId="0E129377" w14:textId="77777777" w:rsidR="00E83C62" w:rsidRPr="00FA730F" w:rsidRDefault="00E83C62">
          <w:r w:rsidRPr="00FA730F">
            <w:rPr>
              <w:bCs/>
            </w:rPr>
            <w:fldChar w:fldCharType="end"/>
          </w:r>
        </w:p>
      </w:sdtContent>
    </w:sdt>
    <w:p w14:paraId="79AFFA31" w14:textId="77777777" w:rsidR="00337E58" w:rsidRPr="00B809BC" w:rsidRDefault="00337E58" w:rsidP="004B77B2">
      <w:pPr>
        <w:jc w:val="center"/>
        <w:rPr>
          <w:bCs/>
        </w:rPr>
      </w:pPr>
    </w:p>
    <w:p w14:paraId="6F1E3251" w14:textId="55302415" w:rsidR="00597441" w:rsidRPr="00A8387B" w:rsidRDefault="004B77B2" w:rsidP="00BB7A4D">
      <w:pPr>
        <w:pStyle w:val="1"/>
        <w:rPr>
          <w:rFonts w:ascii="Times New Roman" w:hAnsi="Times New Roman" w:cs="Times New Roman"/>
          <w:b/>
          <w:sz w:val="28"/>
          <w:szCs w:val="28"/>
        </w:rPr>
      </w:pPr>
      <w:r w:rsidRPr="00B809BC">
        <w:br w:type="page"/>
      </w:r>
      <w:bookmarkStart w:id="0" w:name="_Toc96690035"/>
      <w:r w:rsidR="00597441" w:rsidRPr="00A8387B">
        <w:rPr>
          <w:rFonts w:ascii="Times New Roman" w:hAnsi="Times New Roman" w:cs="Times New Roman"/>
          <w:b/>
          <w:color w:val="auto"/>
          <w:sz w:val="28"/>
          <w:szCs w:val="28"/>
        </w:rPr>
        <w:lastRenderedPageBreak/>
        <w:t>Раздел 1. ПАСПОРТ ОРГАНИЗАЦИИ</w:t>
      </w:r>
      <w:bookmarkEnd w:id="0"/>
    </w:p>
    <w:p w14:paraId="747D4BD4" w14:textId="77777777" w:rsidR="00597441" w:rsidRDefault="00597441" w:rsidP="00597441">
      <w:pPr>
        <w:pStyle w:val="a5"/>
      </w:pPr>
    </w:p>
    <w:p w14:paraId="05D2EE58"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Полное наименование учреждения:</w:t>
      </w:r>
      <w:r w:rsidRPr="00B809BC">
        <w:rPr>
          <w:b w:val="0"/>
          <w:color w:val="0D0D0D"/>
        </w:rPr>
        <w:t xml:space="preserve"> бюджетное учреждение Ханты-Мансийского автономного округа – Югры «Музей геологии, нефти и газа»</w:t>
      </w:r>
    </w:p>
    <w:p w14:paraId="080E4FDB" w14:textId="77777777" w:rsidR="00597441" w:rsidRPr="00B809BC" w:rsidRDefault="00894C9B" w:rsidP="00597441">
      <w:pPr>
        <w:pStyle w:val="a5"/>
        <w:numPr>
          <w:ilvl w:val="1"/>
          <w:numId w:val="1"/>
        </w:numPr>
        <w:shd w:val="clear" w:color="auto" w:fill="FFFFFF"/>
        <w:ind w:left="0" w:firstLine="567"/>
        <w:jc w:val="both"/>
        <w:rPr>
          <w:b w:val="0"/>
          <w:color w:val="0D0D0D"/>
        </w:rPr>
      </w:pPr>
      <w:r w:rsidRPr="00B809BC">
        <w:rPr>
          <w:color w:val="0D0D0D"/>
        </w:rPr>
        <w:t>Сокращённое</w:t>
      </w:r>
      <w:r w:rsidR="00597441" w:rsidRPr="00B809BC">
        <w:rPr>
          <w:color w:val="0D0D0D"/>
        </w:rPr>
        <w:t xml:space="preserve"> наименование:</w:t>
      </w:r>
      <w:r w:rsidR="00597441" w:rsidRPr="00B809BC">
        <w:rPr>
          <w:b w:val="0"/>
          <w:color w:val="0D0D0D"/>
        </w:rPr>
        <w:t xml:space="preserve"> БУ «Музей геологии, нефти и газа»</w:t>
      </w:r>
    </w:p>
    <w:p w14:paraId="281A4CA4" w14:textId="3A4F6EAC" w:rsidR="00597441" w:rsidRPr="00B809BC" w:rsidRDefault="00597441" w:rsidP="00597441">
      <w:pPr>
        <w:pStyle w:val="a5"/>
        <w:numPr>
          <w:ilvl w:val="1"/>
          <w:numId w:val="1"/>
        </w:numPr>
        <w:shd w:val="clear" w:color="auto" w:fill="FFFFFF"/>
        <w:ind w:left="0" w:firstLine="567"/>
        <w:jc w:val="both"/>
        <w:rPr>
          <w:b w:val="0"/>
          <w:color w:val="0D0D0D"/>
        </w:rPr>
      </w:pPr>
      <w:proofErr w:type="gramStart"/>
      <w:r w:rsidRPr="00B809BC">
        <w:rPr>
          <w:color w:val="0D0D0D"/>
        </w:rPr>
        <w:t>Адрес учреждения:</w:t>
      </w:r>
      <w:r w:rsidR="00C22356">
        <w:rPr>
          <w:b w:val="0"/>
          <w:color w:val="0D0D0D"/>
        </w:rPr>
        <w:t xml:space="preserve"> </w:t>
      </w:r>
      <w:r w:rsidRPr="00B809BC">
        <w:rPr>
          <w:b w:val="0"/>
          <w:color w:val="0D0D0D"/>
        </w:rPr>
        <w:t>628011, Ханты-Мансийский автономный округ – Югра, г.</w:t>
      </w:r>
      <w:r w:rsidR="00894C9B">
        <w:rPr>
          <w:b w:val="0"/>
          <w:color w:val="0D0D0D"/>
        </w:rPr>
        <w:t xml:space="preserve"> </w:t>
      </w:r>
      <w:r w:rsidRPr="00B809BC">
        <w:rPr>
          <w:b w:val="0"/>
          <w:color w:val="0D0D0D"/>
        </w:rPr>
        <w:t>Ханты-Мансийск, ул. Чехова, д.9;</w:t>
      </w:r>
      <w:proofErr w:type="gramEnd"/>
    </w:p>
    <w:p w14:paraId="13FAFF61" w14:textId="77777777" w:rsidR="00597441" w:rsidRPr="00B809BC" w:rsidRDefault="00597441" w:rsidP="00597441">
      <w:pPr>
        <w:pStyle w:val="a5"/>
        <w:shd w:val="clear" w:color="auto" w:fill="FFFFFF"/>
        <w:ind w:firstLine="567"/>
        <w:jc w:val="both"/>
        <w:rPr>
          <w:b w:val="0"/>
          <w:color w:val="0D0D0D"/>
        </w:rPr>
      </w:pPr>
      <w:r w:rsidRPr="00B809BC">
        <w:rPr>
          <w:b w:val="0"/>
          <w:color w:val="0D0D0D"/>
        </w:rPr>
        <w:t>тел./факс: (3467) 33-32-72, 33-</w:t>
      </w:r>
      <w:r w:rsidRPr="00B809BC">
        <w:rPr>
          <w:b w:val="0"/>
          <w:color w:val="0D0D0D"/>
          <w:lang w:val="en-US"/>
        </w:rPr>
        <w:t>54-18</w:t>
      </w:r>
      <w:r w:rsidRPr="00B809BC">
        <w:rPr>
          <w:b w:val="0"/>
          <w:color w:val="0D0D0D"/>
        </w:rPr>
        <w:t>;</w:t>
      </w:r>
    </w:p>
    <w:p w14:paraId="1F23F0E0" w14:textId="77777777" w:rsidR="00597441" w:rsidRPr="00597441" w:rsidRDefault="00597441" w:rsidP="00597441">
      <w:pPr>
        <w:pStyle w:val="a5"/>
        <w:shd w:val="clear" w:color="auto" w:fill="FFFFFF"/>
        <w:ind w:firstLine="567"/>
        <w:jc w:val="both"/>
        <w:rPr>
          <w:b w:val="0"/>
          <w:color w:val="0D0D0D"/>
          <w:lang w:val="en-US"/>
        </w:rPr>
      </w:pPr>
      <w:r w:rsidRPr="00B809BC">
        <w:rPr>
          <w:b w:val="0"/>
          <w:color w:val="0D0D0D"/>
          <w:lang w:val="en-US"/>
        </w:rPr>
        <w:t>http</w:t>
      </w:r>
      <w:r w:rsidRPr="00597441">
        <w:rPr>
          <w:b w:val="0"/>
          <w:color w:val="0D0D0D"/>
          <w:lang w:val="en-US"/>
        </w:rPr>
        <w:t>//</w:t>
      </w:r>
      <w:r w:rsidRPr="00B809BC">
        <w:rPr>
          <w:b w:val="0"/>
          <w:color w:val="0D0D0D"/>
          <w:lang w:val="en-US"/>
        </w:rPr>
        <w:t>www</w:t>
      </w:r>
      <w:r w:rsidRPr="00597441">
        <w:rPr>
          <w:b w:val="0"/>
          <w:color w:val="0D0D0D"/>
          <w:lang w:val="en-US"/>
        </w:rPr>
        <w:t>.</w:t>
      </w:r>
      <w:r w:rsidRPr="00B809BC">
        <w:rPr>
          <w:b w:val="0"/>
          <w:color w:val="0D0D0D"/>
          <w:lang w:val="en-US"/>
        </w:rPr>
        <w:t>muzgeo</w:t>
      </w:r>
      <w:r w:rsidRPr="00597441">
        <w:rPr>
          <w:b w:val="0"/>
          <w:color w:val="0D0D0D"/>
          <w:lang w:val="en-US"/>
        </w:rPr>
        <w:t>.</w:t>
      </w:r>
      <w:r w:rsidRPr="00B809BC">
        <w:rPr>
          <w:b w:val="0"/>
          <w:color w:val="0D0D0D"/>
          <w:lang w:val="en-US"/>
        </w:rPr>
        <w:t xml:space="preserve">ru </w:t>
      </w:r>
      <w:r w:rsidRPr="00597441">
        <w:rPr>
          <w:b w:val="0"/>
          <w:color w:val="0D0D0D"/>
          <w:lang w:val="en-US"/>
        </w:rPr>
        <w:t xml:space="preserve">  </w:t>
      </w:r>
      <w:r w:rsidRPr="00B809BC">
        <w:rPr>
          <w:b w:val="0"/>
          <w:color w:val="0D0D0D"/>
          <w:lang w:val="en-US"/>
        </w:rPr>
        <w:t>E</w:t>
      </w:r>
      <w:r w:rsidRPr="00597441">
        <w:rPr>
          <w:b w:val="0"/>
          <w:color w:val="0D0D0D"/>
          <w:lang w:val="en-US"/>
        </w:rPr>
        <w:t>-</w:t>
      </w:r>
      <w:r w:rsidRPr="00B809BC">
        <w:rPr>
          <w:b w:val="0"/>
          <w:color w:val="0D0D0D"/>
          <w:lang w:val="en-US"/>
        </w:rPr>
        <w:t>mail</w:t>
      </w:r>
      <w:r w:rsidRPr="00597441">
        <w:rPr>
          <w:b w:val="0"/>
          <w:color w:val="0D0D0D"/>
          <w:lang w:val="en-US"/>
        </w:rPr>
        <w:t xml:space="preserve">: </w:t>
      </w:r>
      <w:hyperlink r:id="rId10" w:history="1">
        <w:r w:rsidRPr="00B809BC">
          <w:rPr>
            <w:rStyle w:val="a3"/>
            <w:b w:val="0"/>
            <w:color w:val="0D0D0D"/>
            <w:lang w:val="en-US"/>
          </w:rPr>
          <w:t>muzgeo</w:t>
        </w:r>
        <w:r w:rsidRPr="00597441">
          <w:rPr>
            <w:rStyle w:val="a3"/>
            <w:b w:val="0"/>
            <w:color w:val="0D0D0D"/>
            <w:lang w:val="en-US"/>
          </w:rPr>
          <w:t>@</w:t>
        </w:r>
        <w:r w:rsidRPr="00B809BC">
          <w:rPr>
            <w:rStyle w:val="a3"/>
            <w:b w:val="0"/>
            <w:color w:val="0D0D0D"/>
            <w:lang w:val="en-US"/>
          </w:rPr>
          <w:t>muzgeo</w:t>
        </w:r>
        <w:r w:rsidRPr="00597441">
          <w:rPr>
            <w:rStyle w:val="a3"/>
            <w:b w:val="0"/>
            <w:color w:val="0D0D0D"/>
            <w:lang w:val="en-US"/>
          </w:rPr>
          <w:t>.</w:t>
        </w:r>
        <w:r w:rsidRPr="00B809BC">
          <w:rPr>
            <w:rStyle w:val="a3"/>
            <w:b w:val="0"/>
            <w:color w:val="0D0D0D"/>
            <w:lang w:val="en-US"/>
          </w:rPr>
          <w:t>ru</w:t>
        </w:r>
      </w:hyperlink>
      <w:r w:rsidRPr="00597441">
        <w:rPr>
          <w:b w:val="0"/>
          <w:color w:val="0D0D0D"/>
          <w:lang w:val="en-US"/>
        </w:rPr>
        <w:t xml:space="preserve"> </w:t>
      </w:r>
    </w:p>
    <w:p w14:paraId="40DC8389"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Тип учреждения:</w:t>
      </w:r>
      <w:r w:rsidRPr="00B809BC">
        <w:rPr>
          <w:b w:val="0"/>
          <w:color w:val="0D0D0D"/>
        </w:rPr>
        <w:t xml:space="preserve"> Учреждение музейного типа</w:t>
      </w:r>
    </w:p>
    <w:p w14:paraId="66AF0784"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Вид учреждения:</w:t>
      </w:r>
      <w:r w:rsidRPr="00B809BC">
        <w:rPr>
          <w:b w:val="0"/>
          <w:color w:val="0D0D0D"/>
        </w:rPr>
        <w:t xml:space="preserve"> Музей</w:t>
      </w:r>
    </w:p>
    <w:p w14:paraId="63C0509B"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Уровень бюджетного финансирования:</w:t>
      </w:r>
      <w:r w:rsidRPr="00B809BC">
        <w:rPr>
          <w:b w:val="0"/>
          <w:color w:val="0D0D0D"/>
        </w:rPr>
        <w:t xml:space="preserve"> бюджет Ханты-Мансийского автономного округа – Югры</w:t>
      </w:r>
    </w:p>
    <w:p w14:paraId="63E13B99" w14:textId="77777777" w:rsidR="00597441" w:rsidRPr="00B809BC" w:rsidRDefault="00597441" w:rsidP="00597441">
      <w:pPr>
        <w:pStyle w:val="a5"/>
        <w:numPr>
          <w:ilvl w:val="1"/>
          <w:numId w:val="1"/>
        </w:numPr>
        <w:ind w:left="0" w:firstLine="567"/>
        <w:jc w:val="both"/>
        <w:rPr>
          <w:b w:val="0"/>
          <w:color w:val="0D0D0D"/>
        </w:rPr>
      </w:pPr>
      <w:r w:rsidRPr="00B809BC">
        <w:rPr>
          <w:color w:val="0D0D0D"/>
        </w:rPr>
        <w:t>Основание для финансирования из бюджета:</w:t>
      </w:r>
      <w:r w:rsidRPr="00B809BC">
        <w:rPr>
          <w:b w:val="0"/>
          <w:color w:val="0D0D0D"/>
        </w:rPr>
        <w:t xml:space="preserve"> Распоряжение Главы Администрации Ханты-Мансийского автономного округа «О создании окружного геологического музея» №1052-р от 24.09.1993 г.</w:t>
      </w:r>
    </w:p>
    <w:p w14:paraId="52B84EFF" w14:textId="77777777" w:rsidR="00597441" w:rsidRPr="00B809BC" w:rsidRDefault="00597441" w:rsidP="00597441">
      <w:pPr>
        <w:pStyle w:val="a5"/>
        <w:numPr>
          <w:ilvl w:val="1"/>
          <w:numId w:val="1"/>
        </w:numPr>
        <w:ind w:left="0" w:firstLine="567"/>
        <w:jc w:val="both"/>
        <w:rPr>
          <w:b w:val="0"/>
          <w:color w:val="0D0D0D"/>
        </w:rPr>
      </w:pPr>
      <w:r w:rsidRPr="00B809BC">
        <w:rPr>
          <w:color w:val="0D0D0D"/>
        </w:rPr>
        <w:t xml:space="preserve">Форма финансирования из бюджета: </w:t>
      </w:r>
      <w:r w:rsidRPr="00B809BC">
        <w:rPr>
          <w:b w:val="0"/>
          <w:color w:val="0D0D0D"/>
        </w:rPr>
        <w:t>субсидии на выполнение государственного (муниципального) задания и субсидии на иные цели</w:t>
      </w:r>
    </w:p>
    <w:p w14:paraId="03BB747E" w14:textId="77777777" w:rsidR="00597441" w:rsidRPr="00B809BC" w:rsidRDefault="00597441" w:rsidP="00597441">
      <w:pPr>
        <w:pStyle w:val="a5"/>
        <w:numPr>
          <w:ilvl w:val="1"/>
          <w:numId w:val="1"/>
        </w:numPr>
        <w:ind w:left="0" w:firstLine="567"/>
        <w:jc w:val="both"/>
        <w:rPr>
          <w:b w:val="0"/>
          <w:color w:val="0D0D0D"/>
        </w:rPr>
      </w:pPr>
      <w:r w:rsidRPr="00B809BC">
        <w:rPr>
          <w:color w:val="0D0D0D"/>
        </w:rPr>
        <w:t>Основание для изменения характеристик</w:t>
      </w:r>
      <w:r w:rsidRPr="00B809BC">
        <w:rPr>
          <w:b w:val="0"/>
          <w:color w:val="0D0D0D"/>
        </w:rPr>
        <w:t xml:space="preserve"> (наименование документа, подтверждающего изменение): </w:t>
      </w:r>
    </w:p>
    <w:p w14:paraId="4970AFCF" w14:textId="0FC20BE6" w:rsidR="00597441" w:rsidRPr="00B809BC" w:rsidRDefault="00597441" w:rsidP="005E3C15">
      <w:pPr>
        <w:pStyle w:val="a5"/>
        <w:numPr>
          <w:ilvl w:val="0"/>
          <w:numId w:val="29"/>
        </w:numPr>
        <w:jc w:val="both"/>
        <w:rPr>
          <w:b w:val="0"/>
          <w:color w:val="0D0D0D"/>
        </w:rPr>
      </w:pPr>
      <w:r w:rsidRPr="00B809BC">
        <w:rPr>
          <w:b w:val="0"/>
          <w:color w:val="0D0D0D"/>
        </w:rPr>
        <w:t>Распоряжение Главы Администрации Ханты-Мансийского автономного округа «О функционировании окружного геологического музея» №9-р от 05.01.1994 г.;</w:t>
      </w:r>
    </w:p>
    <w:p w14:paraId="03156E39" w14:textId="533A18FF" w:rsidR="00597441" w:rsidRPr="00B809BC" w:rsidRDefault="00597441" w:rsidP="005E3C15">
      <w:pPr>
        <w:pStyle w:val="a5"/>
        <w:numPr>
          <w:ilvl w:val="0"/>
          <w:numId w:val="29"/>
        </w:numPr>
        <w:jc w:val="both"/>
        <w:rPr>
          <w:b w:val="0"/>
          <w:color w:val="0D0D0D"/>
        </w:rPr>
      </w:pPr>
      <w:r w:rsidRPr="00B809BC">
        <w:rPr>
          <w:b w:val="0"/>
          <w:color w:val="0D0D0D"/>
        </w:rPr>
        <w:t>Распоряжение Губернатора Ханты-Мансийского автономного округа «О переименовании окружного геологического музея» №540-р от 07.06.1996 г.;</w:t>
      </w:r>
    </w:p>
    <w:p w14:paraId="683221E6" w14:textId="3974330C" w:rsidR="00597441" w:rsidRPr="00B809BC" w:rsidRDefault="00597441" w:rsidP="005E3C15">
      <w:pPr>
        <w:pStyle w:val="a5"/>
        <w:numPr>
          <w:ilvl w:val="0"/>
          <w:numId w:val="29"/>
        </w:numPr>
        <w:jc w:val="both"/>
        <w:rPr>
          <w:b w:val="0"/>
          <w:color w:val="0D0D0D"/>
        </w:rPr>
      </w:pPr>
      <w:r w:rsidRPr="00B809BC">
        <w:rPr>
          <w:b w:val="0"/>
          <w:color w:val="0D0D0D"/>
        </w:rPr>
        <w:t>Приказ Департамента государственной собственной Ханты-Мансийского автономного округа «Об утверждении устава учреждения Ханты-Мансийского автономного округа «Музей геологии, нефти газа» №306-ос от 27.03.2003 г.;</w:t>
      </w:r>
    </w:p>
    <w:p w14:paraId="664B604D" w14:textId="0EE80F76" w:rsidR="00597441" w:rsidRPr="00B809BC" w:rsidRDefault="00597441" w:rsidP="005E3C15">
      <w:pPr>
        <w:pStyle w:val="a5"/>
        <w:numPr>
          <w:ilvl w:val="0"/>
          <w:numId w:val="29"/>
        </w:numPr>
        <w:jc w:val="both"/>
        <w:rPr>
          <w:b w:val="0"/>
          <w:color w:val="0D0D0D"/>
        </w:rPr>
      </w:pPr>
      <w:r w:rsidRPr="00B809BC">
        <w:rPr>
          <w:b w:val="0"/>
          <w:color w:val="0D0D0D"/>
        </w:rPr>
        <w:t>Приказ Департамента государственной собственности Ханты-Мансийского автономного округа – Югры «О наименовании и утверждении устава учреждения» №2564 от 01.08.2007 г.;</w:t>
      </w:r>
    </w:p>
    <w:p w14:paraId="74BA6274" w14:textId="66CE0B98" w:rsidR="00597441" w:rsidRPr="00154E5A" w:rsidRDefault="00597441" w:rsidP="005E3C15">
      <w:pPr>
        <w:pStyle w:val="a5"/>
        <w:numPr>
          <w:ilvl w:val="0"/>
          <w:numId w:val="29"/>
        </w:numPr>
        <w:jc w:val="both"/>
        <w:rPr>
          <w:b w:val="0"/>
          <w:color w:val="0D0D0D"/>
        </w:rPr>
      </w:pPr>
      <w:r w:rsidRPr="00154E5A">
        <w:rPr>
          <w:b w:val="0"/>
          <w:color w:val="0D0D0D"/>
        </w:rPr>
        <w:t>Распоряжение Правительства Ханты-Мансийского автономного округа - Югры «О назначении на должность исполняющего обязанности директора учреждения Ханты-Мансийского автономного округа – Югры «Музей геологии, нефти газа» №587-рп от 18.08.2003 г.;</w:t>
      </w:r>
    </w:p>
    <w:p w14:paraId="2D5FFF57" w14:textId="31B9E83B" w:rsidR="00597441" w:rsidRPr="00154E5A" w:rsidRDefault="00597441" w:rsidP="005E3C15">
      <w:pPr>
        <w:pStyle w:val="a5"/>
        <w:numPr>
          <w:ilvl w:val="0"/>
          <w:numId w:val="29"/>
        </w:numPr>
        <w:jc w:val="both"/>
        <w:rPr>
          <w:b w:val="0"/>
          <w:color w:val="0D0D0D"/>
        </w:rPr>
      </w:pPr>
      <w:r w:rsidRPr="00154E5A">
        <w:rPr>
          <w:b w:val="0"/>
          <w:color w:val="0D0D0D"/>
        </w:rPr>
        <w:t>Распоряжение Правительства Ханты-Мансийского автономного округа - Югры «О внесении изменений в распоряжение Правительства автономного округа от 18 августа 2003 года №587-рп и назначении руков</w:t>
      </w:r>
      <w:r w:rsidR="00C22356">
        <w:rPr>
          <w:b w:val="0"/>
          <w:color w:val="0D0D0D"/>
        </w:rPr>
        <w:t xml:space="preserve">одителя бюджетного учреждения» </w:t>
      </w:r>
      <w:r w:rsidRPr="00154E5A">
        <w:rPr>
          <w:b w:val="0"/>
          <w:color w:val="0D0D0D"/>
        </w:rPr>
        <w:t>№532-рп от 23.11.2009 г.;</w:t>
      </w:r>
    </w:p>
    <w:p w14:paraId="1B30B5F5" w14:textId="0D52A60B" w:rsidR="000D1A1E" w:rsidRPr="00154E5A" w:rsidRDefault="00597441" w:rsidP="005E3C15">
      <w:pPr>
        <w:pStyle w:val="a5"/>
        <w:numPr>
          <w:ilvl w:val="0"/>
          <w:numId w:val="29"/>
        </w:numPr>
        <w:jc w:val="both"/>
        <w:rPr>
          <w:b w:val="0"/>
          <w:color w:val="0D0D0D"/>
        </w:rPr>
      </w:pPr>
      <w:r w:rsidRPr="00154E5A">
        <w:rPr>
          <w:b w:val="0"/>
          <w:color w:val="0D0D0D"/>
        </w:rPr>
        <w:t xml:space="preserve">Распоряжение Правительства Ханты-Мансийского автономного округа </w:t>
      </w:r>
      <w:r w:rsidR="00DE3EA5" w:rsidRPr="00DE3EA5">
        <w:rPr>
          <w:b w:val="0"/>
          <w:color w:val="0D0D0D"/>
        </w:rPr>
        <w:t>–</w:t>
      </w:r>
      <w:r w:rsidRPr="00154E5A">
        <w:rPr>
          <w:b w:val="0"/>
          <w:color w:val="0D0D0D"/>
        </w:rPr>
        <w:t xml:space="preserve"> Югры «О назначении на должность директора бюджетного учреждения Ханты-Мансийского автономного округа – Югры «Музей геологии, нефти </w:t>
      </w:r>
      <w:r w:rsidR="005C4C58" w:rsidRPr="00154E5A">
        <w:rPr>
          <w:b w:val="0"/>
          <w:color w:val="0D0D0D"/>
        </w:rPr>
        <w:t xml:space="preserve">и </w:t>
      </w:r>
      <w:r w:rsidR="00DE3EA5">
        <w:rPr>
          <w:b w:val="0"/>
          <w:color w:val="0D0D0D"/>
        </w:rPr>
        <w:t>газа»</w:t>
      </w:r>
      <w:r w:rsidR="00C22356">
        <w:rPr>
          <w:b w:val="0"/>
          <w:color w:val="0D0D0D"/>
        </w:rPr>
        <w:t xml:space="preserve"> </w:t>
      </w:r>
      <w:r w:rsidRPr="00154E5A">
        <w:rPr>
          <w:b w:val="0"/>
          <w:color w:val="0D0D0D"/>
        </w:rPr>
        <w:t>№370-рп от 15.07.2011 г.</w:t>
      </w:r>
    </w:p>
    <w:p w14:paraId="7A28153A" w14:textId="77777777" w:rsidR="00F66006" w:rsidRPr="00F66006" w:rsidRDefault="000D1A1E" w:rsidP="005E3C15">
      <w:pPr>
        <w:pStyle w:val="a5"/>
        <w:numPr>
          <w:ilvl w:val="0"/>
          <w:numId w:val="29"/>
        </w:numPr>
        <w:jc w:val="both"/>
        <w:rPr>
          <w:b w:val="0"/>
          <w:color w:val="0D0D0D"/>
        </w:rPr>
      </w:pPr>
      <w:r w:rsidRPr="00154E5A">
        <w:rPr>
          <w:b w:val="0"/>
          <w:color w:val="0D0D0D"/>
        </w:rPr>
        <w:t xml:space="preserve">Распоряжение Правительства Ханты-Мансийского автономного округа </w:t>
      </w:r>
      <w:r w:rsidR="00DE3EA5" w:rsidRPr="00DE3EA5">
        <w:rPr>
          <w:b w:val="0"/>
          <w:color w:val="0D0D0D"/>
        </w:rPr>
        <w:t>–</w:t>
      </w:r>
      <w:r w:rsidRPr="00154E5A">
        <w:rPr>
          <w:b w:val="0"/>
          <w:color w:val="0D0D0D"/>
        </w:rPr>
        <w:t xml:space="preserve"> Югры «О назначении на должность директора бюджетного учреждения Ханты-Мансийского автономного округа – Югры </w:t>
      </w:r>
      <w:r w:rsidR="00DE3EA5">
        <w:rPr>
          <w:b w:val="0"/>
          <w:color w:val="0D0D0D"/>
        </w:rPr>
        <w:t>«Музей геологии, нефти и газа»</w:t>
      </w:r>
      <w:r w:rsidRPr="00154E5A">
        <w:rPr>
          <w:b w:val="0"/>
          <w:color w:val="0D0D0D"/>
        </w:rPr>
        <w:t xml:space="preserve"> № </w:t>
      </w:r>
      <w:r w:rsidR="00961B9C" w:rsidRPr="00154E5A">
        <w:rPr>
          <w:b w:val="0"/>
          <w:color w:val="0D0D0D"/>
        </w:rPr>
        <w:t>409</w:t>
      </w:r>
      <w:r w:rsidRPr="00154E5A">
        <w:rPr>
          <w:b w:val="0"/>
          <w:color w:val="0D0D0D"/>
        </w:rPr>
        <w:t xml:space="preserve">-рп от </w:t>
      </w:r>
      <w:r w:rsidR="00961B9C" w:rsidRPr="00154E5A">
        <w:rPr>
          <w:b w:val="0"/>
          <w:color w:val="0D0D0D"/>
        </w:rPr>
        <w:t>30</w:t>
      </w:r>
      <w:r w:rsidRPr="00154E5A">
        <w:rPr>
          <w:b w:val="0"/>
          <w:color w:val="0D0D0D"/>
        </w:rPr>
        <w:t>.0</w:t>
      </w:r>
      <w:r w:rsidR="00961B9C" w:rsidRPr="00154E5A">
        <w:rPr>
          <w:b w:val="0"/>
          <w:color w:val="0D0D0D"/>
        </w:rPr>
        <w:t>6</w:t>
      </w:r>
      <w:r w:rsidRPr="00154E5A">
        <w:rPr>
          <w:b w:val="0"/>
          <w:color w:val="0D0D0D"/>
        </w:rPr>
        <w:t>.201</w:t>
      </w:r>
      <w:r w:rsidR="00961B9C" w:rsidRPr="00154E5A">
        <w:rPr>
          <w:b w:val="0"/>
          <w:color w:val="0D0D0D"/>
        </w:rPr>
        <w:t>7</w:t>
      </w:r>
      <w:r w:rsidRPr="00154E5A">
        <w:rPr>
          <w:b w:val="0"/>
          <w:color w:val="0D0D0D"/>
        </w:rPr>
        <w:t xml:space="preserve"> г.</w:t>
      </w:r>
    </w:p>
    <w:p w14:paraId="305515D4" w14:textId="36B8BE7A" w:rsidR="00DE3EA5" w:rsidRDefault="00DE3EA5" w:rsidP="005E3C15">
      <w:pPr>
        <w:pStyle w:val="a5"/>
        <w:numPr>
          <w:ilvl w:val="0"/>
          <w:numId w:val="29"/>
        </w:numPr>
        <w:jc w:val="both"/>
        <w:rPr>
          <w:b w:val="0"/>
          <w:color w:val="0D0D0D"/>
        </w:rPr>
      </w:pPr>
      <w:r w:rsidRPr="00154E5A">
        <w:rPr>
          <w:b w:val="0"/>
          <w:color w:val="0D0D0D"/>
        </w:rPr>
        <w:t xml:space="preserve">Распоряжение Правительства Ханты-Мансийского автономного округа </w:t>
      </w:r>
      <w:r w:rsidRPr="00DE3EA5">
        <w:rPr>
          <w:b w:val="0"/>
          <w:color w:val="0D0D0D"/>
        </w:rPr>
        <w:t>–</w:t>
      </w:r>
      <w:r w:rsidRPr="00154E5A">
        <w:rPr>
          <w:b w:val="0"/>
          <w:color w:val="0D0D0D"/>
        </w:rPr>
        <w:t xml:space="preserve"> Югры «О </w:t>
      </w:r>
      <w:r w:rsidRPr="00DE3EA5">
        <w:rPr>
          <w:b w:val="0"/>
          <w:color w:val="0D0D0D"/>
        </w:rPr>
        <w:t xml:space="preserve">возложении временного исполнения обязанностей </w:t>
      </w:r>
      <w:r w:rsidRPr="00154E5A">
        <w:rPr>
          <w:b w:val="0"/>
          <w:color w:val="0D0D0D"/>
        </w:rPr>
        <w:t>директора бюджетного учреждения Ханты-Мансийского автономного округа – Югры</w:t>
      </w:r>
      <w:r>
        <w:rPr>
          <w:b w:val="0"/>
          <w:color w:val="0D0D0D"/>
        </w:rPr>
        <w:t xml:space="preserve"> «Музей геологии, нефти и газа»</w:t>
      </w:r>
      <w:r w:rsidRPr="00154E5A">
        <w:rPr>
          <w:b w:val="0"/>
          <w:color w:val="0D0D0D"/>
        </w:rPr>
        <w:t xml:space="preserve"> </w:t>
      </w:r>
      <w:r w:rsidRPr="00DE3EA5">
        <w:rPr>
          <w:b w:val="0"/>
          <w:color w:val="0D0D0D"/>
        </w:rPr>
        <w:t>№417-рп от 17.07.2020 г.</w:t>
      </w:r>
    </w:p>
    <w:p w14:paraId="7DC42C8E" w14:textId="604F7646" w:rsidR="00A8387B" w:rsidRPr="007877CD" w:rsidRDefault="00A8387B" w:rsidP="005E3C15">
      <w:pPr>
        <w:pStyle w:val="a5"/>
        <w:numPr>
          <w:ilvl w:val="0"/>
          <w:numId w:val="29"/>
        </w:numPr>
        <w:jc w:val="both"/>
        <w:rPr>
          <w:b w:val="0"/>
          <w:color w:val="0D0D0D"/>
        </w:rPr>
      </w:pPr>
      <w:r w:rsidRPr="00A8387B">
        <w:rPr>
          <w:b w:val="0"/>
          <w:color w:val="0D0D0D"/>
        </w:rPr>
        <w:t xml:space="preserve">Распоряжение Правительства Ханты-Мансийского автономного округа – Югры «О назначении на должность директора бюджетного учреждения </w:t>
      </w:r>
      <w:r>
        <w:rPr>
          <w:b w:val="0"/>
          <w:color w:val="0D0D0D"/>
        </w:rPr>
        <w:t xml:space="preserve">Ханты-Мансийского автономного округа – </w:t>
      </w:r>
      <w:r w:rsidRPr="00A8387B">
        <w:rPr>
          <w:b w:val="0"/>
          <w:color w:val="0D0D0D"/>
        </w:rPr>
        <w:t xml:space="preserve">Югры «Музей геологии, нефти и газа» №20-рп от 22.01.2021 г. </w:t>
      </w:r>
    </w:p>
    <w:p w14:paraId="0C2A1178" w14:textId="77777777" w:rsidR="00597441" w:rsidRPr="00A8387B" w:rsidRDefault="00597441" w:rsidP="00597441">
      <w:pPr>
        <w:pStyle w:val="a5"/>
        <w:numPr>
          <w:ilvl w:val="1"/>
          <w:numId w:val="1"/>
        </w:numPr>
        <w:ind w:left="0" w:firstLine="567"/>
        <w:jc w:val="both"/>
        <w:rPr>
          <w:b w:val="0"/>
          <w:color w:val="0D0D0D"/>
        </w:rPr>
      </w:pPr>
      <w:r w:rsidRPr="00A8387B">
        <w:rPr>
          <w:b w:val="0"/>
          <w:color w:val="0D0D0D"/>
        </w:rPr>
        <w:lastRenderedPageBreak/>
        <w:t>Организационная структура учреждения (нормативные акты):</w:t>
      </w:r>
    </w:p>
    <w:p w14:paraId="2157B84F" w14:textId="10CB1AE5" w:rsidR="005C7773" w:rsidRPr="00A8387B" w:rsidRDefault="005C7773" w:rsidP="005C7773">
      <w:pPr>
        <w:pStyle w:val="a5"/>
        <w:ind w:firstLine="567"/>
        <w:jc w:val="both"/>
        <w:rPr>
          <w:b w:val="0"/>
          <w:color w:val="0D0D0D"/>
        </w:rPr>
      </w:pPr>
      <w:r w:rsidRPr="00A8387B">
        <w:rPr>
          <w:b w:val="0"/>
          <w:color w:val="0D0D0D"/>
        </w:rPr>
        <w:t>– Приказ Департамента культуры Ханты-Мансийского автономного округа – Югры от 2</w:t>
      </w:r>
      <w:r w:rsidR="00A8387B" w:rsidRPr="00A8387B">
        <w:rPr>
          <w:b w:val="0"/>
          <w:color w:val="0D0D0D"/>
        </w:rPr>
        <w:t>6</w:t>
      </w:r>
      <w:r w:rsidRPr="00A8387B">
        <w:rPr>
          <w:b w:val="0"/>
          <w:color w:val="0D0D0D"/>
        </w:rPr>
        <w:t xml:space="preserve"> декабря 20</w:t>
      </w:r>
      <w:r w:rsidR="00A8387B" w:rsidRPr="00A8387B">
        <w:rPr>
          <w:b w:val="0"/>
          <w:color w:val="0D0D0D"/>
        </w:rPr>
        <w:t>20</w:t>
      </w:r>
      <w:r w:rsidRPr="00A8387B">
        <w:rPr>
          <w:b w:val="0"/>
          <w:color w:val="0D0D0D"/>
        </w:rPr>
        <w:t xml:space="preserve"> года №</w:t>
      </w:r>
      <w:r w:rsidR="00A8387B" w:rsidRPr="00A8387B">
        <w:rPr>
          <w:b w:val="0"/>
          <w:color w:val="0D0D0D"/>
        </w:rPr>
        <w:t xml:space="preserve"> </w:t>
      </w:r>
      <w:r w:rsidRPr="00A8387B">
        <w:rPr>
          <w:b w:val="0"/>
          <w:color w:val="0D0D0D"/>
        </w:rPr>
        <w:t>09-ОД-</w:t>
      </w:r>
      <w:r w:rsidR="00A8387B" w:rsidRPr="00A8387B">
        <w:rPr>
          <w:b w:val="0"/>
          <w:color w:val="0D0D0D"/>
        </w:rPr>
        <w:t>351</w:t>
      </w:r>
      <w:r w:rsidRPr="00A8387B">
        <w:rPr>
          <w:b w:val="0"/>
          <w:color w:val="0D0D0D"/>
        </w:rPr>
        <w:t>/01-09 «</w:t>
      </w:r>
      <w:r w:rsidR="00BD7DBC" w:rsidRPr="00A8387B">
        <w:rPr>
          <w:b w:val="0"/>
          <w:color w:val="0D0D0D"/>
          <w:lang w:val="en-US"/>
        </w:rPr>
        <w:t>O</w:t>
      </w:r>
      <w:r w:rsidR="00BD7DBC" w:rsidRPr="00A8387B">
        <w:rPr>
          <w:b w:val="0"/>
          <w:color w:val="0D0D0D"/>
        </w:rPr>
        <w:t xml:space="preserve"> </w:t>
      </w:r>
      <w:proofErr w:type="gramStart"/>
      <w:r w:rsidR="00BD7DBC" w:rsidRPr="00A8387B">
        <w:rPr>
          <w:b w:val="0"/>
          <w:color w:val="0D0D0D"/>
        </w:rPr>
        <w:t>согласовании</w:t>
      </w:r>
      <w:proofErr w:type="gramEnd"/>
      <w:r w:rsidR="00BD7DBC" w:rsidRPr="00A8387B">
        <w:rPr>
          <w:b w:val="0"/>
          <w:color w:val="0D0D0D"/>
        </w:rPr>
        <w:t xml:space="preserve"> организационной структуры бюджетного учреждения Ханты-Мансийского автономного округа – Югры «Музей геологии, нефти и газа» на 202</w:t>
      </w:r>
      <w:r w:rsidR="00A8387B" w:rsidRPr="00A8387B">
        <w:rPr>
          <w:b w:val="0"/>
          <w:color w:val="0D0D0D"/>
        </w:rPr>
        <w:t>1</w:t>
      </w:r>
      <w:r w:rsidR="00BD7DBC" w:rsidRPr="00A8387B">
        <w:rPr>
          <w:b w:val="0"/>
          <w:color w:val="0D0D0D"/>
        </w:rPr>
        <w:t xml:space="preserve"> год</w:t>
      </w:r>
      <w:r w:rsidRPr="00A8387B">
        <w:rPr>
          <w:b w:val="0"/>
          <w:color w:val="0D0D0D"/>
        </w:rPr>
        <w:t xml:space="preserve">». </w:t>
      </w:r>
    </w:p>
    <w:p w14:paraId="7F983639" w14:textId="5AD3788A" w:rsidR="00BD7DBC" w:rsidRDefault="00BD7DBC" w:rsidP="00BD7DBC">
      <w:pPr>
        <w:pStyle w:val="a5"/>
        <w:ind w:firstLine="567"/>
        <w:jc w:val="both"/>
        <w:rPr>
          <w:b w:val="0"/>
          <w:color w:val="0D0D0D"/>
        </w:rPr>
      </w:pPr>
      <w:r w:rsidRPr="00A8387B">
        <w:rPr>
          <w:b w:val="0"/>
          <w:color w:val="0D0D0D"/>
        </w:rPr>
        <w:t xml:space="preserve">– Приказ БУ «Музей геологии, нефти и газа» </w:t>
      </w:r>
      <w:r w:rsidR="00A8387B" w:rsidRPr="00A8387B">
        <w:rPr>
          <w:b w:val="0"/>
          <w:color w:val="0D0D0D"/>
        </w:rPr>
        <w:t>от 28 декабря</w:t>
      </w:r>
      <w:r w:rsidRPr="00A8387B">
        <w:rPr>
          <w:b w:val="0"/>
          <w:color w:val="0D0D0D"/>
        </w:rPr>
        <w:t xml:space="preserve"> 2020 года</w:t>
      </w:r>
      <w:r w:rsidR="00A8387B" w:rsidRPr="00A8387B">
        <w:rPr>
          <w:b w:val="0"/>
          <w:color w:val="0D0D0D"/>
        </w:rPr>
        <w:t xml:space="preserve"> № 235 - ОД</w:t>
      </w:r>
      <w:r w:rsidRPr="00A8387B">
        <w:rPr>
          <w:b w:val="0"/>
          <w:color w:val="0D0D0D"/>
        </w:rPr>
        <w:t xml:space="preserve"> «Об утверждении структуры и штатного расписания бюджетного учреждения Ханты-Мансийского автономного округа – Югры «Музей геологии, нефти и газа» на 202</w:t>
      </w:r>
      <w:r w:rsidR="00A8387B" w:rsidRPr="00A8387B">
        <w:rPr>
          <w:b w:val="0"/>
          <w:color w:val="0D0D0D"/>
        </w:rPr>
        <w:t>1</w:t>
      </w:r>
      <w:r w:rsidRPr="00A8387B">
        <w:rPr>
          <w:b w:val="0"/>
          <w:color w:val="0D0D0D"/>
        </w:rPr>
        <w:t xml:space="preserve"> год».</w:t>
      </w:r>
      <w:r w:rsidRPr="00BD7DBC">
        <w:rPr>
          <w:b w:val="0"/>
          <w:color w:val="0D0D0D"/>
        </w:rPr>
        <w:t xml:space="preserve"> </w:t>
      </w:r>
    </w:p>
    <w:p w14:paraId="44226AA2" w14:textId="17CB8E4F" w:rsidR="00BD7DBC" w:rsidRPr="00BD7DBC" w:rsidRDefault="00BD7DBC" w:rsidP="005C7773">
      <w:pPr>
        <w:pStyle w:val="a5"/>
        <w:ind w:firstLine="567"/>
        <w:jc w:val="both"/>
        <w:rPr>
          <w:b w:val="0"/>
          <w:color w:val="0D0D0D"/>
        </w:rPr>
      </w:pPr>
    </w:p>
    <w:p w14:paraId="7AA97A5C" w14:textId="1552141E" w:rsidR="00894C9B" w:rsidRPr="005C7773" w:rsidRDefault="00894C9B" w:rsidP="00E83C62">
      <w:pPr>
        <w:pStyle w:val="1"/>
        <w:jc w:val="center"/>
        <w:rPr>
          <w:rFonts w:ascii="Times New Roman" w:hAnsi="Times New Roman" w:cs="Times New Roman"/>
          <w:b/>
          <w:color w:val="auto"/>
          <w:sz w:val="28"/>
          <w:szCs w:val="28"/>
        </w:rPr>
      </w:pPr>
      <w:bookmarkStart w:id="1" w:name="_Toc96690036"/>
      <w:r w:rsidRPr="005C7773">
        <w:rPr>
          <w:rFonts w:ascii="Times New Roman" w:hAnsi="Times New Roman" w:cs="Times New Roman"/>
          <w:b/>
          <w:color w:val="auto"/>
          <w:sz w:val="28"/>
          <w:szCs w:val="28"/>
        </w:rPr>
        <w:t>Раздел 2. ЗАДАЧИ, НАПРАВЛЕНИЯ ДЕЯТЕЛЬНОСТИ, ОБЩАЯ ХАРАКТЕРИСТИКА ДЕЯТЕЛЬНОСТИ МУЗЕЯ В 20</w:t>
      </w:r>
      <w:r w:rsidR="00136C88">
        <w:rPr>
          <w:rFonts w:ascii="Times New Roman" w:hAnsi="Times New Roman" w:cs="Times New Roman"/>
          <w:b/>
          <w:color w:val="auto"/>
          <w:sz w:val="28"/>
          <w:szCs w:val="28"/>
        </w:rPr>
        <w:t>2</w:t>
      </w:r>
      <w:r w:rsidR="004A74DA">
        <w:rPr>
          <w:rFonts w:ascii="Times New Roman" w:hAnsi="Times New Roman" w:cs="Times New Roman"/>
          <w:b/>
          <w:color w:val="auto"/>
          <w:sz w:val="28"/>
          <w:szCs w:val="28"/>
        </w:rPr>
        <w:t>2</w:t>
      </w:r>
      <w:r w:rsidRPr="005C7773">
        <w:rPr>
          <w:rFonts w:ascii="Times New Roman" w:hAnsi="Times New Roman" w:cs="Times New Roman"/>
          <w:b/>
          <w:color w:val="auto"/>
          <w:sz w:val="28"/>
          <w:szCs w:val="28"/>
        </w:rPr>
        <w:t xml:space="preserve"> ГОДУ</w:t>
      </w:r>
      <w:bookmarkEnd w:id="1"/>
    </w:p>
    <w:p w14:paraId="52C80226" w14:textId="77777777" w:rsidR="00E83C62" w:rsidRPr="00E83C62" w:rsidRDefault="00E83C62" w:rsidP="00E83C62">
      <w:pPr>
        <w:pStyle w:val="a7"/>
        <w:numPr>
          <w:ilvl w:val="0"/>
          <w:numId w:val="1"/>
        </w:numPr>
        <w:rPr>
          <w:b/>
          <w:vanish/>
        </w:rPr>
      </w:pPr>
    </w:p>
    <w:p w14:paraId="5E0746D7" w14:textId="77777777" w:rsidR="00894C9B" w:rsidRPr="00E83C62" w:rsidRDefault="00894C9B" w:rsidP="00E83C62">
      <w:pPr>
        <w:pStyle w:val="1"/>
        <w:numPr>
          <w:ilvl w:val="1"/>
          <w:numId w:val="1"/>
        </w:numPr>
        <w:ind w:left="709"/>
        <w:jc w:val="center"/>
        <w:rPr>
          <w:rFonts w:ascii="Times New Roman" w:hAnsi="Times New Roman" w:cs="Times New Roman"/>
          <w:b/>
          <w:color w:val="auto"/>
          <w:sz w:val="28"/>
          <w:szCs w:val="28"/>
        </w:rPr>
      </w:pPr>
      <w:bookmarkStart w:id="2" w:name="_Toc96690037"/>
      <w:r w:rsidRPr="00E83C62">
        <w:rPr>
          <w:rFonts w:ascii="Times New Roman" w:hAnsi="Times New Roman" w:cs="Times New Roman"/>
          <w:b/>
          <w:color w:val="auto"/>
          <w:sz w:val="28"/>
          <w:szCs w:val="28"/>
        </w:rPr>
        <w:t>Нормативное обеспечение организации предоставления музейных услуг.</w:t>
      </w:r>
      <w:bookmarkEnd w:id="2"/>
    </w:p>
    <w:p w14:paraId="58359A8B" w14:textId="77777777" w:rsidR="00894C9B" w:rsidRDefault="00894C9B" w:rsidP="00894C9B">
      <w:pPr>
        <w:ind w:left="567" w:firstLine="142"/>
        <w:jc w:val="both"/>
      </w:pPr>
    </w:p>
    <w:p w14:paraId="1B76AAAE" w14:textId="0EF8FDC5" w:rsidR="00B60988" w:rsidRPr="00B809BC" w:rsidRDefault="00C22356" w:rsidP="00DA7857">
      <w:pPr>
        <w:pStyle w:val="a5"/>
        <w:numPr>
          <w:ilvl w:val="0"/>
          <w:numId w:val="5"/>
        </w:numPr>
        <w:jc w:val="both"/>
      </w:pPr>
      <w:r>
        <w:t xml:space="preserve">Основания </w:t>
      </w:r>
      <w:r w:rsidR="00B60988" w:rsidRPr="00B809BC">
        <w:t xml:space="preserve">для изменения характеристик, наименования учреждения (наименование документа, подтверждающего изменение): </w:t>
      </w:r>
    </w:p>
    <w:p w14:paraId="327E8311" w14:textId="77777777" w:rsidR="00B60988" w:rsidRPr="00B809BC" w:rsidRDefault="00B60988" w:rsidP="00B60988">
      <w:pPr>
        <w:pStyle w:val="a5"/>
        <w:ind w:left="709" w:firstLine="425"/>
        <w:jc w:val="both"/>
      </w:pPr>
    </w:p>
    <w:p w14:paraId="3A77034F" w14:textId="77777777" w:rsidR="00B60988" w:rsidRPr="00B809BC" w:rsidRDefault="00B60988" w:rsidP="00B60988">
      <w:pPr>
        <w:pStyle w:val="a5"/>
        <w:jc w:val="both"/>
        <w:rPr>
          <w:b w:val="0"/>
          <w:color w:val="0D0D0D"/>
        </w:rPr>
      </w:pPr>
      <w:r w:rsidRPr="00B809BC">
        <w:rPr>
          <w:b w:val="0"/>
        </w:rPr>
        <w:t>– Распоряжение главы администрации Ханты-Мансийского   автономного округа   А.В. Филипенко «О создании окружного геологического музея» № 1052-р от 24.09.1993 г.</w:t>
      </w:r>
      <w:r w:rsidRPr="00B809BC">
        <w:rPr>
          <w:b w:val="0"/>
          <w:color w:val="0D0D0D"/>
        </w:rPr>
        <w:t>;</w:t>
      </w:r>
    </w:p>
    <w:p w14:paraId="02C6C944" w14:textId="77777777" w:rsidR="00B60988" w:rsidRPr="00B809BC" w:rsidRDefault="00B60988" w:rsidP="00B60988">
      <w:pPr>
        <w:pStyle w:val="a5"/>
        <w:jc w:val="both"/>
        <w:rPr>
          <w:b w:val="0"/>
          <w:color w:val="0D0D0D"/>
        </w:rPr>
      </w:pPr>
      <w:r>
        <w:rPr>
          <w:b w:val="0"/>
        </w:rPr>
        <w:t>–</w:t>
      </w:r>
      <w:r w:rsidRPr="00B809BC">
        <w:rPr>
          <w:b w:val="0"/>
        </w:rPr>
        <w:t xml:space="preserve"> Распоряжение Главы Администрации Ханты-Мансийского автономного округа «О функционировании окружного геологического музея» №9-р от 05.01.1994 г.;</w:t>
      </w:r>
    </w:p>
    <w:p w14:paraId="1F23E7D5" w14:textId="77777777" w:rsidR="00B60988" w:rsidRPr="00B809BC" w:rsidRDefault="00B60988" w:rsidP="00B60988">
      <w:pPr>
        <w:pStyle w:val="a5"/>
        <w:jc w:val="both"/>
        <w:rPr>
          <w:b w:val="0"/>
          <w:color w:val="0D0D0D"/>
        </w:rPr>
      </w:pPr>
      <w:r>
        <w:rPr>
          <w:b w:val="0"/>
        </w:rPr>
        <w:t>–</w:t>
      </w:r>
      <w:r w:rsidRPr="00B809BC">
        <w:rPr>
          <w:b w:val="0"/>
        </w:rPr>
        <w:t xml:space="preserve"> Распоряжение Губернатора Ханты-Мансийского автономного округа «О переименовании окружного геологического музея» №540-р от 07.06.1996 г.;</w:t>
      </w:r>
    </w:p>
    <w:p w14:paraId="3F819DB7" w14:textId="77777777" w:rsidR="00B60988" w:rsidRPr="00B809BC" w:rsidRDefault="00B60988" w:rsidP="00B60988">
      <w:pPr>
        <w:pStyle w:val="a5"/>
        <w:jc w:val="both"/>
        <w:rPr>
          <w:b w:val="0"/>
          <w:color w:val="0D0D0D"/>
        </w:rPr>
      </w:pPr>
      <w:r>
        <w:rPr>
          <w:b w:val="0"/>
        </w:rPr>
        <w:t>–</w:t>
      </w:r>
      <w:r w:rsidRPr="00B809BC">
        <w:rPr>
          <w:b w:val="0"/>
        </w:rPr>
        <w:t xml:space="preserve"> Приказ Департамента государственной собственной Ханты-Мансийского автономного округа «Об утверждении Устава Учреждения Ханты-Мансийского автономного округа «Музей геологии, нефти газа» №306-ос от 27.03.2003 г.;</w:t>
      </w:r>
    </w:p>
    <w:p w14:paraId="6A8C3CF6" w14:textId="3DCE0EB2" w:rsidR="00B60988" w:rsidRDefault="00B60988" w:rsidP="00B60988">
      <w:pPr>
        <w:pStyle w:val="a5"/>
        <w:jc w:val="both"/>
        <w:rPr>
          <w:b w:val="0"/>
        </w:rPr>
      </w:pPr>
      <w:r>
        <w:rPr>
          <w:b w:val="0"/>
        </w:rPr>
        <w:t>–</w:t>
      </w:r>
      <w:r w:rsidRPr="00B809BC">
        <w:rPr>
          <w:b w:val="0"/>
        </w:rPr>
        <w:t xml:space="preserve"> Приказ Департамента государственной собственности Ханты-Мансийского автономного округа – Югры «О наименовании и утверждении устава учреждения» №2564 от 01.08.2007 г.;</w:t>
      </w:r>
    </w:p>
    <w:p w14:paraId="25169038" w14:textId="501FDBE6" w:rsidR="00964F94" w:rsidRPr="00B809BC" w:rsidRDefault="00964F94" w:rsidP="00B60988">
      <w:pPr>
        <w:pStyle w:val="a5"/>
        <w:jc w:val="both"/>
        <w:rPr>
          <w:b w:val="0"/>
          <w:color w:val="0D0D0D"/>
        </w:rPr>
      </w:pPr>
      <w:r>
        <w:rPr>
          <w:b w:val="0"/>
        </w:rPr>
        <w:t xml:space="preserve">– Распоряжение Департамента по управлению государственным имуществом Ханты-Мансийского автономного округа – Югры от 26.12.2011 №06-2430/11-0 «Об утверждении Устава бюджетного учреждения Ханты-Мансийского автономного округа – Югры «Музей геологии, нефти и газа»; </w:t>
      </w:r>
    </w:p>
    <w:p w14:paraId="7C1CF13C" w14:textId="13AD227C" w:rsidR="00B60988" w:rsidRPr="00B809BC" w:rsidRDefault="00B60988" w:rsidP="00B60988">
      <w:pPr>
        <w:pStyle w:val="a5"/>
        <w:jc w:val="both"/>
        <w:rPr>
          <w:b w:val="0"/>
          <w:color w:val="0D0D0D"/>
        </w:rPr>
      </w:pPr>
      <w:r>
        <w:rPr>
          <w:b w:val="0"/>
        </w:rPr>
        <w:t>–</w:t>
      </w:r>
      <w:r w:rsidRPr="00B809BC">
        <w:rPr>
          <w:b w:val="0"/>
        </w:rPr>
        <w:t xml:space="preserve"> Устав учреждения Ханты-Мансийского автономного округа «Музей геологии, нефти и газа», </w:t>
      </w:r>
      <w:r w:rsidR="005C7773" w:rsidRPr="00B809BC">
        <w:rPr>
          <w:b w:val="0"/>
        </w:rPr>
        <w:t>утверждённый</w:t>
      </w:r>
      <w:r w:rsidR="00C22356">
        <w:rPr>
          <w:b w:val="0"/>
        </w:rPr>
        <w:t xml:space="preserve"> приказом </w:t>
      </w:r>
      <w:r w:rsidRPr="00B809BC">
        <w:rPr>
          <w:b w:val="0"/>
        </w:rPr>
        <w:t>Департамента государственной собственности № 306-ОС от 27.03.2003 г.;</w:t>
      </w:r>
    </w:p>
    <w:p w14:paraId="7D5F93D6" w14:textId="3CF2CEF5" w:rsidR="00B60988" w:rsidRPr="00B809BC" w:rsidRDefault="00B60988" w:rsidP="00B60988">
      <w:pPr>
        <w:pStyle w:val="a5"/>
        <w:jc w:val="both"/>
        <w:rPr>
          <w:b w:val="0"/>
          <w:color w:val="0D0D0D"/>
        </w:rPr>
      </w:pPr>
      <w:r>
        <w:rPr>
          <w:b w:val="0"/>
        </w:rPr>
        <w:t>–</w:t>
      </w:r>
      <w:r w:rsidRPr="00B809BC">
        <w:rPr>
          <w:b w:val="0"/>
        </w:rPr>
        <w:t xml:space="preserve"> Дополнения в устав учреждения Ханты-Мансийского автономного округа – Югры «Музей геологии, нефти и газа», </w:t>
      </w:r>
      <w:r w:rsidR="008462F3" w:rsidRPr="00B809BC">
        <w:rPr>
          <w:b w:val="0"/>
        </w:rPr>
        <w:t>утверждённый</w:t>
      </w:r>
      <w:r w:rsidR="00C22356">
        <w:rPr>
          <w:b w:val="0"/>
        </w:rPr>
        <w:t xml:space="preserve"> приказом Департамента</w:t>
      </w:r>
      <w:r w:rsidRPr="00B809BC">
        <w:rPr>
          <w:b w:val="0"/>
        </w:rPr>
        <w:t xml:space="preserve"> государственной собственности ХМАО-Югры № 1280 от 08.12.2004 г.;</w:t>
      </w:r>
    </w:p>
    <w:p w14:paraId="56B7817C" w14:textId="25FD8181" w:rsidR="00B60988" w:rsidRPr="0067542B" w:rsidRDefault="00B60988" w:rsidP="00B60988">
      <w:pPr>
        <w:pStyle w:val="a5"/>
        <w:jc w:val="both"/>
        <w:rPr>
          <w:b w:val="0"/>
          <w:color w:val="0D0D0D"/>
        </w:rPr>
      </w:pPr>
      <w:r>
        <w:rPr>
          <w:b w:val="0"/>
        </w:rPr>
        <w:t>–</w:t>
      </w:r>
      <w:r w:rsidR="00C22356">
        <w:rPr>
          <w:b w:val="0"/>
        </w:rPr>
        <w:t xml:space="preserve"> Устав бюджетного учреждения </w:t>
      </w:r>
      <w:r w:rsidRPr="00B809BC">
        <w:rPr>
          <w:b w:val="0"/>
        </w:rPr>
        <w:t xml:space="preserve">Ханты-Мансийского автономного округа – Югры, </w:t>
      </w:r>
      <w:r w:rsidR="003A3CD8" w:rsidRPr="00B809BC">
        <w:rPr>
          <w:b w:val="0"/>
        </w:rPr>
        <w:t>утверждённый</w:t>
      </w:r>
      <w:r w:rsidRPr="00B809BC">
        <w:rPr>
          <w:b w:val="0"/>
        </w:rPr>
        <w:t xml:space="preserve">  </w:t>
      </w:r>
      <w:r w:rsidRPr="0067542B">
        <w:rPr>
          <w:b w:val="0"/>
        </w:rPr>
        <w:t>приказом Департамента  государственной собственности ХМАО-Югры № 2564 от 01.08.2007 г.;</w:t>
      </w:r>
    </w:p>
    <w:p w14:paraId="58EF5EEB" w14:textId="11679F0C" w:rsidR="00B60988" w:rsidRPr="00B809BC" w:rsidRDefault="00B60988" w:rsidP="00B60988">
      <w:pPr>
        <w:pStyle w:val="a5"/>
        <w:jc w:val="both"/>
        <w:rPr>
          <w:b w:val="0"/>
          <w:color w:val="0D0D0D"/>
        </w:rPr>
      </w:pPr>
      <w:r w:rsidRPr="0067542B">
        <w:rPr>
          <w:b w:val="0"/>
        </w:rPr>
        <w:t>–</w:t>
      </w:r>
      <w:r w:rsidRPr="0067542B">
        <w:rPr>
          <w:b w:val="0"/>
          <w:color w:val="FF0000"/>
        </w:rPr>
        <w:t xml:space="preserve"> </w:t>
      </w:r>
      <w:r w:rsidRPr="0067542B">
        <w:rPr>
          <w:b w:val="0"/>
        </w:rPr>
        <w:t xml:space="preserve">Устав бюджетного учреждения Ханты-Мансийского автономного округа – Югры «Музей геологии, нефти и газа», </w:t>
      </w:r>
      <w:r w:rsidR="003A3CD8" w:rsidRPr="0067542B">
        <w:rPr>
          <w:b w:val="0"/>
        </w:rPr>
        <w:t>утверждён</w:t>
      </w:r>
      <w:r w:rsidRPr="0067542B">
        <w:rPr>
          <w:b w:val="0"/>
        </w:rPr>
        <w:t xml:space="preserve"> распоряжением Департамента по управлению государственным имуществом № 06-2430/11-0 от 26.12.11 г., согласован приказом Департамента культуры от 07.10.11 г. №275/01-12 (свидетельство о государственной регистрации №1038600005256 от</w:t>
      </w:r>
      <w:r w:rsidRPr="0067542B">
        <w:rPr>
          <w:b w:val="0"/>
          <w:i/>
          <w:color w:val="FF0000"/>
        </w:rPr>
        <w:t xml:space="preserve"> </w:t>
      </w:r>
      <w:r w:rsidRPr="0067542B">
        <w:rPr>
          <w:b w:val="0"/>
          <w:color w:val="000000"/>
        </w:rPr>
        <w:t>23.01.2012 г.)</w:t>
      </w:r>
      <w:r w:rsidRPr="0067542B">
        <w:rPr>
          <w:b w:val="0"/>
        </w:rPr>
        <w:t>;</w:t>
      </w:r>
      <w:r w:rsidR="000371BB">
        <w:rPr>
          <w:b w:val="0"/>
        </w:rPr>
        <w:t xml:space="preserve"> Изменения внесены в 2013, 2016, 2017,</w:t>
      </w:r>
      <w:r w:rsidR="008462F3">
        <w:rPr>
          <w:b w:val="0"/>
        </w:rPr>
        <w:t xml:space="preserve"> </w:t>
      </w:r>
      <w:r w:rsidR="000371BB">
        <w:rPr>
          <w:b w:val="0"/>
        </w:rPr>
        <w:t>2018</w:t>
      </w:r>
      <w:r w:rsidR="009E156A">
        <w:rPr>
          <w:b w:val="0"/>
        </w:rPr>
        <w:t xml:space="preserve"> </w:t>
      </w:r>
      <w:r w:rsidR="000371BB">
        <w:rPr>
          <w:b w:val="0"/>
        </w:rPr>
        <w:t xml:space="preserve">гг. </w:t>
      </w:r>
    </w:p>
    <w:p w14:paraId="03FBC4D7" w14:textId="77777777" w:rsidR="00B60988" w:rsidRPr="00B809BC" w:rsidRDefault="00B60988" w:rsidP="00DA7857">
      <w:pPr>
        <w:pStyle w:val="a5"/>
        <w:numPr>
          <w:ilvl w:val="0"/>
          <w:numId w:val="4"/>
        </w:numPr>
        <w:jc w:val="both"/>
      </w:pPr>
      <w:r w:rsidRPr="00B809BC">
        <w:t>федерального уровня:</w:t>
      </w:r>
    </w:p>
    <w:p w14:paraId="6CBB22CD" w14:textId="77777777" w:rsidR="00B60988" w:rsidRPr="00B809BC" w:rsidRDefault="00B60988" w:rsidP="00B60988">
      <w:pPr>
        <w:pStyle w:val="a5"/>
        <w:ind w:left="1440" w:firstLine="425"/>
        <w:jc w:val="both"/>
        <w:rPr>
          <w:b w:val="0"/>
        </w:rPr>
      </w:pPr>
    </w:p>
    <w:p w14:paraId="6233033D" w14:textId="76FC7B36" w:rsidR="00B60988" w:rsidRPr="00B809BC" w:rsidRDefault="00A8387B" w:rsidP="00DA7857">
      <w:pPr>
        <w:pStyle w:val="a7"/>
        <w:numPr>
          <w:ilvl w:val="0"/>
          <w:numId w:val="2"/>
        </w:numPr>
        <w:autoSpaceDE w:val="0"/>
        <w:autoSpaceDN w:val="0"/>
        <w:adjustRightInd w:val="0"/>
        <w:jc w:val="both"/>
      </w:pPr>
      <w:r>
        <w:t>Конституция РФ;</w:t>
      </w:r>
    </w:p>
    <w:p w14:paraId="5A10233C" w14:textId="2FEC2EAC" w:rsidR="00B60988" w:rsidRPr="00B809BC" w:rsidRDefault="00D93392" w:rsidP="00DA7857">
      <w:pPr>
        <w:pStyle w:val="a7"/>
        <w:numPr>
          <w:ilvl w:val="0"/>
          <w:numId w:val="2"/>
        </w:numPr>
        <w:autoSpaceDE w:val="0"/>
        <w:autoSpaceDN w:val="0"/>
        <w:adjustRightInd w:val="0"/>
        <w:jc w:val="both"/>
      </w:pPr>
      <w:r>
        <w:t>Гражданский Кодекс РФ</w:t>
      </w:r>
      <w:r w:rsidR="00B60988" w:rsidRPr="00B809BC">
        <w:t xml:space="preserve"> </w:t>
      </w:r>
    </w:p>
    <w:p w14:paraId="38249A1A" w14:textId="78D681AD" w:rsidR="00B60988" w:rsidRPr="00B809BC" w:rsidRDefault="00B60988" w:rsidP="00DA7857">
      <w:pPr>
        <w:pStyle w:val="a7"/>
        <w:numPr>
          <w:ilvl w:val="0"/>
          <w:numId w:val="2"/>
        </w:numPr>
        <w:autoSpaceDE w:val="0"/>
        <w:autoSpaceDN w:val="0"/>
        <w:adjustRightInd w:val="0"/>
        <w:jc w:val="both"/>
      </w:pPr>
      <w:r w:rsidRPr="00B809BC">
        <w:t xml:space="preserve">Бюджетный Кодекс РФ </w:t>
      </w:r>
    </w:p>
    <w:p w14:paraId="6F38A119" w14:textId="23EA6615" w:rsidR="00B60988" w:rsidRPr="00B809BC" w:rsidRDefault="00B60988" w:rsidP="00DA7857">
      <w:pPr>
        <w:pStyle w:val="a7"/>
        <w:numPr>
          <w:ilvl w:val="0"/>
          <w:numId w:val="2"/>
        </w:numPr>
        <w:autoSpaceDE w:val="0"/>
        <w:autoSpaceDN w:val="0"/>
        <w:adjustRightInd w:val="0"/>
        <w:jc w:val="both"/>
      </w:pPr>
      <w:r w:rsidRPr="00B809BC">
        <w:t xml:space="preserve">Трудовой Кодекс РФ </w:t>
      </w:r>
    </w:p>
    <w:p w14:paraId="6A892B20" w14:textId="725B0C1E" w:rsidR="00B60988" w:rsidRPr="00B809BC" w:rsidRDefault="00B60988" w:rsidP="00DA7857">
      <w:pPr>
        <w:pStyle w:val="a7"/>
        <w:numPr>
          <w:ilvl w:val="0"/>
          <w:numId w:val="2"/>
        </w:numPr>
        <w:autoSpaceDE w:val="0"/>
        <w:autoSpaceDN w:val="0"/>
        <w:adjustRightInd w:val="0"/>
        <w:jc w:val="both"/>
      </w:pPr>
      <w:r w:rsidRPr="00B809BC">
        <w:t xml:space="preserve">Налоговый кодекс РФ </w:t>
      </w:r>
    </w:p>
    <w:p w14:paraId="2B484BF5" w14:textId="77777777" w:rsidR="00B60988" w:rsidRPr="00B809BC" w:rsidRDefault="00B60988" w:rsidP="00DA7857">
      <w:pPr>
        <w:pStyle w:val="a7"/>
        <w:numPr>
          <w:ilvl w:val="0"/>
          <w:numId w:val="2"/>
        </w:numPr>
        <w:autoSpaceDE w:val="0"/>
        <w:autoSpaceDN w:val="0"/>
        <w:adjustRightInd w:val="0"/>
        <w:jc w:val="both"/>
      </w:pPr>
      <w:r w:rsidRPr="00B809BC">
        <w:lastRenderedPageBreak/>
        <w:t>Основы законодательства Российской Федерации о культуре от 09.10.1992 г. № 3612-1;</w:t>
      </w:r>
    </w:p>
    <w:p w14:paraId="0F96CDF9" w14:textId="77777777" w:rsidR="00B60988" w:rsidRPr="00B809BC" w:rsidRDefault="00B60988" w:rsidP="00DA7857">
      <w:pPr>
        <w:pStyle w:val="a7"/>
        <w:numPr>
          <w:ilvl w:val="0"/>
          <w:numId w:val="2"/>
        </w:numPr>
        <w:autoSpaceDE w:val="0"/>
        <w:autoSpaceDN w:val="0"/>
        <w:adjustRightInd w:val="0"/>
        <w:jc w:val="both"/>
      </w:pPr>
      <w:r w:rsidRPr="00B809BC">
        <w:t>Закон РФ от 27.07.2006 г. №149-ФЗ «Об информации, информационных технологиях и о защите информации»;</w:t>
      </w:r>
    </w:p>
    <w:p w14:paraId="27688660" w14:textId="77777777" w:rsidR="00B60988" w:rsidRPr="00B809BC" w:rsidRDefault="00B60988" w:rsidP="00DA7857">
      <w:pPr>
        <w:pStyle w:val="a7"/>
        <w:numPr>
          <w:ilvl w:val="0"/>
          <w:numId w:val="2"/>
        </w:numPr>
        <w:autoSpaceDE w:val="0"/>
        <w:autoSpaceDN w:val="0"/>
        <w:adjustRightInd w:val="0"/>
        <w:jc w:val="both"/>
      </w:pPr>
      <w:r w:rsidRPr="00B809BC">
        <w:t xml:space="preserve">Закон РФ от 05.04.2013 № 44-ФЗ «О контрактной системе в сфере закупок товаров, работ, услуг для обеспечения государственных и муниципальных нужд». </w:t>
      </w:r>
    </w:p>
    <w:p w14:paraId="6FF7DE33" w14:textId="77777777" w:rsidR="00B60988" w:rsidRPr="00B809BC" w:rsidRDefault="00B60988" w:rsidP="00DA7857">
      <w:pPr>
        <w:pStyle w:val="a7"/>
        <w:numPr>
          <w:ilvl w:val="0"/>
          <w:numId w:val="2"/>
        </w:numPr>
        <w:autoSpaceDE w:val="0"/>
        <w:autoSpaceDN w:val="0"/>
        <w:adjustRightInd w:val="0"/>
        <w:jc w:val="both"/>
      </w:pPr>
      <w:r w:rsidRPr="00B809BC">
        <w:t>Закон РФ от 26.05.1996 г. № 54-ФЗ «О Музейном фонде Российской Федерации и музеях в Российской Федерации»;</w:t>
      </w:r>
    </w:p>
    <w:p w14:paraId="131435C1" w14:textId="77777777" w:rsidR="00B60988" w:rsidRPr="00B809BC" w:rsidRDefault="00B60988" w:rsidP="00DA7857">
      <w:pPr>
        <w:pStyle w:val="a7"/>
        <w:numPr>
          <w:ilvl w:val="0"/>
          <w:numId w:val="2"/>
        </w:numPr>
        <w:autoSpaceDE w:val="0"/>
        <w:autoSpaceDN w:val="0"/>
        <w:adjustRightInd w:val="0"/>
        <w:jc w:val="both"/>
      </w:pPr>
      <w:r w:rsidRPr="00B809BC">
        <w:t>Закон РФ от 15.04.1993 г. № 4804-1 «О вывозе и ввозе культурных ценностей»;</w:t>
      </w:r>
    </w:p>
    <w:p w14:paraId="095EDDE5" w14:textId="77777777" w:rsidR="00B60988" w:rsidRPr="00B809BC" w:rsidRDefault="00B60988" w:rsidP="00DA7857">
      <w:pPr>
        <w:pStyle w:val="a7"/>
        <w:numPr>
          <w:ilvl w:val="0"/>
          <w:numId w:val="2"/>
        </w:numPr>
        <w:autoSpaceDE w:val="0"/>
        <w:autoSpaceDN w:val="0"/>
        <w:adjustRightInd w:val="0"/>
        <w:jc w:val="both"/>
      </w:pPr>
      <w:r w:rsidRPr="00B809BC">
        <w:t>Закон РФ от 22.10.2004 г. № 125-ФЗ «Об архивном деле в Российской Федерации»;</w:t>
      </w:r>
    </w:p>
    <w:p w14:paraId="17735730" w14:textId="77777777" w:rsidR="00B60988" w:rsidRPr="00B809BC" w:rsidRDefault="00B60988" w:rsidP="00DA7857">
      <w:pPr>
        <w:pStyle w:val="a7"/>
        <w:numPr>
          <w:ilvl w:val="0"/>
          <w:numId w:val="2"/>
        </w:numPr>
        <w:autoSpaceDE w:val="0"/>
        <w:autoSpaceDN w:val="0"/>
        <w:adjustRightInd w:val="0"/>
        <w:jc w:val="both"/>
      </w:pPr>
      <w:r w:rsidRPr="00B809BC">
        <w:t>Закон РФ от 25.06.2002 г. № 73-ФЗ «Об объектах культурного наследия (памятниках истории и культуры) народов Российской Федерации»;</w:t>
      </w:r>
    </w:p>
    <w:p w14:paraId="3EE47A5E" w14:textId="77777777" w:rsidR="00B60988" w:rsidRPr="00B809BC" w:rsidRDefault="00B60988" w:rsidP="00DA7857">
      <w:pPr>
        <w:pStyle w:val="a7"/>
        <w:numPr>
          <w:ilvl w:val="0"/>
          <w:numId w:val="2"/>
        </w:numPr>
        <w:autoSpaceDE w:val="0"/>
        <w:autoSpaceDN w:val="0"/>
        <w:adjustRightInd w:val="0"/>
        <w:jc w:val="both"/>
      </w:pPr>
      <w:r w:rsidRPr="00B809BC">
        <w:t>Закон РФ от 22.07.2008 г. № 123-ФЗ «Технический регламент о требованиях пожарной безопасности»;</w:t>
      </w:r>
    </w:p>
    <w:p w14:paraId="5E374F40" w14:textId="77777777" w:rsidR="00B60988" w:rsidRPr="00B809BC" w:rsidRDefault="00B60988" w:rsidP="00DA7857">
      <w:pPr>
        <w:pStyle w:val="a7"/>
        <w:numPr>
          <w:ilvl w:val="0"/>
          <w:numId w:val="2"/>
        </w:numPr>
        <w:autoSpaceDE w:val="0"/>
        <w:autoSpaceDN w:val="0"/>
        <w:adjustRightInd w:val="0"/>
        <w:jc w:val="both"/>
      </w:pPr>
      <w:r w:rsidRPr="00B809BC">
        <w:t>Закон РФ от 06.03.2006 г. №35-ФЗ «О противодействии терроризму»;</w:t>
      </w:r>
    </w:p>
    <w:p w14:paraId="0AE821B2" w14:textId="77777777" w:rsidR="00B60988" w:rsidRPr="00B809BC" w:rsidRDefault="00B60988" w:rsidP="00DA7857">
      <w:pPr>
        <w:pStyle w:val="a7"/>
        <w:numPr>
          <w:ilvl w:val="0"/>
          <w:numId w:val="2"/>
        </w:numPr>
        <w:autoSpaceDE w:val="0"/>
        <w:autoSpaceDN w:val="0"/>
        <w:adjustRightInd w:val="0"/>
        <w:jc w:val="both"/>
      </w:pPr>
      <w:r w:rsidRPr="00B809BC">
        <w:t>Закон РФ от 21.12.1994 г. №69-ФЗ «О пожарной безопасности»;</w:t>
      </w:r>
    </w:p>
    <w:p w14:paraId="06615C2B" w14:textId="77777777" w:rsidR="00B60988" w:rsidRPr="00B809BC" w:rsidRDefault="00B60988" w:rsidP="00DA7857">
      <w:pPr>
        <w:pStyle w:val="a7"/>
        <w:numPr>
          <w:ilvl w:val="0"/>
          <w:numId w:val="2"/>
        </w:numPr>
        <w:autoSpaceDE w:val="0"/>
        <w:autoSpaceDN w:val="0"/>
        <w:adjustRightInd w:val="0"/>
        <w:jc w:val="both"/>
      </w:pPr>
      <w:r w:rsidRPr="00B809BC">
        <w:t>Закон РФ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019A16E" w14:textId="77777777" w:rsidR="00B60988" w:rsidRPr="00B809BC" w:rsidRDefault="00B60988" w:rsidP="00DA7857">
      <w:pPr>
        <w:pStyle w:val="a7"/>
        <w:numPr>
          <w:ilvl w:val="0"/>
          <w:numId w:val="2"/>
        </w:numPr>
        <w:autoSpaceDE w:val="0"/>
        <w:autoSpaceDN w:val="0"/>
        <w:adjustRightInd w:val="0"/>
        <w:jc w:val="both"/>
      </w:pPr>
      <w:r w:rsidRPr="00B809BC">
        <w:t>Закон РФ от 29.12. 2010 г. №436-ФЗ «О защите детей от информации, причиняющий вред их здоровью и развитию»;</w:t>
      </w:r>
    </w:p>
    <w:p w14:paraId="5252E18F" w14:textId="76B1D88B" w:rsidR="00B60988" w:rsidRPr="00B809BC" w:rsidRDefault="00C22356" w:rsidP="00DA7857">
      <w:pPr>
        <w:pStyle w:val="a7"/>
        <w:numPr>
          <w:ilvl w:val="0"/>
          <w:numId w:val="2"/>
        </w:numPr>
        <w:autoSpaceDE w:val="0"/>
        <w:autoSpaceDN w:val="0"/>
        <w:adjustRightInd w:val="0"/>
        <w:jc w:val="both"/>
      </w:pPr>
      <w:r>
        <w:rPr>
          <w:color w:val="000000"/>
        </w:rPr>
        <w:t>Закон РФ</w:t>
      </w:r>
      <w:r w:rsidR="00B60988" w:rsidRPr="00B809BC">
        <w:rPr>
          <w:color w:val="000000"/>
        </w:rPr>
        <w:t xml:space="preserve"> от 27.07.2006 г.  №152-ФЗ «О персональных данных»; </w:t>
      </w:r>
    </w:p>
    <w:p w14:paraId="50A41AAB"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25.04.2012 г.  №390 «О противопожарном режиме»;</w:t>
      </w:r>
    </w:p>
    <w:p w14:paraId="429FE54B"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12.11.1999 г. № 1242 «О Порядке бесплатного посещения музеев лицами, не достигшими восемнадцати лет»;</w:t>
      </w:r>
    </w:p>
    <w:p w14:paraId="0B2C398D"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26.06.1995 г. № 609 «Об утверждении Положения об основах хозяйственной деятельности и финансирования организаций культуры и искусства»;</w:t>
      </w:r>
    </w:p>
    <w:p w14:paraId="3AA89EC1"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12.02.1998 г.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14:paraId="71DF255B" w14:textId="243E1851" w:rsidR="00B60988" w:rsidRPr="00B809BC" w:rsidRDefault="00B60988" w:rsidP="00DA7857">
      <w:pPr>
        <w:pStyle w:val="a7"/>
        <w:numPr>
          <w:ilvl w:val="0"/>
          <w:numId w:val="2"/>
        </w:numPr>
        <w:autoSpaceDE w:val="0"/>
        <w:autoSpaceDN w:val="0"/>
        <w:adjustRightInd w:val="0"/>
        <w:jc w:val="both"/>
      </w:pPr>
      <w:r w:rsidRPr="00B809BC">
        <w:t xml:space="preserve">Постановление Правительства РФ от 06.05.2008 г. № 359 «О порядке осуществления наличных денежных </w:t>
      </w:r>
      <w:r w:rsidR="003A3CD8" w:rsidRPr="00B809BC">
        <w:t>расчётов</w:t>
      </w:r>
      <w:r w:rsidRPr="00B809BC">
        <w:t xml:space="preserve"> или </w:t>
      </w:r>
      <w:r w:rsidR="003A3CD8" w:rsidRPr="00B809BC">
        <w:t>расчётов</w:t>
      </w:r>
      <w:r w:rsidRPr="00B809BC">
        <w:t xml:space="preserve"> с использованием </w:t>
      </w:r>
      <w:r w:rsidR="003A3CD8" w:rsidRPr="00B809BC">
        <w:t>платёжных</w:t>
      </w:r>
      <w:r w:rsidRPr="00B809BC">
        <w:t xml:space="preserve"> карт без применения контрольно-кассовой техники»;</w:t>
      </w:r>
    </w:p>
    <w:p w14:paraId="18A90CB2" w14:textId="77777777" w:rsidR="00B60988" w:rsidRPr="00B809BC" w:rsidRDefault="00B60988" w:rsidP="00DA7857">
      <w:pPr>
        <w:pStyle w:val="a7"/>
        <w:numPr>
          <w:ilvl w:val="0"/>
          <w:numId w:val="2"/>
        </w:numPr>
        <w:autoSpaceDE w:val="0"/>
        <w:autoSpaceDN w:val="0"/>
        <w:adjustRightInd w:val="0"/>
        <w:jc w:val="both"/>
      </w:pPr>
      <w:r w:rsidRPr="00B809BC">
        <w:t>Постановление Госстроя РФ от 16.07.2001 г. № 73. СНиП 35-01-2001. Доступность зданий и сооружений для маломобильных групп населения;</w:t>
      </w:r>
    </w:p>
    <w:p w14:paraId="2858CD3A" w14:textId="330FEDF3"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СССР от 17.07.1985 г. №290 «Об утверждении Инструкции по </w:t>
      </w:r>
      <w:r w:rsidR="00DE54BC" w:rsidRPr="00B809BC">
        <w:t>учёту</w:t>
      </w:r>
      <w:r w:rsidRPr="00B809BC">
        <w:t xml:space="preserve"> и хранению музейных ценностей, находящихся в государственных музеях СССР»;</w:t>
      </w:r>
    </w:p>
    <w:p w14:paraId="71C5E543" w14:textId="20C35101"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СССР от 15.12.1987 г. N 513 «Об Инструкции по </w:t>
      </w:r>
      <w:r w:rsidR="00DE54BC" w:rsidRPr="00B809BC">
        <w:t>учёту</w:t>
      </w:r>
      <w:r w:rsidRPr="00B809BC">
        <w:t xml:space="preserve"> и хранению музейных ценностей из драгоценных металлов и драгоценных камней, находящихся в Государственных музеях СССР»;</w:t>
      </w:r>
    </w:p>
    <w:p w14:paraId="4FF92836" w14:textId="77777777" w:rsidR="00B60988" w:rsidRPr="00B809BC" w:rsidRDefault="00B60988" w:rsidP="00DA7857">
      <w:pPr>
        <w:pStyle w:val="a7"/>
        <w:numPr>
          <w:ilvl w:val="0"/>
          <w:numId w:val="2"/>
        </w:numPr>
        <w:autoSpaceDE w:val="0"/>
        <w:autoSpaceDN w:val="0"/>
        <w:adjustRightInd w:val="0"/>
        <w:jc w:val="both"/>
      </w:pPr>
      <w:r w:rsidRPr="00B809BC">
        <w:t>Приказ Минкультуры РФ от 01.11.1994 г. № 736 ВППБ 13-01-94. Правила пожарной безопасности для учреждений культуры РФ;</w:t>
      </w:r>
    </w:p>
    <w:p w14:paraId="2488769C" w14:textId="77777777"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РФ от 18.01.2007 г. № 19 «Об утверждении Правил организации хранения, комплектования, </w:t>
      </w:r>
      <w:r w:rsidR="00AE4BF1" w:rsidRPr="00B809BC">
        <w:t>учёта</w:t>
      </w:r>
      <w:r w:rsidRPr="00B809BC">
        <w:t xml:space="preserve">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p>
    <w:p w14:paraId="223B1418" w14:textId="77777777"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СССР от 20.04.1987 г. № 170 «О Положении о </w:t>
      </w:r>
      <w:proofErr w:type="spellStart"/>
      <w:r w:rsidRPr="00B809BC">
        <w:t>фондово</w:t>
      </w:r>
      <w:proofErr w:type="spellEnd"/>
      <w:r w:rsidRPr="00B809BC">
        <w:t>-закупочной комиссии музеев системы Министерства культуры СССР»;</w:t>
      </w:r>
    </w:p>
    <w:p w14:paraId="4F7E92E4" w14:textId="77777777" w:rsidR="00B60988" w:rsidRPr="00B809BC" w:rsidRDefault="00B60988" w:rsidP="00DA7857">
      <w:pPr>
        <w:pStyle w:val="a7"/>
        <w:numPr>
          <w:ilvl w:val="0"/>
          <w:numId w:val="2"/>
        </w:numPr>
        <w:autoSpaceDE w:val="0"/>
        <w:autoSpaceDN w:val="0"/>
        <w:adjustRightInd w:val="0"/>
        <w:jc w:val="both"/>
      </w:pPr>
      <w:r w:rsidRPr="00B809BC">
        <w:t>Письмо Министерства культуры РФ от 17.03.2005 г. № 7-01-16/08 «Об особенностях функционирования билетного хозяйства в сфере культуры и искусства РФ»;</w:t>
      </w:r>
    </w:p>
    <w:p w14:paraId="45D61B2E" w14:textId="77777777" w:rsidR="00B60988" w:rsidRPr="00B809BC" w:rsidRDefault="00B60988" w:rsidP="00DA7857">
      <w:pPr>
        <w:pStyle w:val="a7"/>
        <w:numPr>
          <w:ilvl w:val="0"/>
          <w:numId w:val="2"/>
        </w:numPr>
        <w:autoSpaceDE w:val="0"/>
        <w:autoSpaceDN w:val="0"/>
        <w:adjustRightInd w:val="0"/>
        <w:jc w:val="both"/>
      </w:pPr>
      <w:r w:rsidRPr="00B809BC">
        <w:t xml:space="preserve">Приказ </w:t>
      </w:r>
      <w:proofErr w:type="spellStart"/>
      <w:r w:rsidRPr="00B809BC">
        <w:t>Минздравсоцразвития</w:t>
      </w:r>
      <w:proofErr w:type="spellEnd"/>
      <w:r w:rsidRPr="00B809BC">
        <w:t xml:space="preserve"> РФ от 31.08.2007 г. № 569 «Об утверждении Порядка проведения аттестации рабочих мест по условиям труда»;</w:t>
      </w:r>
    </w:p>
    <w:p w14:paraId="41DD9232" w14:textId="77777777" w:rsidR="00B60988" w:rsidRPr="00B809BC" w:rsidRDefault="00B60988" w:rsidP="00DA7857">
      <w:pPr>
        <w:pStyle w:val="a7"/>
        <w:numPr>
          <w:ilvl w:val="0"/>
          <w:numId w:val="2"/>
        </w:numPr>
        <w:autoSpaceDE w:val="0"/>
        <w:autoSpaceDN w:val="0"/>
        <w:adjustRightInd w:val="0"/>
        <w:jc w:val="both"/>
      </w:pPr>
      <w:r w:rsidRPr="00B809BC">
        <w:lastRenderedPageBreak/>
        <w:t xml:space="preserve">Приказ Минкультуры РФ от 17.12.2008 г. №257 «Об утверждении бланков строгой </w:t>
      </w:r>
      <w:r w:rsidR="00AE4BF1" w:rsidRPr="00B809BC">
        <w:t>отчётности</w:t>
      </w:r>
      <w:r w:rsidRPr="00B809BC">
        <w:t>»;</w:t>
      </w:r>
    </w:p>
    <w:p w14:paraId="6C3E63E0" w14:textId="77777777" w:rsidR="00B60988" w:rsidRPr="00B809BC" w:rsidRDefault="00B60988" w:rsidP="00DA7857">
      <w:pPr>
        <w:pStyle w:val="a7"/>
        <w:numPr>
          <w:ilvl w:val="0"/>
          <w:numId w:val="2"/>
        </w:numPr>
        <w:autoSpaceDE w:val="0"/>
        <w:autoSpaceDN w:val="0"/>
        <w:adjustRightInd w:val="0"/>
        <w:jc w:val="both"/>
      </w:pPr>
      <w:r w:rsidRPr="00B809BC">
        <w:t xml:space="preserve"> Приказ Минфина РФ от 25.02.2000 г. № 20Н «Об утверждении бланков строгой </w:t>
      </w:r>
      <w:r w:rsidR="00AE4BF1" w:rsidRPr="00B809BC">
        <w:t>отчётности</w:t>
      </w:r>
      <w:r w:rsidRPr="00B809BC">
        <w:t>»;</w:t>
      </w:r>
    </w:p>
    <w:p w14:paraId="308A6ECE" w14:textId="77777777" w:rsidR="00B60988" w:rsidRPr="00B809BC" w:rsidRDefault="00B60988" w:rsidP="00DA7857">
      <w:pPr>
        <w:pStyle w:val="a7"/>
        <w:numPr>
          <w:ilvl w:val="0"/>
          <w:numId w:val="2"/>
        </w:numPr>
        <w:autoSpaceDE w:val="0"/>
        <w:autoSpaceDN w:val="0"/>
        <w:adjustRightInd w:val="0"/>
        <w:jc w:val="both"/>
      </w:pPr>
      <w:r w:rsidRPr="00B809BC">
        <w:t>ГОСТ 30494-96. Здания жилые и общественные. Параметры микроклимата в помещениях;</w:t>
      </w:r>
    </w:p>
    <w:p w14:paraId="49C99400" w14:textId="77777777" w:rsidR="00B60988" w:rsidRPr="00B809BC" w:rsidRDefault="00B60988" w:rsidP="00DA7857">
      <w:pPr>
        <w:pStyle w:val="a7"/>
        <w:numPr>
          <w:ilvl w:val="0"/>
          <w:numId w:val="2"/>
        </w:numPr>
        <w:autoSpaceDE w:val="0"/>
        <w:autoSpaceDN w:val="0"/>
        <w:adjustRightInd w:val="0"/>
        <w:jc w:val="both"/>
      </w:pPr>
      <w:r w:rsidRPr="00B809BC">
        <w:t>СП 1.13130. 2009. Свод правил. Системы противопожарной защиты. Эвакуационные пути и выходы;</w:t>
      </w:r>
    </w:p>
    <w:p w14:paraId="553FA28F" w14:textId="77777777" w:rsidR="00B60988" w:rsidRPr="00B809BC" w:rsidRDefault="00B60988" w:rsidP="00DA7857">
      <w:pPr>
        <w:pStyle w:val="a7"/>
        <w:numPr>
          <w:ilvl w:val="0"/>
          <w:numId w:val="2"/>
        </w:numPr>
        <w:autoSpaceDE w:val="0"/>
        <w:autoSpaceDN w:val="0"/>
        <w:adjustRightInd w:val="0"/>
        <w:jc w:val="both"/>
      </w:pPr>
      <w:r w:rsidRPr="00B809BC">
        <w:t>СП 1.13130. 2009. Свод правил. Системы противопожарной защиты. Эвакуационные пути и выходы;</w:t>
      </w:r>
    </w:p>
    <w:p w14:paraId="054C2AA2" w14:textId="7D379498" w:rsidR="00B60988" w:rsidRPr="00B809BC" w:rsidRDefault="00B60988" w:rsidP="00DA7857">
      <w:pPr>
        <w:pStyle w:val="a7"/>
        <w:numPr>
          <w:ilvl w:val="0"/>
          <w:numId w:val="2"/>
        </w:numPr>
        <w:autoSpaceDE w:val="0"/>
        <w:autoSpaceDN w:val="0"/>
        <w:adjustRightInd w:val="0"/>
        <w:jc w:val="both"/>
      </w:pPr>
      <w:r w:rsidRPr="00B809BC">
        <w:t>СНиП 31-06-2008 «Общественные здания и сооружения»;</w:t>
      </w:r>
      <w:r w:rsidR="003A3CD8">
        <w:t xml:space="preserve"> </w:t>
      </w:r>
      <w:r w:rsidRPr="00B809BC">
        <w:t xml:space="preserve">СП 35-03-2001 «Общественные здания и сооружения, доступных маломобильным посетителям», </w:t>
      </w:r>
      <w:r w:rsidR="00AE4BF1" w:rsidRPr="00B809BC">
        <w:t>утверждён</w:t>
      </w:r>
      <w:r w:rsidRPr="00B809BC">
        <w:t xml:space="preserve"> Постановлением Госстроя РФ от 16.07.2001 г. № 73;</w:t>
      </w:r>
    </w:p>
    <w:p w14:paraId="560C44CB" w14:textId="77777777" w:rsidR="00B60988" w:rsidRPr="00B809BC" w:rsidRDefault="00B60988" w:rsidP="00DA7857">
      <w:pPr>
        <w:pStyle w:val="a7"/>
        <w:numPr>
          <w:ilvl w:val="0"/>
          <w:numId w:val="2"/>
        </w:numPr>
        <w:autoSpaceDE w:val="0"/>
        <w:autoSpaceDN w:val="0"/>
        <w:adjustRightInd w:val="0"/>
        <w:jc w:val="both"/>
      </w:pPr>
      <w:r w:rsidRPr="00B809BC">
        <w:t xml:space="preserve">СНиП 2.04.05-91 «Отопление, вентиляция и кондиционирование», </w:t>
      </w:r>
      <w:r w:rsidR="00AE4BF1" w:rsidRPr="00B809BC">
        <w:t>утверждён</w:t>
      </w:r>
      <w:r w:rsidRPr="00B809BC">
        <w:t xml:space="preserve">   Постановлением Госстроя СССР от 28.11.1991 г.;</w:t>
      </w:r>
    </w:p>
    <w:p w14:paraId="2FB80593" w14:textId="77777777" w:rsidR="00B60988" w:rsidRPr="00B809BC" w:rsidRDefault="00B60988" w:rsidP="00DA7857">
      <w:pPr>
        <w:pStyle w:val="a7"/>
        <w:numPr>
          <w:ilvl w:val="0"/>
          <w:numId w:val="2"/>
        </w:numPr>
        <w:autoSpaceDE w:val="0"/>
        <w:autoSpaceDN w:val="0"/>
        <w:adjustRightInd w:val="0"/>
        <w:jc w:val="both"/>
      </w:pPr>
      <w:r w:rsidRPr="00B809BC">
        <w:t xml:space="preserve">ГОСТ СССР 22845-85 «Лифты электрические пассажирские и грузовые», </w:t>
      </w:r>
      <w:r w:rsidR="00AE4BF1" w:rsidRPr="00B809BC">
        <w:t>утверждён</w:t>
      </w:r>
      <w:r w:rsidRPr="00B809BC">
        <w:t xml:space="preserve"> Постановлением Госкомитета СССР по делам строительства от 11.07.1985 г.;</w:t>
      </w:r>
    </w:p>
    <w:p w14:paraId="41BAAC79" w14:textId="77777777" w:rsidR="00B60988" w:rsidRPr="00B809BC" w:rsidRDefault="00B60988" w:rsidP="00DA7857">
      <w:pPr>
        <w:pStyle w:val="a7"/>
        <w:numPr>
          <w:ilvl w:val="0"/>
          <w:numId w:val="2"/>
        </w:numPr>
        <w:autoSpaceDE w:val="0"/>
        <w:autoSpaceDN w:val="0"/>
        <w:adjustRightInd w:val="0"/>
        <w:jc w:val="both"/>
      </w:pPr>
      <w:r w:rsidRPr="00B809BC">
        <w:t>ГОСТ 30494-96. Здания жилые и общественные. Параметры микроклимата в помещениях;</w:t>
      </w:r>
    </w:p>
    <w:p w14:paraId="31777028" w14:textId="77777777" w:rsidR="00B60988" w:rsidRPr="00B809BC" w:rsidRDefault="00B60988" w:rsidP="00DA7857">
      <w:pPr>
        <w:pStyle w:val="a7"/>
        <w:numPr>
          <w:ilvl w:val="0"/>
          <w:numId w:val="2"/>
        </w:numPr>
        <w:autoSpaceDE w:val="0"/>
        <w:autoSpaceDN w:val="0"/>
        <w:adjustRightInd w:val="0"/>
        <w:jc w:val="both"/>
      </w:pPr>
      <w:r w:rsidRPr="00B809BC">
        <w:t xml:space="preserve">СНиП 2.04.01-85 «Внутренний водопровод и канализация зданий», </w:t>
      </w:r>
      <w:r w:rsidR="00AE4BF1" w:rsidRPr="00B809BC">
        <w:t>утверждён</w:t>
      </w:r>
      <w:r w:rsidRPr="00B809BC">
        <w:t xml:space="preserve"> Постановлением СССР от 4.10.1985 г. № 189;</w:t>
      </w:r>
    </w:p>
    <w:p w14:paraId="4E166BF9" w14:textId="77777777" w:rsidR="00B60988" w:rsidRPr="00B809BC" w:rsidRDefault="00B60988" w:rsidP="00DA7857">
      <w:pPr>
        <w:pStyle w:val="a7"/>
        <w:numPr>
          <w:ilvl w:val="0"/>
          <w:numId w:val="2"/>
        </w:numPr>
        <w:autoSpaceDE w:val="0"/>
        <w:autoSpaceDN w:val="0"/>
        <w:adjustRightInd w:val="0"/>
        <w:jc w:val="both"/>
      </w:pPr>
      <w:r w:rsidRPr="00B809BC">
        <w:t xml:space="preserve">СНиП 23-05-95 «Естественное и искусственное освещение», </w:t>
      </w:r>
      <w:r w:rsidR="00AE4BF1" w:rsidRPr="00B809BC">
        <w:t>утверждён</w:t>
      </w:r>
      <w:r w:rsidRPr="00B809BC">
        <w:t xml:space="preserve"> Постановлением Минстроя России от 2.08.1995 г.;</w:t>
      </w:r>
    </w:p>
    <w:p w14:paraId="4D390733" w14:textId="0934BAF0" w:rsidR="00B60988" w:rsidRPr="00B809BC" w:rsidRDefault="00B60988" w:rsidP="00DA7857">
      <w:pPr>
        <w:pStyle w:val="a7"/>
        <w:numPr>
          <w:ilvl w:val="0"/>
          <w:numId w:val="2"/>
        </w:numPr>
        <w:autoSpaceDE w:val="0"/>
        <w:autoSpaceDN w:val="0"/>
        <w:adjustRightInd w:val="0"/>
        <w:jc w:val="both"/>
      </w:pPr>
      <w:r w:rsidRPr="00B809BC">
        <w:t xml:space="preserve">ГОСТ </w:t>
      </w:r>
      <w:proofErr w:type="gramStart"/>
      <w:r w:rsidRPr="00B809BC">
        <w:t>Р</w:t>
      </w:r>
      <w:proofErr w:type="gramEnd"/>
      <w:r w:rsidRPr="00B809BC">
        <w:t xml:space="preserve"> 50775-95 «Системы тревожной сигнализации», </w:t>
      </w:r>
      <w:r w:rsidR="003A3CD8" w:rsidRPr="00B809BC">
        <w:t>утверждён</w:t>
      </w:r>
      <w:r w:rsidRPr="00B809BC">
        <w:t xml:space="preserve"> Постановлением Госстандарта России от 22.05.1995 г. №255;</w:t>
      </w:r>
    </w:p>
    <w:p w14:paraId="1FD5FDE8" w14:textId="2220FF7C" w:rsidR="00B60988" w:rsidRPr="00B809BC" w:rsidRDefault="00C22356" w:rsidP="00DA7857">
      <w:pPr>
        <w:pStyle w:val="a7"/>
        <w:numPr>
          <w:ilvl w:val="0"/>
          <w:numId w:val="2"/>
        </w:numPr>
        <w:autoSpaceDE w:val="0"/>
        <w:autoSpaceDN w:val="0"/>
        <w:adjustRightInd w:val="0"/>
        <w:jc w:val="both"/>
      </w:pPr>
      <w:r>
        <w:t>Национальный стандарт РФ</w:t>
      </w:r>
      <w:r w:rsidR="00B60988" w:rsidRPr="00B809BC">
        <w:t xml:space="preserve"> 52435-2005 «Технические средства охранной сигнализации», </w:t>
      </w:r>
      <w:r w:rsidR="000B60AC" w:rsidRPr="00B809BC">
        <w:t>утверждён</w:t>
      </w:r>
      <w:r w:rsidR="00B60988" w:rsidRPr="00B809BC">
        <w:t xml:space="preserve"> Приказом Федерального агентства по </w:t>
      </w:r>
      <w:proofErr w:type="spellStart"/>
      <w:r w:rsidR="00B60988" w:rsidRPr="00B809BC">
        <w:t>техрегулированию</w:t>
      </w:r>
      <w:proofErr w:type="spellEnd"/>
      <w:r w:rsidR="00B60988" w:rsidRPr="00B809BC">
        <w:t xml:space="preserve"> и метрологии от 28.12.2005 г. №413-ст;</w:t>
      </w:r>
    </w:p>
    <w:p w14:paraId="6F7A609B" w14:textId="77777777" w:rsidR="00B60988" w:rsidRPr="00B809BC" w:rsidRDefault="00B60988" w:rsidP="00DA7857">
      <w:pPr>
        <w:pStyle w:val="a7"/>
        <w:numPr>
          <w:ilvl w:val="0"/>
          <w:numId w:val="2"/>
        </w:numPr>
        <w:autoSpaceDE w:val="0"/>
        <w:autoSpaceDN w:val="0"/>
        <w:adjustRightInd w:val="0"/>
        <w:jc w:val="both"/>
      </w:pPr>
      <w:r w:rsidRPr="00B809BC">
        <w:t xml:space="preserve">Межгосударственный стандарт 27990-88 «Средства охранной, пожарной и охранно-пожарной сигнализации», </w:t>
      </w:r>
      <w:r w:rsidR="000B60AC" w:rsidRPr="00B809BC">
        <w:t>утверждён</w:t>
      </w:r>
      <w:r w:rsidRPr="00B809BC">
        <w:t xml:space="preserve"> Постановлением Госкомитета СССР по стандартам от 23.12.1988 г. №4505;</w:t>
      </w:r>
    </w:p>
    <w:p w14:paraId="44D90468" w14:textId="77777777" w:rsidR="00B60988" w:rsidRPr="00B809BC" w:rsidRDefault="00B60988" w:rsidP="00DA7857">
      <w:pPr>
        <w:pStyle w:val="a7"/>
        <w:numPr>
          <w:ilvl w:val="0"/>
          <w:numId w:val="2"/>
        </w:numPr>
        <w:autoSpaceDE w:val="0"/>
        <w:autoSpaceDN w:val="0"/>
        <w:adjustRightInd w:val="0"/>
        <w:jc w:val="both"/>
      </w:pPr>
      <w:r w:rsidRPr="00B809BC">
        <w:t>ВСН 60-89 «Устройства связи, сигнализации и диспетчеризации инженерного оборудования жилых и общественных зданий. Нормы проектирования», утверждены приказом Государственного комитета по архитектуре и градостроительству при Госстрое СССР от 12.07.1989 г. №125;</w:t>
      </w:r>
    </w:p>
    <w:p w14:paraId="548AEB69" w14:textId="77777777" w:rsidR="00B60988" w:rsidRPr="00B809BC" w:rsidRDefault="00B60988" w:rsidP="00DA7857">
      <w:pPr>
        <w:pStyle w:val="a7"/>
        <w:numPr>
          <w:ilvl w:val="0"/>
          <w:numId w:val="2"/>
        </w:numPr>
        <w:autoSpaceDE w:val="0"/>
        <w:autoSpaceDN w:val="0"/>
        <w:adjustRightInd w:val="0"/>
        <w:jc w:val="both"/>
      </w:pPr>
      <w:r w:rsidRPr="00B809BC">
        <w:t xml:space="preserve">Инструкция по устройству </w:t>
      </w:r>
      <w:proofErr w:type="spellStart"/>
      <w:r w:rsidRPr="00B809BC">
        <w:t>молниезащиты</w:t>
      </w:r>
      <w:proofErr w:type="spellEnd"/>
      <w:r w:rsidRPr="00B809BC">
        <w:t xml:space="preserve"> зданий, сооружений и промышленных коммуникаций утверждена Приказом Министерства энергетики РФ от 30.06.2003 г. №280;  </w:t>
      </w:r>
    </w:p>
    <w:p w14:paraId="70760EFB" w14:textId="608CD6CF" w:rsidR="00B60988" w:rsidRPr="00B809BC" w:rsidRDefault="00B60988" w:rsidP="00DA7857">
      <w:pPr>
        <w:pStyle w:val="a7"/>
        <w:numPr>
          <w:ilvl w:val="0"/>
          <w:numId w:val="2"/>
        </w:numPr>
        <w:autoSpaceDE w:val="0"/>
        <w:autoSpaceDN w:val="0"/>
        <w:adjustRightInd w:val="0"/>
        <w:jc w:val="both"/>
      </w:pPr>
      <w:r w:rsidRPr="00B809BC">
        <w:t xml:space="preserve">Межгосударственный стандарт 12.1.2004-91 «Пожарная безопасность», </w:t>
      </w:r>
      <w:r w:rsidR="00954078" w:rsidRPr="00B809BC">
        <w:t>утверждён</w:t>
      </w:r>
      <w:r w:rsidRPr="00B809BC">
        <w:t xml:space="preserve"> Постановлением Госкомитета СССР по управлению качеством и стандартам от 14.06.1991 г. №875;    </w:t>
      </w:r>
    </w:p>
    <w:p w14:paraId="7C29AC57" w14:textId="5D97E147" w:rsidR="00B60988" w:rsidRPr="00B809BC" w:rsidRDefault="00B60988" w:rsidP="00DA7857">
      <w:pPr>
        <w:pStyle w:val="a7"/>
        <w:numPr>
          <w:ilvl w:val="0"/>
          <w:numId w:val="2"/>
        </w:numPr>
        <w:autoSpaceDE w:val="0"/>
        <w:autoSpaceDN w:val="0"/>
        <w:adjustRightInd w:val="0"/>
        <w:jc w:val="both"/>
      </w:pPr>
      <w:r w:rsidRPr="00B809BC">
        <w:t>Нормы пожарной безопасности 76-98 «</w:t>
      </w:r>
      <w:proofErr w:type="spellStart"/>
      <w:r w:rsidR="004B0B01">
        <w:t>Из</w:t>
      </w:r>
      <w:r w:rsidR="004B0B01" w:rsidRPr="00B809BC">
        <w:t>вещатели</w:t>
      </w:r>
      <w:proofErr w:type="spellEnd"/>
      <w:r w:rsidRPr="00B809BC">
        <w:t xml:space="preserve"> пожарные: общие технические требования. Методы испытаний», утверждены Приказом ГУГСП МВД России от 24.12.1998 г. № 77;</w:t>
      </w:r>
    </w:p>
    <w:p w14:paraId="65C57ADE" w14:textId="77777777" w:rsidR="00B60988" w:rsidRPr="00B809BC" w:rsidRDefault="00B60988" w:rsidP="00DA7857">
      <w:pPr>
        <w:pStyle w:val="a7"/>
        <w:numPr>
          <w:ilvl w:val="0"/>
          <w:numId w:val="2"/>
        </w:numPr>
        <w:autoSpaceDE w:val="0"/>
        <w:autoSpaceDN w:val="0"/>
        <w:adjustRightInd w:val="0"/>
        <w:jc w:val="both"/>
      </w:pPr>
      <w:r w:rsidRPr="00B809BC">
        <w:t>Нормы пожарной безопасности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утверждены приказом Министерства РФ по гражданской обороне и чрезвычайным ситуациям от 18.06.2003 г. № 315;</w:t>
      </w:r>
    </w:p>
    <w:p w14:paraId="64077AD3" w14:textId="77777777" w:rsidR="00B60988" w:rsidRPr="00B809BC" w:rsidRDefault="00B60988" w:rsidP="00DA7857">
      <w:pPr>
        <w:pStyle w:val="a7"/>
        <w:numPr>
          <w:ilvl w:val="0"/>
          <w:numId w:val="2"/>
        </w:numPr>
        <w:autoSpaceDE w:val="0"/>
        <w:autoSpaceDN w:val="0"/>
        <w:adjustRightInd w:val="0"/>
        <w:jc w:val="both"/>
      </w:pPr>
      <w:r w:rsidRPr="00B809BC">
        <w:t>СН 508-78 «Инструкция по организации и комплексному осуществлению в городах поточного строительства жилых домов, объектов культурно-бытового назначения, коммунального хозяйства», утверждены Постановлением Госстроя СССР от 30.08.1978 г. №172;</w:t>
      </w:r>
    </w:p>
    <w:p w14:paraId="0DFFEB3D" w14:textId="77777777" w:rsidR="00B60988" w:rsidRPr="00B809BC" w:rsidRDefault="00B60988" w:rsidP="00DA7857">
      <w:pPr>
        <w:pStyle w:val="a7"/>
        <w:numPr>
          <w:ilvl w:val="0"/>
          <w:numId w:val="2"/>
        </w:numPr>
        <w:autoSpaceDE w:val="0"/>
        <w:autoSpaceDN w:val="0"/>
        <w:adjustRightInd w:val="0"/>
        <w:jc w:val="both"/>
      </w:pPr>
      <w:r w:rsidRPr="00B809BC">
        <w:t xml:space="preserve">СНиП 1.04.03-85 «Нормы продолжительности строительства и задела в строительстве предприятий, зданий, сооружений. 4.2, </w:t>
      </w:r>
      <w:proofErr w:type="spellStart"/>
      <w:r w:rsidRPr="00B809BC">
        <w:t>р</w:t>
      </w:r>
      <w:proofErr w:type="gramStart"/>
      <w:r w:rsidRPr="00B809BC">
        <w:t>.З</w:t>
      </w:r>
      <w:proofErr w:type="spellEnd"/>
      <w:proofErr w:type="gramEnd"/>
      <w:r w:rsidRPr="00B809BC">
        <w:t xml:space="preserve">, </w:t>
      </w:r>
      <w:proofErr w:type="spellStart"/>
      <w:r w:rsidRPr="00B809BC">
        <w:t>подразд</w:t>
      </w:r>
      <w:proofErr w:type="spellEnd"/>
      <w:r w:rsidRPr="00B809BC">
        <w:t>. 3-7», утверждены Постановлением Госстроя СССР от 17.04.1985 г. №51;</w:t>
      </w:r>
    </w:p>
    <w:p w14:paraId="2DF03CEE" w14:textId="254EDA55" w:rsidR="00B60988" w:rsidRPr="00B809BC" w:rsidRDefault="00B60988" w:rsidP="00DA7857">
      <w:pPr>
        <w:pStyle w:val="a7"/>
        <w:numPr>
          <w:ilvl w:val="0"/>
          <w:numId w:val="2"/>
        </w:numPr>
        <w:autoSpaceDE w:val="0"/>
        <w:autoSpaceDN w:val="0"/>
        <w:adjustRightInd w:val="0"/>
        <w:jc w:val="both"/>
      </w:pPr>
      <w:r w:rsidRPr="00B809BC">
        <w:lastRenderedPageBreak/>
        <w:t>СНиП 3.01.04-87 «</w:t>
      </w:r>
      <w:r w:rsidR="003A3CD8" w:rsidRPr="00B809BC">
        <w:t>Приёмка</w:t>
      </w:r>
      <w:r w:rsidRPr="00B809BC">
        <w:t xml:space="preserve"> в эксплуатацию законченных строительством объектов», утверждены Постановлением Госстроя СССР от 21.04.1987 г. №84;</w:t>
      </w:r>
    </w:p>
    <w:p w14:paraId="745E5205" w14:textId="77777777" w:rsidR="00B60988" w:rsidRPr="00B809BC" w:rsidRDefault="00B60988" w:rsidP="00DA7857">
      <w:pPr>
        <w:pStyle w:val="a7"/>
        <w:numPr>
          <w:ilvl w:val="0"/>
          <w:numId w:val="2"/>
        </w:numPr>
        <w:autoSpaceDE w:val="0"/>
        <w:autoSpaceDN w:val="0"/>
        <w:adjustRightInd w:val="0"/>
        <w:jc w:val="both"/>
      </w:pPr>
      <w:r w:rsidRPr="00B809BC">
        <w:t>СанПиН 2.2.2/2.4.1340-3 «Гигиенические требования к персональным электронно-вычислительным машинам и организации работы», утверждены Постановлением Главного государственного санитарного врача РФ от 13.06.2003 г. № 18;</w:t>
      </w:r>
    </w:p>
    <w:p w14:paraId="617D88AB" w14:textId="77777777" w:rsidR="00B60988" w:rsidRPr="00B809BC" w:rsidRDefault="00B60988" w:rsidP="00B60988">
      <w:pPr>
        <w:pStyle w:val="a5"/>
        <w:ind w:left="426" w:firstLine="425"/>
        <w:jc w:val="both"/>
        <w:rPr>
          <w:b w:val="0"/>
        </w:rPr>
      </w:pPr>
    </w:p>
    <w:p w14:paraId="27F0F5E5" w14:textId="77777777" w:rsidR="00B60988" w:rsidRPr="00B809BC" w:rsidRDefault="00B60988" w:rsidP="00DA7857">
      <w:pPr>
        <w:pStyle w:val="a5"/>
        <w:numPr>
          <w:ilvl w:val="0"/>
          <w:numId w:val="4"/>
        </w:numPr>
        <w:jc w:val="both"/>
      </w:pPr>
      <w:r w:rsidRPr="00B809BC">
        <w:t>регионального уровня:</w:t>
      </w:r>
    </w:p>
    <w:p w14:paraId="621609A3" w14:textId="77777777" w:rsidR="00B60988" w:rsidRPr="00B809BC" w:rsidRDefault="00B60988" w:rsidP="00B60988">
      <w:pPr>
        <w:pStyle w:val="a5"/>
        <w:ind w:left="426" w:firstLine="425"/>
        <w:jc w:val="both"/>
        <w:rPr>
          <w:b w:val="0"/>
        </w:rPr>
      </w:pPr>
    </w:p>
    <w:p w14:paraId="027C9BF1" w14:textId="77777777" w:rsidR="00B60988" w:rsidRPr="00B809BC" w:rsidRDefault="00B60988" w:rsidP="00DA7857">
      <w:pPr>
        <w:numPr>
          <w:ilvl w:val="0"/>
          <w:numId w:val="6"/>
        </w:numPr>
        <w:jc w:val="both"/>
      </w:pPr>
      <w:r w:rsidRPr="00B809BC">
        <w:t xml:space="preserve">Закон Ханты-Мансийского автономного округа - Югры от 15.11.2005 г. №109-оз «О культуре и искусстве </w:t>
      </w:r>
      <w:proofErr w:type="gramStart"/>
      <w:r w:rsidRPr="00B809BC">
        <w:t>в</w:t>
      </w:r>
      <w:proofErr w:type="gramEnd"/>
      <w:r w:rsidRPr="00B809BC">
        <w:t xml:space="preserve"> </w:t>
      </w:r>
      <w:proofErr w:type="gramStart"/>
      <w:r w:rsidRPr="00B809BC">
        <w:t>Ханты-Мансийском</w:t>
      </w:r>
      <w:proofErr w:type="gramEnd"/>
      <w:r w:rsidRPr="00B809BC">
        <w:t xml:space="preserve"> автономном округе - Югре»;</w:t>
      </w:r>
    </w:p>
    <w:p w14:paraId="01772B58" w14:textId="77777777" w:rsidR="00B60988" w:rsidRPr="00B809BC" w:rsidRDefault="00B60988" w:rsidP="00DA7857">
      <w:pPr>
        <w:numPr>
          <w:ilvl w:val="0"/>
          <w:numId w:val="6"/>
        </w:numPr>
        <w:jc w:val="both"/>
      </w:pPr>
      <w:r w:rsidRPr="00B809BC">
        <w:t xml:space="preserve">Закон Ханты-Мансийского автономного округа - Югры от 29.02. 2008 г. N 17-оз «О регулировании отдельных вопросов в сфере музейного дела </w:t>
      </w:r>
      <w:proofErr w:type="gramStart"/>
      <w:r w:rsidRPr="00B809BC">
        <w:t>в</w:t>
      </w:r>
      <w:proofErr w:type="gramEnd"/>
      <w:r w:rsidRPr="00B809BC">
        <w:t xml:space="preserve"> </w:t>
      </w:r>
      <w:proofErr w:type="gramStart"/>
      <w:r w:rsidRPr="00B809BC">
        <w:t>Ханты-Мансийском</w:t>
      </w:r>
      <w:proofErr w:type="gramEnd"/>
      <w:r w:rsidRPr="00B809BC">
        <w:t xml:space="preserve"> автономном округе - Югре»;</w:t>
      </w:r>
    </w:p>
    <w:p w14:paraId="193099CD" w14:textId="560B170A" w:rsidR="00A87B96" w:rsidRDefault="00A87B96" w:rsidP="00A87B96">
      <w:pPr>
        <w:numPr>
          <w:ilvl w:val="0"/>
          <w:numId w:val="6"/>
        </w:numPr>
        <w:jc w:val="both"/>
      </w:pPr>
      <w:r>
        <w:t>Постановление</w:t>
      </w:r>
      <w:r w:rsidRPr="00553B03">
        <w:t xml:space="preserve"> Правительства Ханты-Мансийского автономного округа – Югры от 05.10.2018 «О государственной программе Ханты-Мансийского автономного округа –</w:t>
      </w:r>
      <w:r w:rsidR="00EB7FA8">
        <w:t xml:space="preserve"> Югры «Культурное пространство».</w:t>
      </w:r>
    </w:p>
    <w:p w14:paraId="45C00C2C" w14:textId="47F38B31" w:rsidR="00A87B96" w:rsidRPr="00024826" w:rsidRDefault="00A87B96" w:rsidP="00A87B96">
      <w:pPr>
        <w:numPr>
          <w:ilvl w:val="0"/>
          <w:numId w:val="6"/>
        </w:numPr>
        <w:jc w:val="both"/>
      </w:pPr>
      <w:r w:rsidRPr="00024826">
        <w:t>Стратеги</w:t>
      </w:r>
      <w:r>
        <w:t>я</w:t>
      </w:r>
      <w:r w:rsidRPr="00024826">
        <w:t xml:space="preserve"> развития культуры </w:t>
      </w:r>
      <w:proofErr w:type="gramStart"/>
      <w:r w:rsidRPr="00024826">
        <w:t>в</w:t>
      </w:r>
      <w:proofErr w:type="gramEnd"/>
      <w:r w:rsidRPr="00024826">
        <w:t xml:space="preserve"> </w:t>
      </w:r>
      <w:proofErr w:type="gramStart"/>
      <w:r w:rsidRPr="00024826">
        <w:t>Ханты-Мансийском</w:t>
      </w:r>
      <w:proofErr w:type="gramEnd"/>
      <w:r w:rsidRPr="00024826">
        <w:t xml:space="preserve"> автономном округе - Югре до 2020 </w:t>
      </w:r>
      <w:r>
        <w:t>г.</w:t>
      </w:r>
      <w:r w:rsidRPr="00024826">
        <w:t xml:space="preserve"> и на период до 2030 </w:t>
      </w:r>
      <w:r>
        <w:t>г.</w:t>
      </w:r>
      <w:r w:rsidRPr="00024826">
        <w:t>, утверждённой постановлением Правительства Ханты-Мансийского автономного округа - Югры от 18.05.2013 г. № 185-п;</w:t>
      </w:r>
    </w:p>
    <w:p w14:paraId="000BA350" w14:textId="77777777" w:rsidR="00B60988" w:rsidRDefault="00B60988" w:rsidP="00DA7857">
      <w:pPr>
        <w:numPr>
          <w:ilvl w:val="0"/>
          <w:numId w:val="6"/>
        </w:numPr>
        <w:jc w:val="both"/>
      </w:pPr>
      <w:r w:rsidRPr="00B809BC">
        <w:t xml:space="preserve">Приказ департамента культуры Ханты-Мансийского автономного округа – </w:t>
      </w:r>
      <w:r w:rsidR="001B744C">
        <w:t xml:space="preserve">Югры </w:t>
      </w:r>
      <w:r w:rsidRPr="00B809BC">
        <w:t xml:space="preserve">от 11.01.2011 г. №02/01-12 «Об утверждении положения о научно-методической деятельности государственных музеев и положения о научно-методическом совете по вопросам развития </w:t>
      </w:r>
      <w:r w:rsidRPr="00154E5A">
        <w:t xml:space="preserve">музейного дела </w:t>
      </w:r>
      <w:proofErr w:type="gramStart"/>
      <w:r w:rsidRPr="00154E5A">
        <w:t>в</w:t>
      </w:r>
      <w:proofErr w:type="gramEnd"/>
      <w:r w:rsidRPr="00154E5A">
        <w:t xml:space="preserve"> </w:t>
      </w:r>
      <w:proofErr w:type="gramStart"/>
      <w:r w:rsidRPr="00154E5A">
        <w:t>Ханты-Мансийском</w:t>
      </w:r>
      <w:proofErr w:type="gramEnd"/>
      <w:r w:rsidRPr="00154E5A">
        <w:t xml:space="preserve"> автономном округе – Югры»;</w:t>
      </w:r>
    </w:p>
    <w:p w14:paraId="7347F96B" w14:textId="03E61F05" w:rsidR="002E77AA" w:rsidRDefault="002E77AA" w:rsidP="004A74DA">
      <w:pPr>
        <w:pStyle w:val="a7"/>
        <w:numPr>
          <w:ilvl w:val="0"/>
          <w:numId w:val="6"/>
        </w:numPr>
        <w:jc w:val="both"/>
      </w:pPr>
      <w:r>
        <w:t>Приказ Департамента культуры Ханты-Мансийского автономного округа – Ю</w:t>
      </w:r>
      <w:r w:rsidR="00C22356">
        <w:t>гры</w:t>
      </w:r>
      <w:r>
        <w:t xml:space="preserve"> </w:t>
      </w:r>
      <w:r w:rsidR="004A74DA" w:rsidRPr="004A74DA">
        <w:t>от 15 декабря 2021 г.  № 09-ОД-369/01-09 «Об утверждении государственного задания бюджетному учреждению Ханты-Мансийского автономного округа – Югры «Музей геологии, нефти газа» на 2022 год и на плановый период 2023 и 2024 годов за счёт средств бюджета Ханты-Мансийского автономного округа – Югры»</w:t>
      </w:r>
      <w:r w:rsidR="004A74DA">
        <w:t>.</w:t>
      </w:r>
    </w:p>
    <w:p w14:paraId="6445D523" w14:textId="0208DF28" w:rsidR="00B60988" w:rsidRDefault="00DC463F" w:rsidP="004A74DA">
      <w:pPr>
        <w:pStyle w:val="a7"/>
        <w:numPr>
          <w:ilvl w:val="0"/>
          <w:numId w:val="6"/>
        </w:numPr>
        <w:jc w:val="both"/>
      </w:pPr>
      <w:r>
        <w:t>Приказ Департамента культуры Ханты-Мансий</w:t>
      </w:r>
      <w:r w:rsidR="00C22356">
        <w:t>ского автономного округа – Югры</w:t>
      </w:r>
      <w:r>
        <w:t xml:space="preserve"> </w:t>
      </w:r>
      <w:r w:rsidR="004A74DA" w:rsidRPr="004A74DA">
        <w:t>от 09 ноября 2022 г.  № 09-ОД-229/01-09 «Об утверждении государственного задания бюджетному учреждению Ханты-Мансийского автономного округа – Югры «Музей геологии, нефти газа» на 2022 год и на плановый период 2023 и 2024 годов за счёт средств бюджета Ханты-Мансийского автономного округа – Югры</w:t>
      </w:r>
      <w:r w:rsidR="004A74DA">
        <w:t>».</w:t>
      </w:r>
    </w:p>
    <w:p w14:paraId="7628C11E" w14:textId="77777777" w:rsidR="004A74DA" w:rsidRPr="004A74DA" w:rsidRDefault="004A74DA" w:rsidP="004A74DA">
      <w:pPr>
        <w:autoSpaceDE w:val="0"/>
        <w:autoSpaceDN w:val="0"/>
        <w:adjustRightInd w:val="0"/>
        <w:spacing w:line="276" w:lineRule="auto"/>
        <w:ind w:left="720"/>
        <w:jc w:val="both"/>
      </w:pPr>
    </w:p>
    <w:p w14:paraId="660E9307" w14:textId="77777777" w:rsidR="00B60988" w:rsidRPr="00B809BC" w:rsidRDefault="00B60988" w:rsidP="00DA7857">
      <w:pPr>
        <w:pStyle w:val="a5"/>
        <w:numPr>
          <w:ilvl w:val="0"/>
          <w:numId w:val="4"/>
        </w:numPr>
        <w:jc w:val="both"/>
      </w:pPr>
      <w:bookmarkStart w:id="3" w:name="_GoBack"/>
      <w:r w:rsidRPr="00B809BC">
        <w:t xml:space="preserve">локального уровня (основные документы): </w:t>
      </w:r>
    </w:p>
    <w:p w14:paraId="1CFA1078" w14:textId="0517431E" w:rsidR="00216D03" w:rsidRDefault="00B60988" w:rsidP="00BC66D8">
      <w:pPr>
        <w:pStyle w:val="a7"/>
        <w:numPr>
          <w:ilvl w:val="0"/>
          <w:numId w:val="3"/>
        </w:numPr>
        <w:autoSpaceDE w:val="0"/>
        <w:autoSpaceDN w:val="0"/>
        <w:adjustRightInd w:val="0"/>
        <w:ind w:left="709" w:hanging="283"/>
        <w:jc w:val="both"/>
      </w:pPr>
      <w:r w:rsidRPr="00B809BC">
        <w:t>Действующий Устав учреждения (свидетельство о государственной регистрации №1038600005256 от</w:t>
      </w:r>
      <w:r w:rsidRPr="00B809BC">
        <w:rPr>
          <w:i/>
          <w:color w:val="FF0000"/>
        </w:rPr>
        <w:t xml:space="preserve"> </w:t>
      </w:r>
      <w:r w:rsidRPr="00B809BC">
        <w:rPr>
          <w:color w:val="000000"/>
        </w:rPr>
        <w:t>13.01.2012 г.)</w:t>
      </w:r>
      <w:r w:rsidRPr="00B809BC">
        <w:t>;</w:t>
      </w:r>
    </w:p>
    <w:p w14:paraId="5B6BB716" w14:textId="24652A4D" w:rsidR="00B60988" w:rsidRPr="00BC66D8" w:rsidRDefault="00B60988" w:rsidP="00DA7857">
      <w:pPr>
        <w:pStyle w:val="a7"/>
        <w:numPr>
          <w:ilvl w:val="0"/>
          <w:numId w:val="3"/>
        </w:numPr>
        <w:ind w:left="709" w:hanging="283"/>
        <w:jc w:val="both"/>
      </w:pPr>
      <w:r w:rsidRPr="00BC66D8">
        <w:t>Правила внутреннего трудового распорядка (</w:t>
      </w:r>
      <w:r w:rsidR="00BC66D8" w:rsidRPr="00BC66D8">
        <w:t>приказ 153-ОД от 07.09.2020</w:t>
      </w:r>
      <w:r w:rsidRPr="00BC66D8">
        <w:t>);</w:t>
      </w:r>
    </w:p>
    <w:p w14:paraId="4E5BA1A8" w14:textId="3EA4367A" w:rsidR="00B60988" w:rsidRPr="00BC66D8" w:rsidRDefault="00C22356" w:rsidP="00DA7857">
      <w:pPr>
        <w:pStyle w:val="a7"/>
        <w:numPr>
          <w:ilvl w:val="0"/>
          <w:numId w:val="3"/>
        </w:numPr>
        <w:ind w:left="709" w:hanging="283"/>
        <w:jc w:val="both"/>
      </w:pPr>
      <w:r>
        <w:t xml:space="preserve">Положение об оплате </w:t>
      </w:r>
      <w:r w:rsidR="00B60988" w:rsidRPr="00BC66D8">
        <w:t>и стимулировании труда работников учреждения (</w:t>
      </w:r>
      <w:r w:rsidR="00BC66D8" w:rsidRPr="00BC66D8">
        <w:t>приказ № 143-ОД от 27.08.2020</w:t>
      </w:r>
      <w:r w:rsidR="00B60988" w:rsidRPr="00BC66D8">
        <w:t xml:space="preserve">) </w:t>
      </w:r>
    </w:p>
    <w:p w14:paraId="2C557BA1" w14:textId="52E4514F" w:rsidR="00B60988" w:rsidRPr="004C28BF" w:rsidRDefault="00641110" w:rsidP="00DA7857">
      <w:pPr>
        <w:pStyle w:val="a7"/>
        <w:numPr>
          <w:ilvl w:val="0"/>
          <w:numId w:val="3"/>
        </w:numPr>
        <w:autoSpaceDE w:val="0"/>
        <w:autoSpaceDN w:val="0"/>
        <w:adjustRightInd w:val="0"/>
        <w:ind w:left="709" w:hanging="283"/>
        <w:jc w:val="both"/>
      </w:pPr>
      <w:r w:rsidRPr="004C28BF">
        <w:t>Учётная</w:t>
      </w:r>
      <w:r w:rsidR="00B60988" w:rsidRPr="004C28BF">
        <w:t xml:space="preserve"> политика, утверждена приказом директора от </w:t>
      </w:r>
      <w:r w:rsidR="004C28BF" w:rsidRPr="004C28BF">
        <w:t>16</w:t>
      </w:r>
      <w:r w:rsidR="00B60988" w:rsidRPr="004C28BF">
        <w:t>.</w:t>
      </w:r>
      <w:r w:rsidR="004C28BF" w:rsidRPr="004C28BF">
        <w:t>09</w:t>
      </w:r>
      <w:r w:rsidR="00B60988" w:rsidRPr="004C28BF">
        <w:t>.201</w:t>
      </w:r>
      <w:r w:rsidR="004C28BF" w:rsidRPr="004C28BF">
        <w:t>9</w:t>
      </w:r>
      <w:r w:rsidR="00B60988" w:rsidRPr="004C28BF">
        <w:t xml:space="preserve"> г. №</w:t>
      </w:r>
      <w:r w:rsidR="004C28BF" w:rsidRPr="004C28BF">
        <w:t>286-</w:t>
      </w:r>
      <w:r w:rsidR="00B60988" w:rsidRPr="004C28BF">
        <w:t>ОД;</w:t>
      </w:r>
    </w:p>
    <w:p w14:paraId="3CE190A7" w14:textId="77777777" w:rsidR="00B60988" w:rsidRPr="00E22650" w:rsidRDefault="00B60988" w:rsidP="00DA7857">
      <w:pPr>
        <w:pStyle w:val="a7"/>
        <w:numPr>
          <w:ilvl w:val="0"/>
          <w:numId w:val="3"/>
        </w:numPr>
        <w:spacing w:after="200"/>
        <w:ind w:left="709" w:hanging="283"/>
        <w:jc w:val="both"/>
      </w:pPr>
      <w:r w:rsidRPr="00E22650">
        <w:t>Декларация пожарной безопасности БУ «Музей геологии, нефти и газа» зарегистрирована в ОНД по г.</w:t>
      </w:r>
      <w:r w:rsidR="000B60AC" w:rsidRPr="00E22650">
        <w:t xml:space="preserve"> </w:t>
      </w:r>
      <w:r w:rsidRPr="00E22650">
        <w:t>Ханты-Мансийску и району УНД Главного управления МЧС России по ХМАО-Югре 04.10.2012 г.;</w:t>
      </w:r>
    </w:p>
    <w:p w14:paraId="5A000EBE" w14:textId="1C43A75B" w:rsidR="00B60988" w:rsidRPr="00E22650" w:rsidRDefault="00B60988" w:rsidP="00E22650">
      <w:pPr>
        <w:pStyle w:val="a7"/>
        <w:numPr>
          <w:ilvl w:val="0"/>
          <w:numId w:val="3"/>
        </w:numPr>
        <w:spacing w:after="200"/>
        <w:ind w:left="709" w:hanging="283"/>
        <w:jc w:val="both"/>
      </w:pPr>
      <w:r w:rsidRPr="00E22650">
        <w:t xml:space="preserve">Паспорт антитеррористической </w:t>
      </w:r>
      <w:r w:rsidR="000B60AC" w:rsidRPr="00E22650">
        <w:t>защищённости</w:t>
      </w:r>
      <w:r w:rsidRPr="00E22650">
        <w:t xml:space="preserve"> БУ «Музей геологии, нефти и газа», </w:t>
      </w:r>
      <w:r w:rsidR="000B60AC" w:rsidRPr="00E22650">
        <w:t>утверждён</w:t>
      </w:r>
      <w:r w:rsidRPr="00E22650">
        <w:t xml:space="preserve"> директором </w:t>
      </w:r>
      <w:r w:rsidR="00187DCF" w:rsidRPr="00E22650">
        <w:t>21</w:t>
      </w:r>
      <w:r w:rsidRPr="00E22650">
        <w:t>.</w:t>
      </w:r>
      <w:r w:rsidR="00187DCF" w:rsidRPr="00E22650">
        <w:t>09</w:t>
      </w:r>
      <w:r w:rsidRPr="00E22650">
        <w:t>.</w:t>
      </w:r>
      <w:r w:rsidR="003A3CD8" w:rsidRPr="00E22650">
        <w:t>20</w:t>
      </w:r>
      <w:r w:rsidR="00187DCF" w:rsidRPr="00E22650">
        <w:t>20</w:t>
      </w:r>
      <w:r w:rsidRPr="00E22650">
        <w:t xml:space="preserve"> г. </w:t>
      </w:r>
    </w:p>
    <w:p w14:paraId="4F428808" w14:textId="4A3D6AED" w:rsidR="00B60988" w:rsidRPr="00E22650" w:rsidRDefault="00B60988" w:rsidP="00E22650">
      <w:pPr>
        <w:pStyle w:val="a7"/>
        <w:numPr>
          <w:ilvl w:val="0"/>
          <w:numId w:val="3"/>
        </w:numPr>
        <w:spacing w:after="200"/>
        <w:ind w:left="709" w:hanging="283"/>
        <w:jc w:val="both"/>
      </w:pPr>
      <w:r w:rsidRPr="00E22650">
        <w:t>Энергетический паспорт потребителя топли</w:t>
      </w:r>
      <w:r w:rsidR="00C22356">
        <w:t>во - энергетических ресурсов БУ</w:t>
      </w:r>
      <w:r w:rsidRPr="00E22650">
        <w:t xml:space="preserve"> «Музей геологии, нефти и газа», </w:t>
      </w:r>
      <w:r w:rsidR="00E22650" w:rsidRPr="00E22650">
        <w:t>июль</w:t>
      </w:r>
      <w:r w:rsidRPr="00E22650">
        <w:t xml:space="preserve"> 20</w:t>
      </w:r>
      <w:r w:rsidR="00187DCF" w:rsidRPr="00E22650">
        <w:t>20</w:t>
      </w:r>
      <w:r w:rsidRPr="00E22650">
        <w:t xml:space="preserve"> г. (приведены основные технические характеристики и потребление энергетических ресурсов основными технологическими комплексами);</w:t>
      </w:r>
    </w:p>
    <w:p w14:paraId="46698228" w14:textId="31E74794" w:rsidR="00B60988" w:rsidRPr="00B809BC" w:rsidRDefault="00B60988" w:rsidP="00E22650">
      <w:pPr>
        <w:pStyle w:val="a7"/>
        <w:numPr>
          <w:ilvl w:val="0"/>
          <w:numId w:val="3"/>
        </w:numPr>
        <w:spacing w:after="200"/>
        <w:ind w:left="709" w:hanging="283"/>
        <w:jc w:val="both"/>
      </w:pPr>
      <w:r w:rsidRPr="00B809BC">
        <w:t xml:space="preserve">Концепции развития бюджетного учреждения Ханты-Мансийского автономного округа – Югры «Музей геологии, нефти и газа» </w:t>
      </w:r>
      <w:bookmarkEnd w:id="3"/>
      <w:r w:rsidRPr="00B809BC">
        <w:t xml:space="preserve">(утверждена приказом директора учреждения от </w:t>
      </w:r>
      <w:r w:rsidR="00337FA2">
        <w:t>31</w:t>
      </w:r>
      <w:r w:rsidRPr="00B809BC">
        <w:t>.</w:t>
      </w:r>
      <w:r w:rsidR="00932DBE">
        <w:t>0</w:t>
      </w:r>
      <w:r w:rsidR="00337FA2">
        <w:t>1</w:t>
      </w:r>
      <w:r w:rsidRPr="00B809BC">
        <w:t>.</w:t>
      </w:r>
      <w:r w:rsidR="00340993">
        <w:t>20</w:t>
      </w:r>
      <w:r w:rsidRPr="00B809BC">
        <w:t>1</w:t>
      </w:r>
      <w:r w:rsidR="00337FA2">
        <w:t>9</w:t>
      </w:r>
      <w:r w:rsidRPr="00B809BC">
        <w:t xml:space="preserve"> г. №</w:t>
      </w:r>
      <w:r w:rsidR="00337FA2">
        <w:t xml:space="preserve"> 28</w:t>
      </w:r>
      <w:r w:rsidRPr="00B809BC">
        <w:t>-ОД);</w:t>
      </w:r>
    </w:p>
    <w:p w14:paraId="6F0C496B" w14:textId="77777777" w:rsidR="00C65E46" w:rsidRPr="00E22650" w:rsidRDefault="00C65E46" w:rsidP="00C65E46">
      <w:pPr>
        <w:pStyle w:val="a7"/>
        <w:numPr>
          <w:ilvl w:val="0"/>
          <w:numId w:val="3"/>
        </w:numPr>
        <w:spacing w:after="200"/>
        <w:ind w:left="709" w:hanging="425"/>
        <w:jc w:val="both"/>
      </w:pPr>
      <w:r w:rsidRPr="00E22650">
        <w:lastRenderedPageBreak/>
        <w:t xml:space="preserve">Положение о научно-исследовательской работе в Музее геологии, нефти и газа принято на заседании НМС музея.  </w:t>
      </w:r>
      <w:proofErr w:type="gramStart"/>
      <w:r w:rsidRPr="00E22650">
        <w:t>Протокол №9 от 01.12.2011 г., утверждено приказом директора 01.12.2011 г. (актуализировано в 2017 году (Протокол № 02 заседания НМС от 28 февраля 2017 года; приказ БУ «Музей геологии, нефти и газа» от 03.03.2017 №55-ОД)</w:t>
      </w:r>
      <w:proofErr w:type="gramEnd"/>
    </w:p>
    <w:p w14:paraId="4EC2D181" w14:textId="1FE3EAFC" w:rsidR="00C65E46" w:rsidRPr="00E22650" w:rsidRDefault="00C65E46" w:rsidP="00C65E46">
      <w:pPr>
        <w:pStyle w:val="a7"/>
        <w:numPr>
          <w:ilvl w:val="0"/>
          <w:numId w:val="3"/>
        </w:numPr>
        <w:spacing w:after="200"/>
        <w:ind w:left="709" w:hanging="425"/>
        <w:jc w:val="both"/>
      </w:pPr>
      <w:r w:rsidRPr="00E22650">
        <w:t>Положени</w:t>
      </w:r>
      <w:r w:rsidR="00E22650">
        <w:t>е о научно-методическом совете</w:t>
      </w:r>
      <w:r w:rsidRPr="00E22650">
        <w:t>, утв. приказом БУ «Музей геологии, нефти и газа» в редакции от 27.02.2013 г. №79-ОД; от 01.02.2017 г. №17-ОД</w:t>
      </w:r>
    </w:p>
    <w:p w14:paraId="1E139B50" w14:textId="77777777" w:rsidR="00B60988" w:rsidRPr="00E22650" w:rsidRDefault="00B60988" w:rsidP="00DA7857">
      <w:pPr>
        <w:pStyle w:val="a7"/>
        <w:numPr>
          <w:ilvl w:val="0"/>
          <w:numId w:val="3"/>
        </w:numPr>
        <w:spacing w:after="200"/>
        <w:ind w:left="709" w:hanging="425"/>
        <w:jc w:val="both"/>
      </w:pPr>
      <w:r w:rsidRPr="00E22650">
        <w:t>Положение о Центре общественного доступа (ЦОД), утверждено приказом директора от 13.08.2013 г. №374-ОД;</w:t>
      </w:r>
    </w:p>
    <w:p w14:paraId="5A12B709" w14:textId="6F6B3FAC" w:rsidR="00B60988" w:rsidRPr="00954078" w:rsidRDefault="00B60988" w:rsidP="00DA7857">
      <w:pPr>
        <w:pStyle w:val="a7"/>
        <w:numPr>
          <w:ilvl w:val="0"/>
          <w:numId w:val="3"/>
        </w:numPr>
        <w:spacing w:after="200"/>
        <w:ind w:left="709" w:hanging="425"/>
        <w:jc w:val="both"/>
      </w:pPr>
      <w:r w:rsidRPr="00954078">
        <w:t xml:space="preserve">Правила посещения музея БУ «Музей геологии, нефти и газа», утверждены приказом директора от </w:t>
      </w:r>
      <w:r w:rsidR="00954078" w:rsidRPr="00954078">
        <w:t>20</w:t>
      </w:r>
      <w:r w:rsidRPr="00954078">
        <w:t>.03.20</w:t>
      </w:r>
      <w:r w:rsidR="00954078" w:rsidRPr="00954078">
        <w:t>19</w:t>
      </w:r>
      <w:r w:rsidRPr="00954078">
        <w:t xml:space="preserve"> г. №</w:t>
      </w:r>
      <w:r w:rsidR="00954078" w:rsidRPr="00954078">
        <w:t>106</w:t>
      </w:r>
      <w:r w:rsidRPr="00954078">
        <w:t>-ОД;</w:t>
      </w:r>
    </w:p>
    <w:p w14:paraId="1B04B65A" w14:textId="62E236A6" w:rsidR="00B60988" w:rsidRPr="00954078" w:rsidRDefault="00B60988" w:rsidP="00DA7857">
      <w:pPr>
        <w:pStyle w:val="a7"/>
        <w:numPr>
          <w:ilvl w:val="0"/>
          <w:numId w:val="3"/>
        </w:numPr>
        <w:spacing w:after="200"/>
        <w:ind w:left="709" w:hanging="425"/>
        <w:jc w:val="both"/>
      </w:pPr>
      <w:r w:rsidRPr="00954078">
        <w:t>Порядок предоставления льгот отдельным к</w:t>
      </w:r>
      <w:r w:rsidR="00C22356">
        <w:t>атегориям граждан при посещении</w:t>
      </w:r>
      <w:r w:rsidRPr="00954078">
        <w:t xml:space="preserve"> БУ «Музей геологии, нефти и газа», утверждено приказом директора от 12.05.2012 г. №175-ОД;</w:t>
      </w:r>
    </w:p>
    <w:p w14:paraId="05BA8876" w14:textId="4467E7FD" w:rsidR="00E22650" w:rsidRPr="00E22650" w:rsidRDefault="00E22650" w:rsidP="00DA7857">
      <w:pPr>
        <w:pStyle w:val="a7"/>
        <w:numPr>
          <w:ilvl w:val="0"/>
          <w:numId w:val="3"/>
        </w:numPr>
        <w:spacing w:after="200"/>
        <w:ind w:left="709" w:hanging="425"/>
        <w:jc w:val="both"/>
      </w:pPr>
      <w:r w:rsidRPr="00E22650">
        <w:t>Прейскурант цен на платные услуги, оказываемые бюджетным учреждением Ханты-Мансийского автономного округа – Югры «Музей геологии, нефти и газа», утверждён приказом директора от 29.08.2019 г. №267-ОД</w:t>
      </w:r>
    </w:p>
    <w:p w14:paraId="1ED46B9F" w14:textId="77777777" w:rsidR="00B60988" w:rsidRPr="00E22650" w:rsidRDefault="00B60988" w:rsidP="00DA7857">
      <w:pPr>
        <w:pStyle w:val="a7"/>
        <w:numPr>
          <w:ilvl w:val="0"/>
          <w:numId w:val="3"/>
        </w:numPr>
        <w:spacing w:after="200"/>
        <w:ind w:left="709" w:hanging="425"/>
        <w:jc w:val="both"/>
      </w:pPr>
      <w:r w:rsidRPr="00E22650">
        <w:t>Правила пользования библиотекой БУ «Музей геологии, нефти и газа», утверждены приказом директора от 21.05.2012 г. №206-ОД;</w:t>
      </w:r>
    </w:p>
    <w:p w14:paraId="56316CD5" w14:textId="77777777" w:rsidR="00B60988" w:rsidRPr="00E22650" w:rsidRDefault="00B60988" w:rsidP="00DA7857">
      <w:pPr>
        <w:pStyle w:val="a7"/>
        <w:numPr>
          <w:ilvl w:val="0"/>
          <w:numId w:val="3"/>
        </w:numPr>
        <w:spacing w:after="200"/>
        <w:ind w:left="709" w:hanging="425"/>
        <w:jc w:val="both"/>
      </w:pPr>
      <w:r w:rsidRPr="00E22650">
        <w:t>Правила пользования услуг ЦОД, утверждены приказом директора от 13.08.2013 г. №374-ОД;</w:t>
      </w:r>
    </w:p>
    <w:p w14:paraId="5BD04225" w14:textId="1656AA45" w:rsidR="00B60988" w:rsidRPr="00E22650" w:rsidRDefault="00B60988" w:rsidP="00DA7857">
      <w:pPr>
        <w:pStyle w:val="a7"/>
        <w:numPr>
          <w:ilvl w:val="0"/>
          <w:numId w:val="3"/>
        </w:numPr>
        <w:spacing w:after="200"/>
        <w:ind w:left="709" w:hanging="425"/>
        <w:jc w:val="both"/>
      </w:pPr>
      <w:r w:rsidRPr="00E22650">
        <w:t>План работы учреждения на 20</w:t>
      </w:r>
      <w:r w:rsidR="00340993" w:rsidRPr="00E22650">
        <w:t>20</w:t>
      </w:r>
      <w:r w:rsidRPr="00E22650">
        <w:t xml:space="preserve"> год, утверждённый в установле</w:t>
      </w:r>
      <w:r w:rsidR="008462F3" w:rsidRPr="00E22650">
        <w:t xml:space="preserve">нном порядке. </w:t>
      </w:r>
    </w:p>
    <w:p w14:paraId="5F8674A2" w14:textId="02FF7C8C" w:rsidR="00B60988" w:rsidRPr="00E22650" w:rsidRDefault="00B60988" w:rsidP="00DA7857">
      <w:pPr>
        <w:pStyle w:val="a7"/>
        <w:numPr>
          <w:ilvl w:val="0"/>
          <w:numId w:val="3"/>
        </w:numPr>
        <w:spacing w:after="200"/>
        <w:ind w:left="709" w:hanging="425"/>
        <w:jc w:val="both"/>
      </w:pPr>
      <w:r w:rsidRPr="00E22650">
        <w:t>Положение о сувенирной лавке «БУ</w:t>
      </w:r>
      <w:r w:rsidR="00C22356">
        <w:t xml:space="preserve"> Музей геологии, нефти и газа»,</w:t>
      </w:r>
      <w:r w:rsidRPr="00E22650">
        <w:t xml:space="preserve"> утверждено приказом директора  от 29.08.2014 №307-ОД.</w:t>
      </w:r>
    </w:p>
    <w:p w14:paraId="4DC9673E" w14:textId="77777777" w:rsidR="00B60988" w:rsidRPr="00E22650" w:rsidRDefault="00B60988" w:rsidP="00DA7857">
      <w:pPr>
        <w:pStyle w:val="a7"/>
        <w:numPr>
          <w:ilvl w:val="0"/>
          <w:numId w:val="3"/>
        </w:numPr>
        <w:spacing w:after="200"/>
        <w:ind w:left="709" w:hanging="425"/>
        <w:jc w:val="both"/>
      </w:pPr>
      <w:proofErr w:type="gramStart"/>
      <w:r w:rsidRPr="00E22650">
        <w:t xml:space="preserve">Положение о порядке информирования работниками бюджетного учреждения Ханты-Мансийского автономного округа - Югры «Музей геологии, нефти и газа» работодателя о случаях склонения их к совершению коррупционных нарушений, а также случаях совершения коррупционных правонарушений работниками и порядке рассмотрения таких сообщений в бюджетном учреждении Ханты-Мансийского автономного округа - Югры «Музей геологии, нефти и газа», утверждено приказом директора от 16.10.2014 № 369-ОД. </w:t>
      </w:r>
      <w:proofErr w:type="gramEnd"/>
    </w:p>
    <w:p w14:paraId="428AA1CC" w14:textId="77777777" w:rsidR="00B60988" w:rsidRPr="005C7773" w:rsidRDefault="00B60988" w:rsidP="00DA7857">
      <w:pPr>
        <w:pStyle w:val="a7"/>
        <w:numPr>
          <w:ilvl w:val="0"/>
          <w:numId w:val="3"/>
        </w:numPr>
        <w:spacing w:after="200"/>
        <w:ind w:left="709" w:hanging="425"/>
        <w:jc w:val="both"/>
      </w:pPr>
      <w:r w:rsidRPr="005C7773">
        <w:rPr>
          <w:color w:val="000000"/>
        </w:rPr>
        <w:t xml:space="preserve">Положение о музейном фонде БУ «Музей геологии, нефти и газа» (новая редакция), утверждено приказом директора от 15.10.2015 № 350-ОД. </w:t>
      </w:r>
    </w:p>
    <w:p w14:paraId="33BF382E" w14:textId="77777777" w:rsidR="004D4C6F" w:rsidRPr="004D4C6F" w:rsidRDefault="004D4C6F" w:rsidP="004D4C6F">
      <w:pPr>
        <w:pStyle w:val="a7"/>
        <w:numPr>
          <w:ilvl w:val="0"/>
          <w:numId w:val="3"/>
        </w:numPr>
        <w:spacing w:after="200"/>
        <w:ind w:left="709" w:hanging="425"/>
        <w:jc w:val="both"/>
        <w:rPr>
          <w:color w:val="000000"/>
        </w:rPr>
      </w:pPr>
      <w:r w:rsidRPr="004D4C6F">
        <w:rPr>
          <w:color w:val="000000"/>
        </w:rPr>
        <w:t>Положение о научно-исследовательском проекте «Атлас индустриального наследия Югры» (Протокол № 02 заседания НМС от 28 февраля 2017 года; приказ БУ «Музей геологии, нефти и газа» от 03.03.2017 №55-ОД)</w:t>
      </w:r>
    </w:p>
    <w:p w14:paraId="36C346D7" w14:textId="1CF1D125" w:rsidR="004D4C6F" w:rsidRPr="004D4C6F" w:rsidRDefault="004D4C6F" w:rsidP="004D4C6F">
      <w:pPr>
        <w:pStyle w:val="a7"/>
        <w:numPr>
          <w:ilvl w:val="0"/>
          <w:numId w:val="3"/>
        </w:numPr>
        <w:spacing w:after="200"/>
        <w:ind w:left="709" w:hanging="425"/>
        <w:jc w:val="both"/>
        <w:rPr>
          <w:color w:val="000000"/>
        </w:rPr>
      </w:pPr>
      <w:r w:rsidRPr="004D4C6F">
        <w:rPr>
          <w:color w:val="000000"/>
        </w:rPr>
        <w:t>Актуализация Концепции комплектования Музейного фона «БУ Музей геологии, нефти и газа» (Протокол №9 заседания НМС от 30.11.2017; приказ БУ «Музей геологии, нефти и газа» №327-ОД от 05 декабря 2017 года)</w:t>
      </w:r>
    </w:p>
    <w:p w14:paraId="7C8182A3" w14:textId="77777777" w:rsidR="004D4C6F" w:rsidRPr="004D4C6F" w:rsidRDefault="004D4C6F" w:rsidP="004D4C6F">
      <w:pPr>
        <w:pStyle w:val="a7"/>
        <w:numPr>
          <w:ilvl w:val="0"/>
          <w:numId w:val="3"/>
        </w:numPr>
        <w:spacing w:after="200"/>
        <w:ind w:left="709" w:hanging="425"/>
        <w:jc w:val="both"/>
        <w:rPr>
          <w:color w:val="000000"/>
        </w:rPr>
      </w:pPr>
      <w:r w:rsidRPr="004D4C6F">
        <w:rPr>
          <w:color w:val="000000"/>
        </w:rPr>
        <w:t xml:space="preserve"> Положение о выставочной деятельности БУ «Музей геологии, нефти и газа»» (Протокол №9 заседания НМС от 30.11.2017; приказ БУ «Музей геологии, нефти и газа» 327-ОД от 05 декабря 2017 года)</w:t>
      </w:r>
    </w:p>
    <w:p w14:paraId="0F7DB3EF" w14:textId="77777777" w:rsidR="004D4C6F" w:rsidRDefault="004D4C6F" w:rsidP="004D4C6F">
      <w:pPr>
        <w:pStyle w:val="a7"/>
        <w:numPr>
          <w:ilvl w:val="0"/>
          <w:numId w:val="3"/>
        </w:numPr>
        <w:spacing w:after="200"/>
        <w:ind w:left="709" w:hanging="425"/>
        <w:jc w:val="both"/>
        <w:rPr>
          <w:color w:val="000000"/>
        </w:rPr>
      </w:pPr>
      <w:r w:rsidRPr="004D4C6F">
        <w:rPr>
          <w:color w:val="000000"/>
        </w:rPr>
        <w:t xml:space="preserve"> Актуализация Речевого стандарта для сотрудников бюджетного учреждения Ханты-Мансийского автономного округа – Югры «Музей геологии, нефти и газа» (Протокол №9 заседания НМС от 30.11.2017; приказ БУ «Музей геологии, нефти и газа» №327-ОД от 05 декабря 2017 года)</w:t>
      </w:r>
    </w:p>
    <w:p w14:paraId="21A7D3F8" w14:textId="2CDF61AD" w:rsidR="0067542B" w:rsidRPr="004D4C6F" w:rsidRDefault="0067542B" w:rsidP="004D4C6F">
      <w:pPr>
        <w:pStyle w:val="a7"/>
        <w:numPr>
          <w:ilvl w:val="0"/>
          <w:numId w:val="3"/>
        </w:numPr>
        <w:spacing w:after="200"/>
        <w:ind w:left="709" w:hanging="425"/>
        <w:jc w:val="both"/>
        <w:rPr>
          <w:color w:val="000000"/>
        </w:rPr>
      </w:pPr>
      <w:r>
        <w:rPr>
          <w:color w:val="000000"/>
        </w:rPr>
        <w:t xml:space="preserve">Программа «Бережливое производство в Музее геологии, нефти и газа» (протокол № 10 заседания НМС от 19.12.2018; приказ БУ «Музей геологии, нефти и газа» </w:t>
      </w:r>
      <w:r w:rsidR="00437028">
        <w:rPr>
          <w:color w:val="000000"/>
        </w:rPr>
        <w:t xml:space="preserve">№297-ОД от 24.12.2018 года). </w:t>
      </w:r>
    </w:p>
    <w:p w14:paraId="58AB2914" w14:textId="1C843BFC" w:rsidR="00894C9B" w:rsidRPr="00E83C62" w:rsidRDefault="00894C9B" w:rsidP="00E83C62">
      <w:pPr>
        <w:pStyle w:val="1"/>
        <w:numPr>
          <w:ilvl w:val="1"/>
          <w:numId w:val="1"/>
        </w:numPr>
        <w:ind w:left="709"/>
        <w:jc w:val="center"/>
        <w:rPr>
          <w:rFonts w:ascii="Times New Roman" w:hAnsi="Times New Roman" w:cs="Times New Roman"/>
          <w:b/>
          <w:color w:val="auto"/>
          <w:sz w:val="28"/>
          <w:szCs w:val="28"/>
        </w:rPr>
      </w:pPr>
      <w:bookmarkStart w:id="4" w:name="_Toc96690038"/>
      <w:r w:rsidRPr="00E83C62">
        <w:rPr>
          <w:rFonts w:ascii="Times New Roman" w:hAnsi="Times New Roman" w:cs="Times New Roman"/>
          <w:b/>
          <w:color w:val="auto"/>
          <w:sz w:val="28"/>
          <w:szCs w:val="28"/>
        </w:rPr>
        <w:t>Основные показатели деятельности</w:t>
      </w:r>
      <w:bookmarkEnd w:id="4"/>
    </w:p>
    <w:p w14:paraId="610C314D" w14:textId="6F2B1DB8" w:rsidR="006F0D4F" w:rsidRPr="00AF1775" w:rsidRDefault="006F0D4F" w:rsidP="006F0D4F">
      <w:pPr>
        <w:ind w:firstLine="708"/>
        <w:jc w:val="both"/>
      </w:pPr>
      <w:r w:rsidRPr="00AF1775">
        <w:t>В соответствии с Концепцией развития музея на 20</w:t>
      </w:r>
      <w:r w:rsidR="004A74DA">
        <w:t>22</w:t>
      </w:r>
      <w:r w:rsidRPr="00AF1775">
        <w:t xml:space="preserve"> – 20</w:t>
      </w:r>
      <w:r w:rsidR="004A74DA">
        <w:t>30</w:t>
      </w:r>
      <w:r w:rsidRPr="00AF1775">
        <w:t xml:space="preserve"> годы, </w:t>
      </w:r>
      <w:r w:rsidRPr="00AF1775">
        <w:rPr>
          <w:b/>
        </w:rPr>
        <w:t>миссия музея</w:t>
      </w:r>
      <w:r w:rsidRPr="00AF1775">
        <w:t xml:space="preserve"> - вовлечение общества в сохранение индустриального наследия как ресурса мотивации прогресса. </w:t>
      </w:r>
    </w:p>
    <w:p w14:paraId="2BCC3CA7" w14:textId="7006C23D" w:rsidR="006F0D4F" w:rsidRPr="00AF1775" w:rsidRDefault="006F0D4F" w:rsidP="006F0D4F">
      <w:pPr>
        <w:ind w:firstLine="708"/>
        <w:jc w:val="both"/>
      </w:pPr>
      <w:proofErr w:type="gramStart"/>
      <w:r w:rsidRPr="00AF1775">
        <w:t>Деятельность БУ «Музей геологии, нефти и газа» в 20</w:t>
      </w:r>
      <w:r w:rsidR="00136C88">
        <w:t>2</w:t>
      </w:r>
      <w:r w:rsidR="004A74DA">
        <w:t>2</w:t>
      </w:r>
      <w:r w:rsidRPr="00AF1775">
        <w:t xml:space="preserve"> го</w:t>
      </w:r>
      <w:r w:rsidR="001B744C">
        <w:t>ду была направлена на реализацию</w:t>
      </w:r>
      <w:r w:rsidRPr="00AF1775">
        <w:t xml:space="preserve"> миссии музея путём исполнения основных положений Концепции развития музея, в </w:t>
      </w:r>
      <w:r w:rsidRPr="00AF1775">
        <w:lastRenderedPageBreak/>
        <w:t xml:space="preserve">соответствии с уставными целями создания музея, а также выполнения видов деятельности, показатели которых были утверждены государственным заданием, </w:t>
      </w:r>
      <w:r w:rsidR="008462F3">
        <w:t>региональными портфелями национального проекта «Культура»,</w:t>
      </w:r>
      <w:r w:rsidRPr="00AF1775">
        <w:t xml:space="preserve"> Планом работы музея на 20</w:t>
      </w:r>
      <w:r w:rsidR="00136C88">
        <w:t>2</w:t>
      </w:r>
      <w:r w:rsidR="004A74DA">
        <w:t>2</w:t>
      </w:r>
      <w:r w:rsidR="00136C88">
        <w:t xml:space="preserve"> </w:t>
      </w:r>
      <w:r w:rsidRPr="00AF1775">
        <w:t xml:space="preserve">год. </w:t>
      </w:r>
      <w:proofErr w:type="gramEnd"/>
    </w:p>
    <w:p w14:paraId="553F98CD" w14:textId="77777777" w:rsidR="006F0D4F" w:rsidRPr="00AF1775" w:rsidRDefault="006F0D4F" w:rsidP="006F0D4F">
      <w:pPr>
        <w:ind w:firstLine="708"/>
        <w:jc w:val="both"/>
      </w:pPr>
    </w:p>
    <w:p w14:paraId="03D5CAEA" w14:textId="77777777" w:rsidR="006F0D4F" w:rsidRPr="00AF1775" w:rsidRDefault="006F0D4F" w:rsidP="006F0D4F">
      <w:pPr>
        <w:jc w:val="center"/>
      </w:pPr>
      <w:r w:rsidRPr="00AF1775">
        <w:rPr>
          <w:b/>
        </w:rPr>
        <w:t>Уставные цели музея</w:t>
      </w:r>
      <w:r w:rsidRPr="00AF1775">
        <w:t>:</w:t>
      </w:r>
    </w:p>
    <w:p w14:paraId="3BD62FB3" w14:textId="77777777" w:rsidR="006F0D4F" w:rsidRPr="00AF1775" w:rsidRDefault="006F0D4F" w:rsidP="005E3C15">
      <w:pPr>
        <w:pStyle w:val="a7"/>
        <w:numPr>
          <w:ilvl w:val="0"/>
          <w:numId w:val="12"/>
        </w:numPr>
        <w:ind w:left="567" w:hanging="567"/>
        <w:jc w:val="both"/>
      </w:pPr>
      <w:r w:rsidRPr="00AF1775">
        <w:t>Хранение, выявление, собирание, изучение и публикация музейных предметов и музейных коллекций, связанных с историей развития геологии, нефтяной и газовой промышленности, экологии как в целом на территории РФ, так и на территории Приполярного Урала и Западной Сибири.</w:t>
      </w:r>
    </w:p>
    <w:p w14:paraId="22F0C4D0" w14:textId="77777777" w:rsidR="006F0D4F" w:rsidRPr="00AF1775" w:rsidRDefault="006F0D4F" w:rsidP="005E3C15">
      <w:pPr>
        <w:pStyle w:val="a7"/>
        <w:numPr>
          <w:ilvl w:val="0"/>
          <w:numId w:val="12"/>
        </w:numPr>
        <w:ind w:left="567" w:hanging="567"/>
        <w:jc w:val="both"/>
      </w:pPr>
      <w:r w:rsidRPr="00AF1775">
        <w:t>Осуществление научно-исследовательской, просветительской и образовательной деятельности в области геологии, истории развития геологии, нефтяной и газовой промышленности, экологии.</w:t>
      </w:r>
    </w:p>
    <w:p w14:paraId="09BB30CA" w14:textId="77777777" w:rsidR="006F0D4F" w:rsidRPr="00AF1775" w:rsidRDefault="006F0D4F" w:rsidP="006F0D4F">
      <w:pPr>
        <w:pStyle w:val="a7"/>
        <w:ind w:left="567"/>
        <w:jc w:val="both"/>
      </w:pPr>
    </w:p>
    <w:p w14:paraId="6D4B64F6" w14:textId="77777777" w:rsidR="006F0D4F" w:rsidRPr="00AF1775" w:rsidRDefault="006F0D4F" w:rsidP="006F0D4F">
      <w:pPr>
        <w:jc w:val="center"/>
      </w:pPr>
      <w:r w:rsidRPr="00AF1775">
        <w:rPr>
          <w:b/>
        </w:rPr>
        <w:t>Основные виды деятельности музея</w:t>
      </w:r>
      <w:r w:rsidRPr="00AF1775">
        <w:t>:</w:t>
      </w:r>
    </w:p>
    <w:p w14:paraId="006D1853" w14:textId="77777777" w:rsidR="006F0D4F" w:rsidRPr="00AF1775" w:rsidRDefault="006F0D4F" w:rsidP="005E3C15">
      <w:pPr>
        <w:pStyle w:val="a7"/>
        <w:numPr>
          <w:ilvl w:val="0"/>
          <w:numId w:val="13"/>
        </w:numPr>
        <w:ind w:left="567" w:hanging="567"/>
        <w:jc w:val="both"/>
      </w:pPr>
      <w:r w:rsidRPr="00AF1775">
        <w:t>Создание экспозиций (выставок), организация выездных выставок.</w:t>
      </w:r>
    </w:p>
    <w:p w14:paraId="744ACB71" w14:textId="77777777" w:rsidR="006F0D4F" w:rsidRPr="00AF1775" w:rsidRDefault="006F0D4F" w:rsidP="005E3C15">
      <w:pPr>
        <w:pStyle w:val="a7"/>
        <w:numPr>
          <w:ilvl w:val="0"/>
          <w:numId w:val="13"/>
        </w:numPr>
        <w:ind w:left="567" w:hanging="567"/>
        <w:jc w:val="both"/>
      </w:pPr>
      <w:r w:rsidRPr="00AF1775">
        <w:t>Публикация музейных предметов, музейных коллекций.</w:t>
      </w:r>
    </w:p>
    <w:p w14:paraId="746B9D18" w14:textId="77777777" w:rsidR="006F0D4F" w:rsidRPr="00AF1775" w:rsidRDefault="006F0D4F" w:rsidP="005E3C15">
      <w:pPr>
        <w:pStyle w:val="a7"/>
        <w:numPr>
          <w:ilvl w:val="0"/>
          <w:numId w:val="13"/>
        </w:numPr>
        <w:ind w:left="567" w:hanging="567"/>
        <w:jc w:val="both"/>
      </w:pPr>
      <w:r w:rsidRPr="00AF1775">
        <w:t>Осуществление реставрации и консервации музейных предметов и музейных коллекций.</w:t>
      </w:r>
    </w:p>
    <w:p w14:paraId="5F768E70" w14:textId="77777777" w:rsidR="006F0D4F" w:rsidRDefault="006F0D4F" w:rsidP="005E3C15">
      <w:pPr>
        <w:pStyle w:val="a7"/>
        <w:numPr>
          <w:ilvl w:val="0"/>
          <w:numId w:val="13"/>
        </w:numPr>
        <w:ind w:left="567" w:hanging="567"/>
        <w:jc w:val="both"/>
      </w:pPr>
      <w:r w:rsidRPr="00AF1775">
        <w:t>Формирование, учёт, изучение, обеспечение физического сохранения и безопасности музейных предметов и музейных коллекций.</w:t>
      </w:r>
    </w:p>
    <w:p w14:paraId="7C43B4AA" w14:textId="4219B90A" w:rsidR="004E1873" w:rsidRPr="00AF1775" w:rsidRDefault="004E1873" w:rsidP="005E3C15">
      <w:pPr>
        <w:pStyle w:val="a7"/>
        <w:numPr>
          <w:ilvl w:val="0"/>
          <w:numId w:val="13"/>
        </w:numPr>
        <w:ind w:left="567" w:hanging="567"/>
        <w:jc w:val="both"/>
      </w:pPr>
      <w:r w:rsidRPr="004E1873">
        <w:t>Предоставление консультационных и методических услуг.</w:t>
      </w:r>
    </w:p>
    <w:p w14:paraId="62434E1B" w14:textId="77777777" w:rsidR="006F0D4F" w:rsidRPr="00AF1775" w:rsidRDefault="006F0D4F" w:rsidP="00084DAA">
      <w:pPr>
        <w:ind w:firstLine="708"/>
        <w:jc w:val="both"/>
      </w:pPr>
    </w:p>
    <w:p w14:paraId="4B183F78" w14:textId="69E4001A" w:rsidR="006F0D4F" w:rsidRPr="00692323" w:rsidRDefault="006F0D4F" w:rsidP="006F0D4F">
      <w:pPr>
        <w:ind w:left="709"/>
        <w:jc w:val="center"/>
        <w:rPr>
          <w:b/>
        </w:rPr>
      </w:pPr>
      <w:r w:rsidRPr="00692323">
        <w:rPr>
          <w:b/>
        </w:rPr>
        <w:t xml:space="preserve">Основные показатели выполнения государственного задания БУ «Музей геологии, нефти и газа» </w:t>
      </w:r>
      <w:r w:rsidR="00A2596F" w:rsidRPr="00692323">
        <w:rPr>
          <w:b/>
        </w:rPr>
        <w:t>за 20</w:t>
      </w:r>
      <w:r w:rsidR="00340993" w:rsidRPr="00692323">
        <w:rPr>
          <w:b/>
        </w:rPr>
        <w:t>2</w:t>
      </w:r>
      <w:r w:rsidR="004A74DA">
        <w:rPr>
          <w:b/>
        </w:rPr>
        <w:t>2</w:t>
      </w:r>
      <w:r w:rsidR="00A2596F" w:rsidRPr="00692323">
        <w:rPr>
          <w:b/>
        </w:rPr>
        <w:t xml:space="preserve"> год </w:t>
      </w:r>
    </w:p>
    <w:p w14:paraId="0C87921D" w14:textId="77777777" w:rsidR="003E6BBE" w:rsidRDefault="003E6BBE" w:rsidP="00CF0CE5">
      <w:pPr>
        <w:ind w:firstLine="567"/>
        <w:jc w:val="both"/>
        <w:rPr>
          <w:highlight w:val="yellow"/>
        </w:rPr>
      </w:pPr>
    </w:p>
    <w:p w14:paraId="6C0DBF33" w14:textId="70E162D9" w:rsidR="00692323" w:rsidRDefault="00692323" w:rsidP="00692323">
      <w:pPr>
        <w:ind w:firstLine="567"/>
        <w:jc w:val="both"/>
      </w:pPr>
      <w:r w:rsidRPr="00692323">
        <w:t>Г</w:t>
      </w:r>
      <w:r w:rsidRPr="002735C0">
        <w:t>осударственно</w:t>
      </w:r>
      <w:r>
        <w:t>е</w:t>
      </w:r>
      <w:r w:rsidRPr="002735C0">
        <w:t xml:space="preserve"> задани</w:t>
      </w:r>
      <w:r w:rsidR="00C22356">
        <w:t>е</w:t>
      </w:r>
      <w:r>
        <w:t xml:space="preserve"> в редакции, утверждённой приказом Департамента культуры Ханты-Мансийского автономного округа – Югры от</w:t>
      </w:r>
      <w:r w:rsidR="004A74DA">
        <w:t xml:space="preserve"> </w:t>
      </w:r>
      <w:r w:rsidR="004A74DA" w:rsidRPr="004A74DA">
        <w:t>09 ноября 2022 г.  № 09-ОД-229/01-09</w:t>
      </w:r>
      <w:r>
        <w:t>, выполнено в полном объёме</w:t>
      </w:r>
      <w:r w:rsidRPr="00692323">
        <w:t xml:space="preserve">: </w:t>
      </w:r>
    </w:p>
    <w:p w14:paraId="470CC209" w14:textId="77777777" w:rsidR="00CD682C" w:rsidRPr="00692323" w:rsidRDefault="00CD682C" w:rsidP="00692323">
      <w:pPr>
        <w:ind w:firstLine="567"/>
        <w:jc w:val="both"/>
      </w:pPr>
    </w:p>
    <w:tbl>
      <w:tblPr>
        <w:tblStyle w:val="ab"/>
        <w:tblW w:w="0" w:type="auto"/>
        <w:jc w:val="center"/>
        <w:tblLook w:val="04A0" w:firstRow="1" w:lastRow="0" w:firstColumn="1" w:lastColumn="0" w:noHBand="0" w:noVBand="1"/>
      </w:tblPr>
      <w:tblGrid>
        <w:gridCol w:w="6487"/>
        <w:gridCol w:w="1559"/>
        <w:gridCol w:w="1525"/>
      </w:tblGrid>
      <w:tr w:rsidR="00CD682C" w14:paraId="430564D7" w14:textId="77777777" w:rsidTr="00CD682C">
        <w:trPr>
          <w:jc w:val="center"/>
        </w:trPr>
        <w:tc>
          <w:tcPr>
            <w:tcW w:w="9571" w:type="dxa"/>
            <w:gridSpan w:val="3"/>
          </w:tcPr>
          <w:p w14:paraId="74FDADE7" w14:textId="77777777" w:rsidR="00CD682C" w:rsidRDefault="00CD682C" w:rsidP="00CD682C">
            <w:pPr>
              <w:jc w:val="center"/>
            </w:pPr>
            <w:r w:rsidRPr="00F4642C">
              <w:rPr>
                <w:b/>
              </w:rPr>
              <w:t>Публичный показ музейных предметов, музейных коллекций</w:t>
            </w:r>
          </w:p>
        </w:tc>
      </w:tr>
      <w:tr w:rsidR="00CD682C" w14:paraId="1817122D" w14:textId="77777777" w:rsidTr="00CD682C">
        <w:trPr>
          <w:jc w:val="center"/>
        </w:trPr>
        <w:tc>
          <w:tcPr>
            <w:tcW w:w="6487" w:type="dxa"/>
          </w:tcPr>
          <w:p w14:paraId="40FA5190" w14:textId="77777777" w:rsidR="00CD682C" w:rsidRDefault="00CD682C" w:rsidP="00CD682C"/>
        </w:tc>
        <w:tc>
          <w:tcPr>
            <w:tcW w:w="1559" w:type="dxa"/>
          </w:tcPr>
          <w:p w14:paraId="5E17E9C3" w14:textId="77777777" w:rsidR="00CD682C" w:rsidRPr="00F4642C" w:rsidRDefault="00CD682C" w:rsidP="00CD682C">
            <w:pPr>
              <w:jc w:val="center"/>
              <w:rPr>
                <w:b/>
              </w:rPr>
            </w:pPr>
            <w:r w:rsidRPr="00F4642C">
              <w:rPr>
                <w:b/>
              </w:rPr>
              <w:t>2021</w:t>
            </w:r>
          </w:p>
        </w:tc>
        <w:tc>
          <w:tcPr>
            <w:tcW w:w="1525" w:type="dxa"/>
          </w:tcPr>
          <w:p w14:paraId="566FBF9F" w14:textId="77777777" w:rsidR="00CD682C" w:rsidRPr="00F4642C" w:rsidRDefault="00CD682C" w:rsidP="00CD682C">
            <w:pPr>
              <w:jc w:val="center"/>
              <w:rPr>
                <w:b/>
              </w:rPr>
            </w:pPr>
            <w:r w:rsidRPr="00F4642C">
              <w:rPr>
                <w:b/>
              </w:rPr>
              <w:t>2022</w:t>
            </w:r>
          </w:p>
        </w:tc>
      </w:tr>
      <w:tr w:rsidR="00CD682C" w14:paraId="6E487D2C" w14:textId="77777777" w:rsidTr="00CD682C">
        <w:trPr>
          <w:jc w:val="center"/>
        </w:trPr>
        <w:tc>
          <w:tcPr>
            <w:tcW w:w="6487" w:type="dxa"/>
          </w:tcPr>
          <w:p w14:paraId="482112E7" w14:textId="77777777" w:rsidR="00CD682C" w:rsidRDefault="00CD682C" w:rsidP="00CD682C">
            <w:r w:rsidRPr="00F4642C">
              <w:t>Количество музейных предметов основного Музейного фонда учреждения, опубликованных на экспозициях и выставках за отчётный период, единиц</w:t>
            </w:r>
          </w:p>
        </w:tc>
        <w:tc>
          <w:tcPr>
            <w:tcW w:w="1559" w:type="dxa"/>
          </w:tcPr>
          <w:p w14:paraId="37DEF77E" w14:textId="77777777" w:rsidR="00CD682C" w:rsidRDefault="00CD682C" w:rsidP="00CD682C">
            <w:pPr>
              <w:jc w:val="center"/>
            </w:pPr>
            <w:r>
              <w:t>6274</w:t>
            </w:r>
          </w:p>
        </w:tc>
        <w:tc>
          <w:tcPr>
            <w:tcW w:w="1525" w:type="dxa"/>
          </w:tcPr>
          <w:p w14:paraId="7FC972DD" w14:textId="77777777" w:rsidR="00CD682C" w:rsidRDefault="00CD682C" w:rsidP="00CD682C">
            <w:pPr>
              <w:jc w:val="center"/>
            </w:pPr>
            <w:r>
              <w:t>6274</w:t>
            </w:r>
          </w:p>
        </w:tc>
      </w:tr>
      <w:tr w:rsidR="00CD682C" w14:paraId="640048CA" w14:textId="77777777" w:rsidTr="00CD682C">
        <w:trPr>
          <w:jc w:val="center"/>
        </w:trPr>
        <w:tc>
          <w:tcPr>
            <w:tcW w:w="6487" w:type="dxa"/>
          </w:tcPr>
          <w:p w14:paraId="6DF6E89C" w14:textId="77777777" w:rsidR="00CD682C" w:rsidRDefault="00CD682C" w:rsidP="00CD682C">
            <w:r w:rsidRPr="00F4642C">
              <w:t>Число посетителей, в стационарных условиях, человек</w:t>
            </w:r>
          </w:p>
        </w:tc>
        <w:tc>
          <w:tcPr>
            <w:tcW w:w="1559" w:type="dxa"/>
          </w:tcPr>
          <w:p w14:paraId="34468A9B" w14:textId="77777777" w:rsidR="00CD682C" w:rsidRDefault="00CD682C" w:rsidP="00CD682C">
            <w:pPr>
              <w:jc w:val="center"/>
            </w:pPr>
            <w:r w:rsidRPr="00BB4009">
              <w:t>47767</w:t>
            </w:r>
          </w:p>
        </w:tc>
        <w:tc>
          <w:tcPr>
            <w:tcW w:w="1525" w:type="dxa"/>
          </w:tcPr>
          <w:p w14:paraId="11401F5F" w14:textId="77777777" w:rsidR="00CD682C" w:rsidRDefault="00CD682C" w:rsidP="00CD682C">
            <w:pPr>
              <w:jc w:val="center"/>
            </w:pPr>
            <w:r>
              <w:t>77167</w:t>
            </w:r>
          </w:p>
        </w:tc>
      </w:tr>
      <w:tr w:rsidR="00CD682C" w14:paraId="77F68AA0" w14:textId="77777777" w:rsidTr="00CD682C">
        <w:trPr>
          <w:jc w:val="center"/>
        </w:trPr>
        <w:tc>
          <w:tcPr>
            <w:tcW w:w="6487" w:type="dxa"/>
          </w:tcPr>
          <w:p w14:paraId="79F55FF2" w14:textId="77777777" w:rsidR="00CD682C" w:rsidRDefault="00CD682C" w:rsidP="00CD682C">
            <w:r w:rsidRPr="00F4642C">
              <w:t>Доля опубликованных на экспозициях и выставках музейных предметов за отчётный период от общего количества предметов музейного фонда учреждения, процент</w:t>
            </w:r>
          </w:p>
        </w:tc>
        <w:tc>
          <w:tcPr>
            <w:tcW w:w="1559" w:type="dxa"/>
          </w:tcPr>
          <w:p w14:paraId="556EBCB3" w14:textId="77777777" w:rsidR="00CD682C" w:rsidRDefault="00CD682C" w:rsidP="00CD682C">
            <w:pPr>
              <w:jc w:val="center"/>
            </w:pPr>
            <w:r w:rsidRPr="00BB4009">
              <w:t>0,9</w:t>
            </w:r>
          </w:p>
        </w:tc>
        <w:tc>
          <w:tcPr>
            <w:tcW w:w="1525" w:type="dxa"/>
          </w:tcPr>
          <w:p w14:paraId="144A0D8D" w14:textId="77777777" w:rsidR="00CD682C" w:rsidRDefault="00CD682C" w:rsidP="00CD682C">
            <w:pPr>
              <w:jc w:val="center"/>
            </w:pPr>
            <w:r>
              <w:t>1</w:t>
            </w:r>
          </w:p>
        </w:tc>
      </w:tr>
      <w:tr w:rsidR="00CD682C" w14:paraId="7A04EE98" w14:textId="77777777" w:rsidTr="00CD682C">
        <w:trPr>
          <w:jc w:val="center"/>
        </w:trPr>
        <w:tc>
          <w:tcPr>
            <w:tcW w:w="6487" w:type="dxa"/>
          </w:tcPr>
          <w:p w14:paraId="48310300" w14:textId="5F71DBC7" w:rsidR="00CD682C" w:rsidRDefault="00CD682C" w:rsidP="00CD682C">
            <w:r w:rsidRPr="00F4642C">
              <w:t>Количество предметов музейного собрания, опубликованных удалённо (через сеть Инт</w:t>
            </w:r>
            <w:r w:rsidR="00C22356">
              <w:t xml:space="preserve">ернет, публикации) за отчётный </w:t>
            </w:r>
            <w:r w:rsidRPr="00F4642C">
              <w:t>период</w:t>
            </w:r>
          </w:p>
        </w:tc>
        <w:tc>
          <w:tcPr>
            <w:tcW w:w="1559" w:type="dxa"/>
          </w:tcPr>
          <w:p w14:paraId="1B4CFFFA" w14:textId="77777777" w:rsidR="00CD682C" w:rsidRDefault="00CD682C" w:rsidP="00CD682C">
            <w:pPr>
              <w:jc w:val="center"/>
            </w:pPr>
            <w:r w:rsidRPr="00BB4009">
              <w:t>28386</w:t>
            </w:r>
          </w:p>
        </w:tc>
        <w:tc>
          <w:tcPr>
            <w:tcW w:w="1525" w:type="dxa"/>
          </w:tcPr>
          <w:p w14:paraId="7404DFA7" w14:textId="77777777" w:rsidR="00CD682C" w:rsidRDefault="00CD682C" w:rsidP="00CD682C">
            <w:pPr>
              <w:jc w:val="center"/>
            </w:pPr>
            <w:r>
              <w:t>29 336</w:t>
            </w:r>
          </w:p>
        </w:tc>
      </w:tr>
      <w:tr w:rsidR="00CD682C" w14:paraId="5DAA9689" w14:textId="77777777" w:rsidTr="00CD682C">
        <w:trPr>
          <w:jc w:val="center"/>
        </w:trPr>
        <w:tc>
          <w:tcPr>
            <w:tcW w:w="6487" w:type="dxa"/>
          </w:tcPr>
          <w:p w14:paraId="2A4230D6" w14:textId="77777777" w:rsidR="00CD682C" w:rsidRDefault="00CD682C" w:rsidP="00CD682C">
            <w:r w:rsidRPr="00F4642C">
              <w:t>Число посетителей, вне стационара</w:t>
            </w:r>
            <w:r>
              <w:t xml:space="preserve"> </w:t>
            </w:r>
          </w:p>
        </w:tc>
        <w:tc>
          <w:tcPr>
            <w:tcW w:w="1559" w:type="dxa"/>
            <w:vAlign w:val="center"/>
          </w:tcPr>
          <w:p w14:paraId="48583FB5" w14:textId="77777777" w:rsidR="00CD682C" w:rsidRPr="0061045A" w:rsidRDefault="00CD682C" w:rsidP="00CD682C">
            <w:pPr>
              <w:pStyle w:val="ConsPlusNormal"/>
              <w:jc w:val="center"/>
              <w:rPr>
                <w:rFonts w:eastAsia="Calibri"/>
                <w:sz w:val="24"/>
                <w:szCs w:val="24"/>
              </w:rPr>
            </w:pPr>
            <w:r w:rsidRPr="0061045A">
              <w:rPr>
                <w:rFonts w:ascii="Times New Roman" w:hAnsi="Times New Roman" w:cs="Times New Roman"/>
                <w:sz w:val="24"/>
                <w:szCs w:val="24"/>
                <w:lang w:eastAsia="en-US"/>
              </w:rPr>
              <w:t>1139</w:t>
            </w:r>
            <w:r>
              <w:rPr>
                <w:rFonts w:ascii="Times New Roman" w:hAnsi="Times New Roman" w:cs="Times New Roman"/>
                <w:sz w:val="24"/>
                <w:szCs w:val="24"/>
                <w:lang w:eastAsia="en-US"/>
              </w:rPr>
              <w:t>9</w:t>
            </w:r>
          </w:p>
        </w:tc>
        <w:tc>
          <w:tcPr>
            <w:tcW w:w="1525" w:type="dxa"/>
          </w:tcPr>
          <w:p w14:paraId="7C90E4E8" w14:textId="77777777" w:rsidR="00CD682C" w:rsidRDefault="00CD682C" w:rsidP="00CD682C">
            <w:pPr>
              <w:jc w:val="center"/>
            </w:pPr>
            <w:r>
              <w:t>13100</w:t>
            </w:r>
          </w:p>
        </w:tc>
      </w:tr>
      <w:tr w:rsidR="00CD682C" w14:paraId="006B208C" w14:textId="77777777" w:rsidTr="00CD682C">
        <w:trPr>
          <w:jc w:val="center"/>
        </w:trPr>
        <w:tc>
          <w:tcPr>
            <w:tcW w:w="6487" w:type="dxa"/>
          </w:tcPr>
          <w:p w14:paraId="745DE227" w14:textId="77777777" w:rsidR="00CD682C" w:rsidRDefault="00CD682C" w:rsidP="00CD682C">
            <w:r w:rsidRPr="00F4642C">
              <w:t>Число посетителей, удалённо через сеть Интернет</w:t>
            </w:r>
          </w:p>
        </w:tc>
        <w:tc>
          <w:tcPr>
            <w:tcW w:w="1559" w:type="dxa"/>
          </w:tcPr>
          <w:p w14:paraId="50B9F0F2" w14:textId="77777777" w:rsidR="00CD682C" w:rsidRDefault="00CD682C" w:rsidP="00CD682C">
            <w:pPr>
              <w:pStyle w:val="ConsPlusNormal"/>
              <w:jc w:val="center"/>
              <w:rPr>
                <w:rFonts w:ascii="Times New Roman" w:hAnsi="Times New Roman" w:cs="Times New Roman"/>
                <w:sz w:val="24"/>
                <w:szCs w:val="24"/>
              </w:rPr>
            </w:pPr>
            <w:r w:rsidRPr="00BB4009">
              <w:rPr>
                <w:rFonts w:ascii="Times New Roman" w:hAnsi="Times New Roman" w:cs="Times New Roman"/>
                <w:sz w:val="24"/>
                <w:szCs w:val="24"/>
                <w:lang w:eastAsia="en-US"/>
              </w:rPr>
              <w:t>17420</w:t>
            </w:r>
          </w:p>
        </w:tc>
        <w:tc>
          <w:tcPr>
            <w:tcW w:w="1525" w:type="dxa"/>
          </w:tcPr>
          <w:p w14:paraId="085D5AA5" w14:textId="77777777" w:rsidR="00CD682C" w:rsidRDefault="00CD682C" w:rsidP="00CD682C">
            <w:pPr>
              <w:jc w:val="center"/>
            </w:pPr>
            <w:r>
              <w:t>18878</w:t>
            </w:r>
          </w:p>
        </w:tc>
      </w:tr>
      <w:tr w:rsidR="00CD682C" w14:paraId="3E176B3F" w14:textId="77777777" w:rsidTr="00CD682C">
        <w:trPr>
          <w:jc w:val="center"/>
        </w:trPr>
        <w:tc>
          <w:tcPr>
            <w:tcW w:w="9571" w:type="dxa"/>
            <w:gridSpan w:val="3"/>
          </w:tcPr>
          <w:p w14:paraId="28CC3B9B" w14:textId="77777777" w:rsidR="00CD682C" w:rsidRPr="00F4642C" w:rsidRDefault="00CD682C" w:rsidP="00CD682C">
            <w:pPr>
              <w:jc w:val="center"/>
              <w:rPr>
                <w:b/>
              </w:rPr>
            </w:pPr>
            <w:r w:rsidRPr="00F4642C">
              <w:rPr>
                <w:b/>
              </w:rPr>
              <w:t>Формирование, учёт, изучение, обеспечение физического сохранения и безопасности музейных предметов, музейных коллекций</w:t>
            </w:r>
          </w:p>
        </w:tc>
      </w:tr>
      <w:tr w:rsidR="00CD682C" w14:paraId="7E039814" w14:textId="77777777" w:rsidTr="00CD682C">
        <w:trPr>
          <w:jc w:val="center"/>
        </w:trPr>
        <w:tc>
          <w:tcPr>
            <w:tcW w:w="6487" w:type="dxa"/>
          </w:tcPr>
          <w:p w14:paraId="237A2F3C" w14:textId="77777777" w:rsidR="00CD682C" w:rsidRDefault="00CD682C" w:rsidP="00CD682C">
            <w:r w:rsidRPr="00F4642C">
              <w:t>Доля музейного фонда, отражённого в КАМИС, процент</w:t>
            </w:r>
          </w:p>
        </w:tc>
        <w:tc>
          <w:tcPr>
            <w:tcW w:w="1559" w:type="dxa"/>
          </w:tcPr>
          <w:p w14:paraId="2172DCC7" w14:textId="77777777" w:rsidR="00CD682C" w:rsidRDefault="00CD682C" w:rsidP="00CD682C">
            <w:pPr>
              <w:jc w:val="center"/>
            </w:pPr>
            <w:r>
              <w:t>100</w:t>
            </w:r>
          </w:p>
        </w:tc>
        <w:tc>
          <w:tcPr>
            <w:tcW w:w="1525" w:type="dxa"/>
          </w:tcPr>
          <w:p w14:paraId="4E8C78D0" w14:textId="77777777" w:rsidR="00CD682C" w:rsidRDefault="00CD682C" w:rsidP="00CD682C">
            <w:pPr>
              <w:jc w:val="center"/>
            </w:pPr>
            <w:r>
              <w:t>100</w:t>
            </w:r>
          </w:p>
        </w:tc>
      </w:tr>
      <w:tr w:rsidR="00CD682C" w14:paraId="15A9CF5A" w14:textId="77777777" w:rsidTr="00CD682C">
        <w:trPr>
          <w:jc w:val="center"/>
        </w:trPr>
        <w:tc>
          <w:tcPr>
            <w:tcW w:w="6487" w:type="dxa"/>
          </w:tcPr>
          <w:p w14:paraId="6AEE3345" w14:textId="76355558" w:rsidR="00CD682C" w:rsidRDefault="00C22356" w:rsidP="00CD682C">
            <w:r>
              <w:t xml:space="preserve">Количество </w:t>
            </w:r>
            <w:r w:rsidR="00CD682C" w:rsidRPr="00F93E58">
              <w:t>предметов ОФ и НВ</w:t>
            </w:r>
          </w:p>
        </w:tc>
        <w:tc>
          <w:tcPr>
            <w:tcW w:w="1559" w:type="dxa"/>
          </w:tcPr>
          <w:p w14:paraId="4F31CF95" w14:textId="77777777" w:rsidR="00CD682C" w:rsidRDefault="00CD682C" w:rsidP="00CD682C">
            <w:pPr>
              <w:jc w:val="center"/>
            </w:pPr>
            <w:r w:rsidRPr="00BB4009">
              <w:t>37395</w:t>
            </w:r>
          </w:p>
        </w:tc>
        <w:tc>
          <w:tcPr>
            <w:tcW w:w="1525" w:type="dxa"/>
          </w:tcPr>
          <w:p w14:paraId="44F56829" w14:textId="77777777" w:rsidR="00CD682C" w:rsidRDefault="00CD682C" w:rsidP="00CD682C">
            <w:pPr>
              <w:jc w:val="center"/>
            </w:pPr>
            <w:r w:rsidRPr="00F93E58">
              <w:t>37845</w:t>
            </w:r>
          </w:p>
        </w:tc>
      </w:tr>
      <w:tr w:rsidR="00CD682C" w14:paraId="2BBFF3E9" w14:textId="77777777" w:rsidTr="00CD682C">
        <w:trPr>
          <w:jc w:val="center"/>
        </w:trPr>
        <w:tc>
          <w:tcPr>
            <w:tcW w:w="9571" w:type="dxa"/>
            <w:gridSpan w:val="3"/>
          </w:tcPr>
          <w:p w14:paraId="2E847D19" w14:textId="77777777" w:rsidR="00CD682C" w:rsidRPr="00F93E58" w:rsidRDefault="00CD682C" w:rsidP="00CD682C">
            <w:pPr>
              <w:jc w:val="center"/>
              <w:rPr>
                <w:b/>
              </w:rPr>
            </w:pPr>
            <w:r w:rsidRPr="00F93E58">
              <w:rPr>
                <w:b/>
              </w:rPr>
              <w:t>Создание экспозиций (выставок) музеев, организация выездных выставок</w:t>
            </w:r>
          </w:p>
        </w:tc>
      </w:tr>
      <w:tr w:rsidR="00CD682C" w14:paraId="14E44230" w14:textId="77777777" w:rsidTr="00CD682C">
        <w:trPr>
          <w:jc w:val="center"/>
        </w:trPr>
        <w:tc>
          <w:tcPr>
            <w:tcW w:w="6487" w:type="dxa"/>
          </w:tcPr>
          <w:p w14:paraId="7DFD0496" w14:textId="77777777" w:rsidR="00CD682C" w:rsidRDefault="00CD682C" w:rsidP="00CD682C">
            <w:r w:rsidRPr="00F93E58">
              <w:t>Количество экспозиций, в стационаре</w:t>
            </w:r>
          </w:p>
        </w:tc>
        <w:tc>
          <w:tcPr>
            <w:tcW w:w="1559" w:type="dxa"/>
          </w:tcPr>
          <w:p w14:paraId="6EA5F19D" w14:textId="77777777" w:rsidR="00CD682C" w:rsidRDefault="00CD682C" w:rsidP="00CD682C">
            <w:pPr>
              <w:jc w:val="center"/>
            </w:pPr>
            <w:r>
              <w:t>50</w:t>
            </w:r>
          </w:p>
        </w:tc>
        <w:tc>
          <w:tcPr>
            <w:tcW w:w="1525" w:type="dxa"/>
          </w:tcPr>
          <w:p w14:paraId="6F330F71" w14:textId="77777777" w:rsidR="00CD682C" w:rsidRDefault="00CD682C" w:rsidP="00CD682C">
            <w:pPr>
              <w:jc w:val="center"/>
            </w:pPr>
            <w:r>
              <w:t>50</w:t>
            </w:r>
          </w:p>
        </w:tc>
      </w:tr>
      <w:tr w:rsidR="00CD682C" w14:paraId="0154EB0A" w14:textId="77777777" w:rsidTr="00CD682C">
        <w:trPr>
          <w:jc w:val="center"/>
        </w:trPr>
        <w:tc>
          <w:tcPr>
            <w:tcW w:w="6487" w:type="dxa"/>
          </w:tcPr>
          <w:p w14:paraId="13CBE0B7" w14:textId="77777777" w:rsidR="00CD682C" w:rsidRDefault="00CD682C" w:rsidP="00CD682C">
            <w:r w:rsidRPr="00F93E58">
              <w:t>Количество экспозиций, вне стационара</w:t>
            </w:r>
          </w:p>
        </w:tc>
        <w:tc>
          <w:tcPr>
            <w:tcW w:w="1559" w:type="dxa"/>
          </w:tcPr>
          <w:p w14:paraId="0F788594" w14:textId="77777777" w:rsidR="00CD682C" w:rsidRDefault="00CD682C" w:rsidP="00CD682C">
            <w:pPr>
              <w:jc w:val="center"/>
            </w:pPr>
            <w:r>
              <w:t>14</w:t>
            </w:r>
          </w:p>
        </w:tc>
        <w:tc>
          <w:tcPr>
            <w:tcW w:w="1525" w:type="dxa"/>
          </w:tcPr>
          <w:p w14:paraId="1DA941FB" w14:textId="77777777" w:rsidR="00CD682C" w:rsidRDefault="00CD682C" w:rsidP="00CD682C">
            <w:pPr>
              <w:jc w:val="center"/>
            </w:pPr>
            <w:r w:rsidRPr="00F93E58">
              <w:t>16</w:t>
            </w:r>
          </w:p>
        </w:tc>
      </w:tr>
      <w:tr w:rsidR="00CD682C" w14:paraId="1F6F7165" w14:textId="77777777" w:rsidTr="00CD682C">
        <w:trPr>
          <w:jc w:val="center"/>
        </w:trPr>
        <w:tc>
          <w:tcPr>
            <w:tcW w:w="9571" w:type="dxa"/>
            <w:gridSpan w:val="3"/>
          </w:tcPr>
          <w:p w14:paraId="31C9A298" w14:textId="711E1951" w:rsidR="00CD682C" w:rsidRDefault="00CD682C" w:rsidP="00CD682C">
            <w:pPr>
              <w:jc w:val="center"/>
            </w:pPr>
            <w:r w:rsidRPr="00F93E58">
              <w:rPr>
                <w:b/>
              </w:rPr>
              <w:t xml:space="preserve">Осуществление реставрации и </w:t>
            </w:r>
            <w:r w:rsidR="00C22356">
              <w:rPr>
                <w:b/>
              </w:rPr>
              <w:t>консервации музейных предметов,</w:t>
            </w:r>
            <w:r w:rsidRPr="00F93E58">
              <w:rPr>
                <w:b/>
              </w:rPr>
              <w:t xml:space="preserve"> музейных </w:t>
            </w:r>
            <w:r w:rsidRPr="00F93E58">
              <w:rPr>
                <w:b/>
              </w:rPr>
              <w:lastRenderedPageBreak/>
              <w:t>коллекций</w:t>
            </w:r>
          </w:p>
        </w:tc>
      </w:tr>
      <w:tr w:rsidR="00CD682C" w14:paraId="59705F81" w14:textId="77777777" w:rsidTr="00CD682C">
        <w:trPr>
          <w:jc w:val="center"/>
        </w:trPr>
        <w:tc>
          <w:tcPr>
            <w:tcW w:w="6487" w:type="dxa"/>
          </w:tcPr>
          <w:p w14:paraId="115DFC4F" w14:textId="77777777" w:rsidR="00CD682C" w:rsidRDefault="00CD682C" w:rsidP="00CD682C">
            <w:r w:rsidRPr="00F93E58">
              <w:lastRenderedPageBreak/>
              <w:t>Количество предметов, единиц</w:t>
            </w:r>
          </w:p>
        </w:tc>
        <w:tc>
          <w:tcPr>
            <w:tcW w:w="1559" w:type="dxa"/>
          </w:tcPr>
          <w:p w14:paraId="5DA51EE7" w14:textId="77777777" w:rsidR="00CD682C" w:rsidRDefault="00CD682C" w:rsidP="00CD682C">
            <w:pPr>
              <w:jc w:val="center"/>
            </w:pPr>
            <w:r>
              <w:t>16</w:t>
            </w:r>
          </w:p>
        </w:tc>
        <w:tc>
          <w:tcPr>
            <w:tcW w:w="1525" w:type="dxa"/>
          </w:tcPr>
          <w:p w14:paraId="229F6EF5" w14:textId="77777777" w:rsidR="00CD682C" w:rsidRDefault="00CD682C" w:rsidP="00CD682C">
            <w:pPr>
              <w:jc w:val="center"/>
            </w:pPr>
            <w:r>
              <w:t>24</w:t>
            </w:r>
          </w:p>
        </w:tc>
      </w:tr>
    </w:tbl>
    <w:p w14:paraId="2043D23B" w14:textId="77777777" w:rsidR="00692323" w:rsidRPr="00692323" w:rsidRDefault="00692323" w:rsidP="00692323">
      <w:pPr>
        <w:ind w:firstLine="567"/>
        <w:jc w:val="both"/>
      </w:pPr>
    </w:p>
    <w:p w14:paraId="384F34BC" w14:textId="7F40235D" w:rsidR="00A678A1" w:rsidRPr="00B1679E" w:rsidRDefault="00A678A1" w:rsidP="00A678A1">
      <w:pPr>
        <w:ind w:left="709"/>
        <w:jc w:val="center"/>
        <w:rPr>
          <w:b/>
        </w:rPr>
      </w:pPr>
      <w:r w:rsidRPr="00B1679E">
        <w:rPr>
          <w:b/>
        </w:rPr>
        <w:t>Значимые мероприятия БУ «Музей геологии, нефти и газа» в 20</w:t>
      </w:r>
      <w:r w:rsidR="00340993" w:rsidRPr="00B1679E">
        <w:rPr>
          <w:b/>
        </w:rPr>
        <w:t>2</w:t>
      </w:r>
      <w:r w:rsidR="00CD682C">
        <w:rPr>
          <w:b/>
        </w:rPr>
        <w:t>2</w:t>
      </w:r>
      <w:r w:rsidRPr="00B1679E">
        <w:rPr>
          <w:b/>
        </w:rPr>
        <w:t xml:space="preserve"> году</w:t>
      </w:r>
    </w:p>
    <w:p w14:paraId="74E5115E" w14:textId="77777777" w:rsidR="00C232E7" w:rsidRPr="001D0022" w:rsidRDefault="00C232E7" w:rsidP="00961AA9">
      <w:pPr>
        <w:pStyle w:val="a7"/>
        <w:widowControl w:val="0"/>
        <w:numPr>
          <w:ilvl w:val="0"/>
          <w:numId w:val="62"/>
        </w:numPr>
        <w:shd w:val="clear" w:color="auto" w:fill="FFFFFF"/>
        <w:autoSpaceDE w:val="0"/>
        <w:autoSpaceDN w:val="0"/>
        <w:adjustRightInd w:val="0"/>
        <w:spacing w:after="200"/>
        <w:jc w:val="both"/>
        <w:rPr>
          <w:spacing w:val="-7"/>
        </w:rPr>
      </w:pPr>
      <w:r w:rsidRPr="001D0022">
        <w:rPr>
          <w:spacing w:val="-7"/>
        </w:rPr>
        <w:t>Всероссийский форум «Нефть и газ: эффективное партнёрство в сохранении наследия» - 8 февраля.</w:t>
      </w:r>
    </w:p>
    <w:p w14:paraId="0F12EEFF" w14:textId="369CAD39" w:rsidR="00C232E7" w:rsidRPr="001D0022" w:rsidRDefault="00C232E7" w:rsidP="00961AA9">
      <w:pPr>
        <w:pStyle w:val="a7"/>
        <w:widowControl w:val="0"/>
        <w:numPr>
          <w:ilvl w:val="0"/>
          <w:numId w:val="62"/>
        </w:numPr>
        <w:shd w:val="clear" w:color="auto" w:fill="FFFFFF"/>
        <w:autoSpaceDE w:val="0"/>
        <w:autoSpaceDN w:val="0"/>
        <w:adjustRightInd w:val="0"/>
        <w:spacing w:after="200"/>
        <w:jc w:val="both"/>
        <w:rPr>
          <w:spacing w:val="-7"/>
        </w:rPr>
      </w:pPr>
      <w:r w:rsidRPr="001D0022">
        <w:rPr>
          <w:spacing w:val="-7"/>
        </w:rPr>
        <w:t xml:space="preserve">Просветительный проект «Интерактивный музей в школах Югры» </w:t>
      </w:r>
    </w:p>
    <w:p w14:paraId="77E7BD0C" w14:textId="77777777" w:rsidR="001D0022" w:rsidRPr="003E2AD7" w:rsidRDefault="001D0022" w:rsidP="00961AA9">
      <w:pPr>
        <w:pStyle w:val="a7"/>
        <w:widowControl w:val="0"/>
        <w:numPr>
          <w:ilvl w:val="0"/>
          <w:numId w:val="62"/>
        </w:numPr>
        <w:shd w:val="clear" w:color="auto" w:fill="FFFFFF"/>
        <w:autoSpaceDE w:val="0"/>
        <w:autoSpaceDN w:val="0"/>
        <w:adjustRightInd w:val="0"/>
        <w:spacing w:after="200"/>
        <w:jc w:val="both"/>
        <w:rPr>
          <w:spacing w:val="-7"/>
        </w:rPr>
      </w:pPr>
      <w:r w:rsidRPr="003E2AD7">
        <w:rPr>
          <w:spacing w:val="-7"/>
        </w:rPr>
        <w:t xml:space="preserve">Региональная молодёжная конференция им. В.И. Шпильмана «Проблемы рационального природопользования и история геологического поиска в Западной Сибири» (7-8 апреля) </w:t>
      </w:r>
    </w:p>
    <w:p w14:paraId="104C7929" w14:textId="77777777" w:rsidR="001D0022" w:rsidRPr="003E2AD7" w:rsidRDefault="001D0022" w:rsidP="00961AA9">
      <w:pPr>
        <w:pStyle w:val="a7"/>
        <w:widowControl w:val="0"/>
        <w:numPr>
          <w:ilvl w:val="0"/>
          <w:numId w:val="62"/>
        </w:numPr>
        <w:shd w:val="clear" w:color="auto" w:fill="FFFFFF"/>
        <w:autoSpaceDE w:val="0"/>
        <w:autoSpaceDN w:val="0"/>
        <w:adjustRightInd w:val="0"/>
        <w:spacing w:after="200"/>
        <w:jc w:val="both"/>
        <w:rPr>
          <w:spacing w:val="-7"/>
        </w:rPr>
      </w:pPr>
      <w:r w:rsidRPr="003E2AD7">
        <w:rPr>
          <w:spacing w:val="-7"/>
        </w:rPr>
        <w:t xml:space="preserve">Просветительный проект «Интерактивный музей в школах Югры» </w:t>
      </w:r>
    </w:p>
    <w:p w14:paraId="60D0E0DA" w14:textId="77777777" w:rsidR="001D0022" w:rsidRPr="003E2AD7" w:rsidRDefault="001D0022" w:rsidP="00961AA9">
      <w:pPr>
        <w:pStyle w:val="a7"/>
        <w:widowControl w:val="0"/>
        <w:numPr>
          <w:ilvl w:val="0"/>
          <w:numId w:val="62"/>
        </w:numPr>
        <w:shd w:val="clear" w:color="auto" w:fill="FFFFFF"/>
        <w:autoSpaceDE w:val="0"/>
        <w:autoSpaceDN w:val="0"/>
        <w:adjustRightInd w:val="0"/>
        <w:spacing w:after="200"/>
        <w:jc w:val="both"/>
        <w:rPr>
          <w:spacing w:val="-7"/>
        </w:rPr>
      </w:pPr>
      <w:r w:rsidRPr="003E2AD7">
        <w:rPr>
          <w:spacing w:val="-7"/>
        </w:rPr>
        <w:t>Праздничная программа «Солдатский привал», посвящённая празднованию 77-ой годовщины Победы советского народа в великой Отечественной войне 1941-1945 гг. (9 мая)</w:t>
      </w:r>
    </w:p>
    <w:p w14:paraId="484EE58F" w14:textId="77777777" w:rsidR="001D0022" w:rsidRPr="003E2AD7" w:rsidRDefault="001D0022" w:rsidP="00961AA9">
      <w:pPr>
        <w:pStyle w:val="a7"/>
        <w:widowControl w:val="0"/>
        <w:numPr>
          <w:ilvl w:val="0"/>
          <w:numId w:val="62"/>
        </w:numPr>
        <w:shd w:val="clear" w:color="auto" w:fill="FFFFFF"/>
        <w:autoSpaceDE w:val="0"/>
        <w:autoSpaceDN w:val="0"/>
        <w:adjustRightInd w:val="0"/>
        <w:spacing w:after="200"/>
        <w:jc w:val="both"/>
        <w:rPr>
          <w:spacing w:val="-7"/>
        </w:rPr>
      </w:pPr>
      <w:r w:rsidRPr="003E2AD7">
        <w:rPr>
          <w:spacing w:val="-7"/>
        </w:rPr>
        <w:t>Онлайн-</w:t>
      </w:r>
      <w:proofErr w:type="spellStart"/>
      <w:r w:rsidRPr="003E2AD7">
        <w:rPr>
          <w:spacing w:val="-7"/>
        </w:rPr>
        <w:t>квиз</w:t>
      </w:r>
      <w:proofErr w:type="spellEnd"/>
      <w:r w:rsidRPr="003E2AD7">
        <w:rPr>
          <w:spacing w:val="-7"/>
        </w:rPr>
        <w:t xml:space="preserve"> «</w:t>
      </w:r>
      <w:proofErr w:type="spellStart"/>
      <w:r w:rsidRPr="003E2AD7">
        <w:rPr>
          <w:spacing w:val="-7"/>
        </w:rPr>
        <w:t>МузеУМ</w:t>
      </w:r>
      <w:proofErr w:type="spellEnd"/>
      <w:r w:rsidRPr="003E2AD7">
        <w:rPr>
          <w:spacing w:val="-7"/>
        </w:rPr>
        <w:t>» для сотрудников музеев Ханты-Мансийского автономного округа – Югры (18 мая).</w:t>
      </w:r>
    </w:p>
    <w:p w14:paraId="15C97B0A" w14:textId="77777777" w:rsidR="001D0022" w:rsidRPr="003E2AD7" w:rsidRDefault="001D0022" w:rsidP="00961AA9">
      <w:pPr>
        <w:pStyle w:val="a7"/>
        <w:widowControl w:val="0"/>
        <w:numPr>
          <w:ilvl w:val="0"/>
          <w:numId w:val="62"/>
        </w:numPr>
        <w:shd w:val="clear" w:color="auto" w:fill="FFFFFF"/>
        <w:autoSpaceDE w:val="0"/>
        <w:autoSpaceDN w:val="0"/>
        <w:adjustRightInd w:val="0"/>
        <w:spacing w:after="200"/>
        <w:jc w:val="both"/>
        <w:rPr>
          <w:spacing w:val="-7"/>
        </w:rPr>
      </w:pPr>
      <w:r w:rsidRPr="003E2AD7">
        <w:rPr>
          <w:spacing w:val="-7"/>
        </w:rPr>
        <w:t>Участие в Международной акции «Ночь музеев» - организация программы «Дорога сна» (21 мая)</w:t>
      </w:r>
    </w:p>
    <w:p w14:paraId="6D81EB2C" w14:textId="77777777" w:rsidR="001D0022" w:rsidRPr="003E2AD7" w:rsidRDefault="001D0022" w:rsidP="00961AA9">
      <w:pPr>
        <w:pStyle w:val="a7"/>
        <w:widowControl w:val="0"/>
        <w:numPr>
          <w:ilvl w:val="0"/>
          <w:numId w:val="62"/>
        </w:numPr>
        <w:shd w:val="clear" w:color="auto" w:fill="FFFFFF"/>
        <w:autoSpaceDE w:val="0"/>
        <w:autoSpaceDN w:val="0"/>
        <w:adjustRightInd w:val="0"/>
        <w:spacing w:after="200"/>
        <w:jc w:val="both"/>
        <w:rPr>
          <w:spacing w:val="-7"/>
        </w:rPr>
      </w:pPr>
      <w:r w:rsidRPr="003E2AD7">
        <w:rPr>
          <w:spacing w:val="-7"/>
        </w:rPr>
        <w:t xml:space="preserve">Организация окружного беспроигрышного розыгрыша призов от организаторов акции среди посетителей всех музеев, принимающих участие в акции «Ночь музеев» на территории автономного округа (21 мая) </w:t>
      </w:r>
    </w:p>
    <w:p w14:paraId="2C27EE32" w14:textId="77777777" w:rsidR="001D0022" w:rsidRPr="003E2AD7" w:rsidRDefault="001D0022" w:rsidP="00961AA9">
      <w:pPr>
        <w:pStyle w:val="a7"/>
        <w:widowControl w:val="0"/>
        <w:numPr>
          <w:ilvl w:val="0"/>
          <w:numId w:val="62"/>
        </w:numPr>
        <w:shd w:val="clear" w:color="auto" w:fill="FFFFFF"/>
        <w:autoSpaceDE w:val="0"/>
        <w:autoSpaceDN w:val="0"/>
        <w:adjustRightInd w:val="0"/>
        <w:spacing w:after="200"/>
        <w:jc w:val="both"/>
        <w:rPr>
          <w:spacing w:val="-7"/>
        </w:rPr>
      </w:pPr>
      <w:r w:rsidRPr="003E2AD7">
        <w:rPr>
          <w:spacing w:val="-7"/>
        </w:rPr>
        <w:t>Участие в международной акции Русского географического общества «Ночь географии» (4 июня).</w:t>
      </w:r>
    </w:p>
    <w:p w14:paraId="12E9CDB5" w14:textId="77777777" w:rsidR="001D0022" w:rsidRDefault="001D0022" w:rsidP="00961AA9">
      <w:pPr>
        <w:pStyle w:val="a7"/>
        <w:widowControl w:val="0"/>
        <w:numPr>
          <w:ilvl w:val="0"/>
          <w:numId w:val="62"/>
        </w:numPr>
        <w:shd w:val="clear" w:color="auto" w:fill="FFFFFF"/>
        <w:autoSpaceDE w:val="0"/>
        <w:autoSpaceDN w:val="0"/>
        <w:adjustRightInd w:val="0"/>
        <w:spacing w:after="200"/>
        <w:jc w:val="both"/>
        <w:rPr>
          <w:spacing w:val="-7"/>
        </w:rPr>
      </w:pPr>
      <w:r w:rsidRPr="003E2AD7">
        <w:rPr>
          <w:spacing w:val="-7"/>
        </w:rPr>
        <w:t xml:space="preserve">Участие в XIII </w:t>
      </w:r>
      <w:proofErr w:type="gramStart"/>
      <w:r w:rsidRPr="003E2AD7">
        <w:rPr>
          <w:spacing w:val="-7"/>
        </w:rPr>
        <w:t>Международном</w:t>
      </w:r>
      <w:proofErr w:type="gramEnd"/>
      <w:r w:rsidRPr="003E2AD7">
        <w:rPr>
          <w:spacing w:val="-7"/>
        </w:rPr>
        <w:t xml:space="preserve"> IT-Форуме с участием стран БРИКС и ШОС (9 июня)</w:t>
      </w:r>
    </w:p>
    <w:p w14:paraId="68A67A53" w14:textId="77777777" w:rsidR="001D0022" w:rsidRPr="0030159F" w:rsidRDefault="001D0022" w:rsidP="00961AA9">
      <w:pPr>
        <w:pStyle w:val="a7"/>
        <w:numPr>
          <w:ilvl w:val="0"/>
          <w:numId w:val="62"/>
        </w:numPr>
        <w:spacing w:after="200"/>
        <w:ind w:right="40"/>
        <w:jc w:val="both"/>
        <w:rPr>
          <w:lang w:eastAsia="zh-CN"/>
        </w:rPr>
      </w:pPr>
      <w:r w:rsidRPr="0030159F">
        <w:rPr>
          <w:lang w:eastAsia="zh-CN"/>
        </w:rPr>
        <w:t>Экспедиция «Флотилия плавучих университетов»</w:t>
      </w:r>
    </w:p>
    <w:p w14:paraId="55AFBD1C" w14:textId="77777777" w:rsidR="001D0022" w:rsidRPr="0030159F" w:rsidRDefault="001D0022" w:rsidP="00961AA9">
      <w:pPr>
        <w:pStyle w:val="a7"/>
        <w:numPr>
          <w:ilvl w:val="0"/>
          <w:numId w:val="62"/>
        </w:numPr>
        <w:spacing w:after="200"/>
        <w:ind w:right="40"/>
        <w:jc w:val="both"/>
        <w:rPr>
          <w:lang w:eastAsia="zh-CN"/>
        </w:rPr>
      </w:pPr>
      <w:r w:rsidRPr="0030159F">
        <w:rPr>
          <w:lang w:eastAsia="zh-CN"/>
        </w:rPr>
        <w:t>Просветительская программа «Путешествие в Древнее Лукоморье»</w:t>
      </w:r>
    </w:p>
    <w:p w14:paraId="51F6B7C8" w14:textId="77777777" w:rsidR="001D0022" w:rsidRPr="0030159F" w:rsidRDefault="001D0022" w:rsidP="00961AA9">
      <w:pPr>
        <w:pStyle w:val="a7"/>
        <w:numPr>
          <w:ilvl w:val="0"/>
          <w:numId w:val="62"/>
        </w:numPr>
        <w:spacing w:after="200"/>
        <w:ind w:right="40"/>
        <w:jc w:val="both"/>
        <w:rPr>
          <w:lang w:eastAsia="zh-CN"/>
        </w:rPr>
      </w:pPr>
      <w:r w:rsidRPr="0030159F">
        <w:rPr>
          <w:lang w:eastAsia="zh-CN"/>
        </w:rPr>
        <w:t>Церемония объявления лауреатов премии «Глобальная энергия - 2022»</w:t>
      </w:r>
    </w:p>
    <w:p w14:paraId="00F560FB" w14:textId="77777777" w:rsidR="001D0022" w:rsidRDefault="001D0022" w:rsidP="00961AA9">
      <w:pPr>
        <w:pStyle w:val="a7"/>
        <w:numPr>
          <w:ilvl w:val="0"/>
          <w:numId w:val="62"/>
        </w:numPr>
        <w:spacing w:after="200"/>
        <w:ind w:right="40"/>
        <w:jc w:val="both"/>
        <w:rPr>
          <w:lang w:eastAsia="zh-CN"/>
        </w:rPr>
      </w:pPr>
      <w:r w:rsidRPr="0030159F">
        <w:rPr>
          <w:lang w:eastAsia="zh-CN"/>
        </w:rPr>
        <w:t>Открытие памятных знаков на мемориале «Звёзды Югры».</w:t>
      </w:r>
    </w:p>
    <w:p w14:paraId="6096312F" w14:textId="77777777" w:rsidR="001D0022" w:rsidRDefault="001D0022" w:rsidP="00961AA9">
      <w:pPr>
        <w:pStyle w:val="a7"/>
        <w:numPr>
          <w:ilvl w:val="0"/>
          <w:numId w:val="62"/>
        </w:numPr>
        <w:spacing w:after="200"/>
        <w:ind w:right="40"/>
        <w:jc w:val="both"/>
        <w:rPr>
          <w:lang w:eastAsia="zh-CN"/>
        </w:rPr>
      </w:pPr>
      <w:r>
        <w:rPr>
          <w:lang w:eastAsia="zh-CN"/>
        </w:rPr>
        <w:t>Открытие выставки «На страже погоды»</w:t>
      </w:r>
    </w:p>
    <w:p w14:paraId="7CE9B429" w14:textId="77777777" w:rsidR="001D0022" w:rsidRPr="0030159F" w:rsidRDefault="001D0022" w:rsidP="005731BE">
      <w:pPr>
        <w:pStyle w:val="a7"/>
        <w:ind w:right="40"/>
        <w:jc w:val="both"/>
        <w:rPr>
          <w:lang w:eastAsia="zh-CN"/>
        </w:rPr>
      </w:pPr>
      <w:r>
        <w:rPr>
          <w:lang w:eastAsia="zh-CN"/>
        </w:rPr>
        <w:t>У</w:t>
      </w:r>
      <w:r w:rsidRPr="005E2155">
        <w:rPr>
          <w:lang w:eastAsia="zh-CN"/>
        </w:rPr>
        <w:t xml:space="preserve">частие в экспедиции в рамках реализации проекта «Легенды южных </w:t>
      </w:r>
      <w:proofErr w:type="spellStart"/>
      <w:r w:rsidRPr="005E2155">
        <w:rPr>
          <w:lang w:eastAsia="zh-CN"/>
        </w:rPr>
        <w:t>хантов</w:t>
      </w:r>
      <w:proofErr w:type="spellEnd"/>
      <w:r w:rsidRPr="005E2155">
        <w:rPr>
          <w:lang w:eastAsia="zh-CN"/>
        </w:rPr>
        <w:t>: историко-краеведческое расследование»</w:t>
      </w:r>
    </w:p>
    <w:p w14:paraId="54CFC867" w14:textId="62BDBFAC" w:rsidR="00CA4B26" w:rsidRPr="00CA4B26" w:rsidRDefault="00CA4B26" w:rsidP="00961AA9">
      <w:pPr>
        <w:pStyle w:val="a7"/>
        <w:widowControl w:val="0"/>
        <w:numPr>
          <w:ilvl w:val="0"/>
          <w:numId w:val="62"/>
        </w:numPr>
        <w:shd w:val="clear" w:color="auto" w:fill="FFFFFF"/>
        <w:autoSpaceDE w:val="0"/>
        <w:autoSpaceDN w:val="0"/>
        <w:adjustRightInd w:val="0"/>
        <w:spacing w:after="200"/>
        <w:jc w:val="both"/>
        <w:rPr>
          <w:spacing w:val="-7"/>
        </w:rPr>
      </w:pPr>
      <w:r w:rsidRPr="00CA4B26">
        <w:rPr>
          <w:spacing w:val="-7"/>
        </w:rPr>
        <w:t>Всероссийский форум с международным участием «Индустриальное наследие сегодня» (12 – 14 октября 2022 г.)</w:t>
      </w:r>
    </w:p>
    <w:p w14:paraId="424802F1" w14:textId="246F0739" w:rsidR="00CA4B26" w:rsidRPr="00CA4B26" w:rsidRDefault="00CA4B26" w:rsidP="00961AA9">
      <w:pPr>
        <w:pStyle w:val="a7"/>
        <w:widowControl w:val="0"/>
        <w:numPr>
          <w:ilvl w:val="0"/>
          <w:numId w:val="62"/>
        </w:numPr>
        <w:shd w:val="clear" w:color="auto" w:fill="FFFFFF"/>
        <w:autoSpaceDE w:val="0"/>
        <w:autoSpaceDN w:val="0"/>
        <w:adjustRightInd w:val="0"/>
        <w:spacing w:after="200"/>
        <w:jc w:val="both"/>
        <w:rPr>
          <w:spacing w:val="-7"/>
        </w:rPr>
      </w:pPr>
      <w:r w:rsidRPr="00CA4B26">
        <w:rPr>
          <w:spacing w:val="-7"/>
        </w:rPr>
        <w:t>Участие во Всероссийской акции «Ночь искусств» (4 ноября 2022 г.)</w:t>
      </w:r>
    </w:p>
    <w:p w14:paraId="5FA5A420" w14:textId="5274D219" w:rsidR="00CA4B26" w:rsidRPr="00CA4B26" w:rsidRDefault="00CA4B26" w:rsidP="00961AA9">
      <w:pPr>
        <w:pStyle w:val="a7"/>
        <w:widowControl w:val="0"/>
        <w:numPr>
          <w:ilvl w:val="0"/>
          <w:numId w:val="62"/>
        </w:numPr>
        <w:shd w:val="clear" w:color="auto" w:fill="FFFFFF"/>
        <w:autoSpaceDE w:val="0"/>
        <w:autoSpaceDN w:val="0"/>
        <w:adjustRightInd w:val="0"/>
        <w:spacing w:after="200"/>
        <w:jc w:val="both"/>
        <w:rPr>
          <w:spacing w:val="-7"/>
        </w:rPr>
      </w:pPr>
      <w:r w:rsidRPr="00CA4B26">
        <w:rPr>
          <w:spacing w:val="-7"/>
        </w:rPr>
        <w:t>Всероссийский интеллектуальный турнир «СИНЕРГИЯ: НЕФТЬ И ГАЗ», среди команд компаний, осуществляющих свою деятельность в нефтегазовом секторе на территории Российской Федерации (21 – 30 ноября 2022 г.)</w:t>
      </w:r>
    </w:p>
    <w:p w14:paraId="709651E3" w14:textId="45F5F5D7" w:rsidR="00CA4B26" w:rsidRPr="00CA4B26" w:rsidRDefault="00CA4B26" w:rsidP="00961AA9">
      <w:pPr>
        <w:pStyle w:val="a7"/>
        <w:widowControl w:val="0"/>
        <w:numPr>
          <w:ilvl w:val="0"/>
          <w:numId w:val="62"/>
        </w:numPr>
        <w:shd w:val="clear" w:color="auto" w:fill="FFFFFF"/>
        <w:autoSpaceDE w:val="0"/>
        <w:autoSpaceDN w:val="0"/>
        <w:adjustRightInd w:val="0"/>
        <w:spacing w:after="200"/>
        <w:jc w:val="both"/>
        <w:rPr>
          <w:spacing w:val="-7"/>
        </w:rPr>
      </w:pPr>
      <w:r w:rsidRPr="00CA4B26">
        <w:rPr>
          <w:spacing w:val="-7"/>
        </w:rPr>
        <w:t>II музейный форум «Музей сегодня» в рамках форума «Грани на</w:t>
      </w:r>
      <w:r>
        <w:rPr>
          <w:spacing w:val="-7"/>
        </w:rPr>
        <w:t>следия» (6 -7 декабря 2022 г.):</w:t>
      </w:r>
    </w:p>
    <w:p w14:paraId="51D071BE" w14:textId="07E519EB" w:rsidR="00CA4B26" w:rsidRPr="00CA4B26" w:rsidRDefault="00CA4B26" w:rsidP="00961AA9">
      <w:pPr>
        <w:pStyle w:val="a7"/>
        <w:widowControl w:val="0"/>
        <w:numPr>
          <w:ilvl w:val="0"/>
          <w:numId w:val="64"/>
        </w:numPr>
        <w:shd w:val="clear" w:color="auto" w:fill="FFFFFF"/>
        <w:tabs>
          <w:tab w:val="left" w:pos="0"/>
        </w:tabs>
        <w:autoSpaceDE w:val="0"/>
        <w:autoSpaceDN w:val="0"/>
        <w:adjustRightInd w:val="0"/>
        <w:spacing w:after="200"/>
        <w:jc w:val="both"/>
        <w:rPr>
          <w:spacing w:val="-7"/>
        </w:rPr>
      </w:pPr>
      <w:r>
        <w:rPr>
          <w:spacing w:val="-7"/>
        </w:rPr>
        <w:t>Н</w:t>
      </w:r>
      <w:r w:rsidRPr="00CA4B26">
        <w:rPr>
          <w:spacing w:val="-7"/>
        </w:rPr>
        <w:t xml:space="preserve">аграждение победителей </w:t>
      </w:r>
      <w:r>
        <w:rPr>
          <w:spacing w:val="-7"/>
        </w:rPr>
        <w:t>конкурса «Музейный олимп Югры»;</w:t>
      </w:r>
    </w:p>
    <w:p w14:paraId="44A85EAA" w14:textId="4F47CBD8" w:rsidR="00CA4B26" w:rsidRPr="00CA4B26" w:rsidRDefault="00CA4B26" w:rsidP="00961AA9">
      <w:pPr>
        <w:pStyle w:val="a7"/>
        <w:widowControl w:val="0"/>
        <w:numPr>
          <w:ilvl w:val="0"/>
          <w:numId w:val="64"/>
        </w:numPr>
        <w:shd w:val="clear" w:color="auto" w:fill="FFFFFF"/>
        <w:tabs>
          <w:tab w:val="left" w:pos="0"/>
        </w:tabs>
        <w:autoSpaceDE w:val="0"/>
        <w:autoSpaceDN w:val="0"/>
        <w:adjustRightInd w:val="0"/>
        <w:spacing w:after="200"/>
        <w:jc w:val="both"/>
        <w:rPr>
          <w:spacing w:val="-7"/>
        </w:rPr>
      </w:pPr>
      <w:r>
        <w:rPr>
          <w:spacing w:val="-7"/>
        </w:rPr>
        <w:t>К</w:t>
      </w:r>
      <w:r w:rsidRPr="00CA4B26">
        <w:rPr>
          <w:spacing w:val="-7"/>
        </w:rPr>
        <w:t xml:space="preserve">руглый стол «Современный музей: традиции и стратегии времени»: презентация лучших музейных практик </w:t>
      </w:r>
      <w:proofErr w:type="gramStart"/>
      <w:r w:rsidRPr="00CA4B26">
        <w:rPr>
          <w:spacing w:val="-7"/>
        </w:rPr>
        <w:t>в</w:t>
      </w:r>
      <w:proofErr w:type="gramEnd"/>
      <w:r w:rsidRPr="00CA4B26">
        <w:rPr>
          <w:spacing w:val="-7"/>
        </w:rPr>
        <w:t xml:space="preserve"> </w:t>
      </w:r>
      <w:proofErr w:type="gramStart"/>
      <w:r w:rsidRPr="00CA4B26">
        <w:rPr>
          <w:spacing w:val="-7"/>
        </w:rPr>
        <w:t>Ханты-Мансийском</w:t>
      </w:r>
      <w:proofErr w:type="gramEnd"/>
      <w:r w:rsidRPr="00CA4B26">
        <w:rPr>
          <w:spacing w:val="-7"/>
        </w:rPr>
        <w:t xml:space="preserve"> автономном округе – Югре (по результатам конкурса «Музейный олимп Югры 2022»); </w:t>
      </w:r>
    </w:p>
    <w:p w14:paraId="0A447508" w14:textId="65EB37BC" w:rsidR="00CA4B26" w:rsidRPr="00CA4B26" w:rsidRDefault="00CA4B26" w:rsidP="00961AA9">
      <w:pPr>
        <w:pStyle w:val="a7"/>
        <w:widowControl w:val="0"/>
        <w:numPr>
          <w:ilvl w:val="0"/>
          <w:numId w:val="64"/>
        </w:numPr>
        <w:shd w:val="clear" w:color="auto" w:fill="FFFFFF"/>
        <w:tabs>
          <w:tab w:val="left" w:pos="0"/>
        </w:tabs>
        <w:autoSpaceDE w:val="0"/>
        <w:autoSpaceDN w:val="0"/>
        <w:adjustRightInd w:val="0"/>
        <w:spacing w:after="200"/>
        <w:jc w:val="both"/>
        <w:rPr>
          <w:spacing w:val="-7"/>
        </w:rPr>
      </w:pPr>
      <w:r>
        <w:rPr>
          <w:spacing w:val="-7"/>
        </w:rPr>
        <w:t>П</w:t>
      </w:r>
      <w:r w:rsidRPr="00CA4B26">
        <w:rPr>
          <w:spacing w:val="-7"/>
        </w:rPr>
        <w:t>резентация интерактивной лаборатории «</w:t>
      </w:r>
      <w:proofErr w:type="spellStart"/>
      <w:r w:rsidRPr="00CA4B26">
        <w:rPr>
          <w:spacing w:val="-7"/>
        </w:rPr>
        <w:t>ГеоЛаб</w:t>
      </w:r>
      <w:proofErr w:type="spellEnd"/>
      <w:r w:rsidRPr="00CA4B26">
        <w:rPr>
          <w:spacing w:val="-7"/>
        </w:rPr>
        <w:t>» и презентация издания «Прибрежные экосистемы палеогена Поволжья и Западной Сибири»;</w:t>
      </w:r>
    </w:p>
    <w:p w14:paraId="53D33509" w14:textId="7D72F0A5" w:rsidR="001D0022" w:rsidRPr="003E2AD7" w:rsidRDefault="00CA4B26" w:rsidP="00961AA9">
      <w:pPr>
        <w:pStyle w:val="a7"/>
        <w:widowControl w:val="0"/>
        <w:numPr>
          <w:ilvl w:val="0"/>
          <w:numId w:val="64"/>
        </w:numPr>
        <w:shd w:val="clear" w:color="auto" w:fill="FFFFFF"/>
        <w:tabs>
          <w:tab w:val="left" w:pos="0"/>
        </w:tabs>
        <w:autoSpaceDE w:val="0"/>
        <w:autoSpaceDN w:val="0"/>
        <w:adjustRightInd w:val="0"/>
        <w:spacing w:after="200"/>
        <w:jc w:val="both"/>
        <w:rPr>
          <w:spacing w:val="-7"/>
        </w:rPr>
      </w:pPr>
      <w:r>
        <w:rPr>
          <w:spacing w:val="-7"/>
        </w:rPr>
        <w:t>Ч</w:t>
      </w:r>
      <w:r w:rsidRPr="00CA4B26">
        <w:rPr>
          <w:spacing w:val="-7"/>
        </w:rPr>
        <w:t>асы профессиональной ориентации в сфере культуры для старшеклассников образовательных учреждений. «Факультет профессий». Профессия – «</w:t>
      </w:r>
      <w:proofErr w:type="spellStart"/>
      <w:r w:rsidRPr="00CA4B26">
        <w:rPr>
          <w:spacing w:val="-7"/>
        </w:rPr>
        <w:t>Экспозиционер</w:t>
      </w:r>
      <w:proofErr w:type="spellEnd"/>
      <w:r w:rsidRPr="00CA4B26">
        <w:rPr>
          <w:spacing w:val="-7"/>
        </w:rPr>
        <w:t>».</w:t>
      </w:r>
    </w:p>
    <w:p w14:paraId="6A2C9285" w14:textId="77777777" w:rsidR="00C232E7" w:rsidRPr="00B1679E" w:rsidRDefault="00C232E7" w:rsidP="00C232E7">
      <w:pPr>
        <w:jc w:val="both"/>
        <w:rPr>
          <w:bCs/>
        </w:rPr>
      </w:pPr>
    </w:p>
    <w:p w14:paraId="17516D8E" w14:textId="1A0F61FE" w:rsidR="00A678A1" w:rsidRPr="00B1679E" w:rsidRDefault="002C69AB" w:rsidP="00A678A1">
      <w:pPr>
        <w:ind w:firstLine="567"/>
        <w:jc w:val="center"/>
        <w:rPr>
          <w:b/>
        </w:rPr>
      </w:pPr>
      <w:r w:rsidRPr="00B1679E">
        <w:rPr>
          <w:b/>
        </w:rPr>
        <w:t>Д</w:t>
      </w:r>
      <w:r w:rsidR="00A678A1" w:rsidRPr="00B1679E">
        <w:rPr>
          <w:b/>
        </w:rPr>
        <w:t>остижения БУ «Музей геологии, нефти и газа» в 20</w:t>
      </w:r>
      <w:r w:rsidR="00340993" w:rsidRPr="00B1679E">
        <w:rPr>
          <w:b/>
        </w:rPr>
        <w:t>2</w:t>
      </w:r>
      <w:r w:rsidR="00CD682C">
        <w:rPr>
          <w:b/>
        </w:rPr>
        <w:t>2</w:t>
      </w:r>
      <w:r w:rsidR="00A678A1" w:rsidRPr="00B1679E">
        <w:rPr>
          <w:b/>
        </w:rPr>
        <w:t xml:space="preserve"> году </w:t>
      </w:r>
    </w:p>
    <w:p w14:paraId="0DF4E191" w14:textId="77777777" w:rsidR="001D0022" w:rsidRPr="005121B9" w:rsidRDefault="001D0022" w:rsidP="001D0022">
      <w:pPr>
        <w:ind w:firstLine="708"/>
        <w:jc w:val="both"/>
        <w:rPr>
          <w:bCs/>
          <w:sz w:val="22"/>
          <w:szCs w:val="22"/>
        </w:rPr>
      </w:pPr>
      <w:r w:rsidRPr="005121B9">
        <w:rPr>
          <w:bCs/>
          <w:sz w:val="22"/>
          <w:szCs w:val="22"/>
        </w:rPr>
        <w:t>В 1 квартале 2022 года сотрудник музея – заведующая отделом хранения Н.Н.</w:t>
      </w:r>
      <w:r>
        <w:rPr>
          <w:bCs/>
          <w:sz w:val="22"/>
          <w:szCs w:val="22"/>
        </w:rPr>
        <w:t xml:space="preserve"> </w:t>
      </w:r>
      <w:r w:rsidRPr="005121B9">
        <w:rPr>
          <w:bCs/>
          <w:sz w:val="22"/>
          <w:szCs w:val="22"/>
        </w:rPr>
        <w:t xml:space="preserve">Жукова – стала победителем конкурса стажировок портала «Живое наследие». «Живое наследие» – общественный </w:t>
      </w:r>
      <w:proofErr w:type="gramStart"/>
      <w:r w:rsidRPr="005121B9">
        <w:rPr>
          <w:bCs/>
          <w:sz w:val="22"/>
          <w:szCs w:val="22"/>
        </w:rPr>
        <w:t>проект</w:t>
      </w:r>
      <w:proofErr w:type="gramEnd"/>
      <w:r w:rsidRPr="005121B9">
        <w:rPr>
          <w:bCs/>
          <w:sz w:val="22"/>
          <w:szCs w:val="22"/>
        </w:rPr>
        <w:t xml:space="preserve"> реализуемый при поддержке Фонда президентских грантов с декабря 2018 года, призван создать народную платформу для спасения, возрождения, популяризации локальных достопримечательностей</w:t>
      </w:r>
    </w:p>
    <w:p w14:paraId="08AEE39A" w14:textId="77777777" w:rsidR="00F87C37" w:rsidRDefault="00F87C37" w:rsidP="001D0022">
      <w:pPr>
        <w:ind w:left="40" w:right="40" w:firstLine="668"/>
        <w:jc w:val="both"/>
      </w:pPr>
    </w:p>
    <w:p w14:paraId="0AF1AECD" w14:textId="77777777" w:rsidR="001D0022" w:rsidRDefault="001D0022" w:rsidP="001D0022">
      <w:pPr>
        <w:ind w:left="40" w:right="40" w:firstLine="668"/>
        <w:jc w:val="both"/>
      </w:pPr>
      <w:r w:rsidRPr="008D5087">
        <w:lastRenderedPageBreak/>
        <w:t>Во 2 квартале 2022 года Музей</w:t>
      </w:r>
      <w:r>
        <w:t xml:space="preserve"> геологии, нефти и газа стал победителем Регионального конкурса «Югорская книга – 2022» в номинации «Лучшая общественно-политическая книга» с изданием «Атлас нефти». </w:t>
      </w:r>
      <w:r w:rsidRPr="00BF21D8">
        <w:t xml:space="preserve"> </w:t>
      </w:r>
    </w:p>
    <w:p w14:paraId="74CB93DC" w14:textId="77777777" w:rsidR="001D0022" w:rsidRPr="00BF21D8" w:rsidRDefault="001D0022" w:rsidP="001D0022">
      <w:pPr>
        <w:ind w:left="40" w:right="40" w:firstLine="668"/>
        <w:jc w:val="both"/>
      </w:pPr>
      <w:r w:rsidRPr="00353519">
        <w:t>По итогам IX фестиваля «Музейная Арт-маёвка» площадка музея «Формы природные и рукотворные» стала победителем в номинации «Лучший интерактивный проект»</w:t>
      </w:r>
      <w:r>
        <w:t xml:space="preserve">. </w:t>
      </w:r>
    </w:p>
    <w:p w14:paraId="40F45143" w14:textId="77777777" w:rsidR="001D0022" w:rsidRDefault="001D0022" w:rsidP="001D0022">
      <w:pPr>
        <w:ind w:left="40" w:right="40" w:firstLine="668"/>
        <w:jc w:val="both"/>
      </w:pPr>
      <w:r>
        <w:t xml:space="preserve">Издание </w:t>
      </w:r>
      <w:r w:rsidRPr="00725C80">
        <w:t xml:space="preserve">«Атлас нефти» стал обладателем специального диплома межрегионального </w:t>
      </w:r>
      <w:proofErr w:type="gramStart"/>
      <w:r w:rsidRPr="00725C80">
        <w:t>фестиваль-конкурса</w:t>
      </w:r>
      <w:proofErr w:type="gramEnd"/>
      <w:r w:rsidRPr="00725C80">
        <w:t xml:space="preserve"> «Книга года на родине П. И. Чайковского» в номинации «Лучшее учебное, научное, научно-популярное издание</w:t>
      </w:r>
      <w:r>
        <w:t xml:space="preserve">». </w:t>
      </w:r>
    </w:p>
    <w:p w14:paraId="77DE585E" w14:textId="77777777" w:rsidR="001D0022" w:rsidRDefault="001D0022" w:rsidP="001D0022">
      <w:pPr>
        <w:ind w:left="40" w:right="40" w:firstLine="668"/>
        <w:jc w:val="both"/>
      </w:pPr>
      <w:r>
        <w:t xml:space="preserve">Сайт Музея геологии, нефти и газа стал обладателем диплома </w:t>
      </w:r>
      <w:r>
        <w:rPr>
          <w:lang w:val="en-US"/>
        </w:rPr>
        <w:t>II</w:t>
      </w:r>
      <w:r w:rsidRPr="003444F2">
        <w:t xml:space="preserve"> </w:t>
      </w:r>
      <w:r>
        <w:t xml:space="preserve">степени в конкурсе сайтов среди организаций культуры и искусства в 2022 году в номинации «Музейно-выставочная деятельность», проводимым ООО «Образовательный центр «Профлидер» (г. Тюмень).  </w:t>
      </w:r>
    </w:p>
    <w:p w14:paraId="468B92C0" w14:textId="0DE267B2" w:rsidR="001D0022" w:rsidRDefault="001D0022" w:rsidP="00F87C37">
      <w:pPr>
        <w:ind w:left="40" w:right="40" w:firstLine="668"/>
        <w:jc w:val="both"/>
        <w:rPr>
          <w:lang w:eastAsia="zh-CN"/>
        </w:rPr>
      </w:pPr>
      <w:proofErr w:type="gramStart"/>
      <w:r>
        <w:t>В 3 квартале Музей геологии, нефти и газа стал ф</w:t>
      </w:r>
      <w:r w:rsidRPr="0030159F">
        <w:rPr>
          <w:lang w:eastAsia="zh-CN"/>
        </w:rPr>
        <w:t>иналист</w:t>
      </w:r>
      <w:r>
        <w:rPr>
          <w:lang w:eastAsia="zh-CN"/>
        </w:rPr>
        <w:t>ом</w:t>
      </w:r>
      <w:r w:rsidRPr="0030159F">
        <w:rPr>
          <w:lang w:eastAsia="zh-CN"/>
        </w:rPr>
        <w:t xml:space="preserve"> Всероссийского фестиваля-конкурса туристских </w:t>
      </w:r>
      <w:proofErr w:type="spellStart"/>
      <w:r w:rsidRPr="0030159F">
        <w:rPr>
          <w:lang w:eastAsia="zh-CN"/>
        </w:rPr>
        <w:t>видеопрезентаций</w:t>
      </w:r>
      <w:proofErr w:type="spellEnd"/>
      <w:r w:rsidRPr="0030159F">
        <w:rPr>
          <w:lang w:eastAsia="zh-CN"/>
        </w:rPr>
        <w:t xml:space="preserve"> «Диво России»</w:t>
      </w:r>
      <w:r>
        <w:rPr>
          <w:lang w:eastAsia="zh-CN"/>
        </w:rPr>
        <w:t>; удостоен медали</w:t>
      </w:r>
      <w:r w:rsidRPr="005E2155">
        <w:rPr>
          <w:lang w:eastAsia="zh-CN"/>
        </w:rPr>
        <w:t xml:space="preserve"> Московского общества испытателей природы (МОИП).</w:t>
      </w:r>
      <w:proofErr w:type="gramEnd"/>
    </w:p>
    <w:p w14:paraId="7F3E5B52" w14:textId="0B512EF5" w:rsidR="001D0022" w:rsidRDefault="001D0022" w:rsidP="00F87C37">
      <w:pPr>
        <w:ind w:left="40" w:right="40" w:firstLine="668"/>
        <w:jc w:val="both"/>
        <w:rPr>
          <w:lang w:eastAsia="zh-CN"/>
        </w:rPr>
      </w:pPr>
      <w:r>
        <w:rPr>
          <w:lang w:eastAsia="zh-CN"/>
        </w:rPr>
        <w:t>В 4 квартале 2022 года достижения музея следующие:</w:t>
      </w:r>
    </w:p>
    <w:p w14:paraId="76A9BC93" w14:textId="5AA6F73D" w:rsidR="001D0022" w:rsidRDefault="001D0022" w:rsidP="00F87C37">
      <w:pPr>
        <w:pStyle w:val="a7"/>
        <w:widowControl w:val="0"/>
        <w:numPr>
          <w:ilvl w:val="0"/>
          <w:numId w:val="63"/>
        </w:numPr>
        <w:shd w:val="clear" w:color="auto" w:fill="FFFFFF"/>
        <w:tabs>
          <w:tab w:val="left" w:pos="0"/>
        </w:tabs>
        <w:autoSpaceDE w:val="0"/>
        <w:autoSpaceDN w:val="0"/>
        <w:adjustRightInd w:val="0"/>
        <w:rPr>
          <w:spacing w:val="-7"/>
        </w:rPr>
      </w:pPr>
      <w:proofErr w:type="spellStart"/>
      <w:r>
        <w:rPr>
          <w:spacing w:val="-7"/>
        </w:rPr>
        <w:t>Грантовый</w:t>
      </w:r>
      <w:proofErr w:type="spellEnd"/>
      <w:r>
        <w:rPr>
          <w:spacing w:val="-7"/>
        </w:rPr>
        <w:t xml:space="preserve"> конкурс Президентского фонда культурных</w:t>
      </w:r>
      <w:r w:rsidR="00C22356">
        <w:rPr>
          <w:spacing w:val="-7"/>
        </w:rPr>
        <w:t xml:space="preserve"> инициатив – победитель, проект</w:t>
      </w:r>
      <w:r>
        <w:rPr>
          <w:spacing w:val="-7"/>
        </w:rPr>
        <w:t xml:space="preserve"> «</w:t>
      </w:r>
      <w:r w:rsidRPr="00FD29CB">
        <w:rPr>
          <w:spacing w:val="-7"/>
        </w:rPr>
        <w:t>Человек, который дал Донецку газ. Выстав</w:t>
      </w:r>
      <w:r>
        <w:rPr>
          <w:spacing w:val="-7"/>
        </w:rPr>
        <w:t xml:space="preserve">ка, посвящённая Ю.И. </w:t>
      </w:r>
      <w:proofErr w:type="spellStart"/>
      <w:r>
        <w:rPr>
          <w:spacing w:val="-7"/>
        </w:rPr>
        <w:t>Боксерману</w:t>
      </w:r>
      <w:proofErr w:type="spellEnd"/>
      <w:r>
        <w:rPr>
          <w:spacing w:val="-7"/>
        </w:rPr>
        <w:t xml:space="preserve">» </w:t>
      </w:r>
    </w:p>
    <w:p w14:paraId="69E3E873" w14:textId="735E8212" w:rsidR="001D0022" w:rsidRDefault="001D0022" w:rsidP="00F87C37">
      <w:pPr>
        <w:pStyle w:val="a7"/>
        <w:widowControl w:val="0"/>
        <w:numPr>
          <w:ilvl w:val="0"/>
          <w:numId w:val="63"/>
        </w:numPr>
        <w:shd w:val="clear" w:color="auto" w:fill="FFFFFF"/>
        <w:tabs>
          <w:tab w:val="left" w:pos="0"/>
        </w:tabs>
        <w:autoSpaceDE w:val="0"/>
        <w:autoSpaceDN w:val="0"/>
        <w:adjustRightInd w:val="0"/>
        <w:rPr>
          <w:spacing w:val="-7"/>
        </w:rPr>
      </w:pPr>
      <w:proofErr w:type="gramStart"/>
      <w:r w:rsidRPr="00FD29CB">
        <w:rPr>
          <w:spacing w:val="-7"/>
        </w:rPr>
        <w:t>IX Всероссийский финал конкурса видеороликов «Диво России»</w:t>
      </w:r>
      <w:r>
        <w:rPr>
          <w:spacing w:val="-7"/>
        </w:rPr>
        <w:t xml:space="preserve"> - III место, </w:t>
      </w:r>
      <w:r w:rsidRPr="00FD29CB">
        <w:rPr>
          <w:spacing w:val="-7"/>
        </w:rPr>
        <w:t>видеоро</w:t>
      </w:r>
      <w:r w:rsidR="00C22356">
        <w:rPr>
          <w:spacing w:val="-7"/>
        </w:rPr>
        <w:t>лик «Главный «нефтяной» музей» </w:t>
      </w:r>
      <w:r w:rsidRPr="00FD29CB">
        <w:rPr>
          <w:spacing w:val="-7"/>
        </w:rPr>
        <w:t>в номинации «Музеи».</w:t>
      </w:r>
      <w:proofErr w:type="gramEnd"/>
    </w:p>
    <w:p w14:paraId="6C7D1025" w14:textId="1B1881FC" w:rsidR="001D0022" w:rsidRDefault="001D0022" w:rsidP="00F87C37">
      <w:pPr>
        <w:pStyle w:val="a7"/>
        <w:widowControl w:val="0"/>
        <w:numPr>
          <w:ilvl w:val="0"/>
          <w:numId w:val="63"/>
        </w:numPr>
        <w:shd w:val="clear" w:color="auto" w:fill="FFFFFF"/>
        <w:tabs>
          <w:tab w:val="left" w:pos="0"/>
        </w:tabs>
        <w:autoSpaceDE w:val="0"/>
        <w:autoSpaceDN w:val="0"/>
        <w:adjustRightInd w:val="0"/>
        <w:rPr>
          <w:spacing w:val="-7"/>
        </w:rPr>
      </w:pPr>
      <w:r w:rsidRPr="003D56C1">
        <w:rPr>
          <w:spacing w:val="-7"/>
        </w:rPr>
        <w:t>V Уральский межрегиональный конкурс</w:t>
      </w:r>
      <w:r>
        <w:rPr>
          <w:spacing w:val="-7"/>
        </w:rPr>
        <w:t xml:space="preserve"> «Университетская книг</w:t>
      </w:r>
      <w:r w:rsidR="00C22356">
        <w:rPr>
          <w:spacing w:val="-7"/>
        </w:rPr>
        <w:t xml:space="preserve">а – 2022» - диплом в номинации </w:t>
      </w:r>
      <w:r>
        <w:rPr>
          <w:spacing w:val="-7"/>
        </w:rPr>
        <w:t>«Лучшее иллюстративное издание»</w:t>
      </w:r>
    </w:p>
    <w:p w14:paraId="16425F5D" w14:textId="1A4A3088" w:rsidR="001D0022" w:rsidRPr="0030159F" w:rsidRDefault="001D0022" w:rsidP="00F87C37">
      <w:pPr>
        <w:pStyle w:val="a7"/>
        <w:widowControl w:val="0"/>
        <w:numPr>
          <w:ilvl w:val="0"/>
          <w:numId w:val="63"/>
        </w:numPr>
        <w:shd w:val="clear" w:color="auto" w:fill="FFFFFF"/>
        <w:tabs>
          <w:tab w:val="left" w:pos="0"/>
        </w:tabs>
        <w:autoSpaceDE w:val="0"/>
        <w:autoSpaceDN w:val="0"/>
        <w:adjustRightInd w:val="0"/>
        <w:ind w:right="40"/>
        <w:jc w:val="both"/>
        <w:rPr>
          <w:lang w:eastAsia="zh-CN"/>
        </w:rPr>
      </w:pPr>
      <w:r w:rsidRPr="00CA4B26">
        <w:rPr>
          <w:spacing w:val="-7"/>
        </w:rPr>
        <w:t xml:space="preserve">XI окружной конкурс «Музейный олимп Югры 2022»: лауреат </w:t>
      </w:r>
      <w:r w:rsidRPr="00CA4B26">
        <w:rPr>
          <w:spacing w:val="-7"/>
          <w:lang w:val="en-US"/>
        </w:rPr>
        <w:t>I</w:t>
      </w:r>
      <w:r w:rsidRPr="00CA4B26">
        <w:rPr>
          <w:spacing w:val="-7"/>
        </w:rPr>
        <w:t xml:space="preserve"> степени в номинации «Музейное издание» - </w:t>
      </w:r>
      <w:r w:rsidRPr="00505ADB">
        <w:t>«Атлас нефти. Очерки о нефтегазовой истории России»</w:t>
      </w:r>
      <w:r>
        <w:t>;</w:t>
      </w:r>
      <w:r w:rsidR="00CA4B26">
        <w:t xml:space="preserve"> </w:t>
      </w:r>
      <w:r>
        <w:t xml:space="preserve">лауреат </w:t>
      </w:r>
      <w:r w:rsidRPr="00CA4B26">
        <w:rPr>
          <w:lang w:val="en-US"/>
        </w:rPr>
        <w:t>II</w:t>
      </w:r>
      <w:r w:rsidRPr="003D56C1">
        <w:t xml:space="preserve"> </w:t>
      </w:r>
      <w:r>
        <w:t>степени в номинации «Музейный цифровой проект» -</w:t>
      </w:r>
      <w:r w:rsidR="00C22356">
        <w:t xml:space="preserve"> Интерактивный музейный проект </w:t>
      </w:r>
      <w:r>
        <w:t>«Шахта»</w:t>
      </w:r>
      <w:r w:rsidR="00CA4B26">
        <w:t xml:space="preserve">; </w:t>
      </w:r>
      <w:r>
        <w:t xml:space="preserve">лауреат </w:t>
      </w:r>
      <w:r w:rsidRPr="00CA4B26">
        <w:rPr>
          <w:lang w:val="en-US"/>
        </w:rPr>
        <w:t>II</w:t>
      </w:r>
      <w:r w:rsidRPr="003D56C1">
        <w:t xml:space="preserve"> </w:t>
      </w:r>
      <w:r>
        <w:t>степени в номинации «Музейный инклюзивный проект» - Интерактивный музейный проект «Музей в чемодане»</w:t>
      </w:r>
      <w:r w:rsidR="00CA4B26">
        <w:t xml:space="preserve">. </w:t>
      </w:r>
    </w:p>
    <w:p w14:paraId="063F0EF0" w14:textId="77777777" w:rsidR="00F87C37" w:rsidRDefault="00F87C37" w:rsidP="00A678A1">
      <w:pPr>
        <w:ind w:firstLine="567"/>
        <w:jc w:val="center"/>
        <w:rPr>
          <w:b/>
        </w:rPr>
      </w:pPr>
    </w:p>
    <w:p w14:paraId="5BE4BD2C" w14:textId="713A399E" w:rsidR="00D870FC" w:rsidRDefault="00D870FC" w:rsidP="00A678A1">
      <w:pPr>
        <w:ind w:firstLine="567"/>
        <w:jc w:val="center"/>
        <w:rPr>
          <w:b/>
        </w:rPr>
      </w:pPr>
      <w:r>
        <w:rPr>
          <w:b/>
        </w:rPr>
        <w:t>Благодарственные письма</w:t>
      </w:r>
    </w:p>
    <w:p w14:paraId="0A5CF27E" w14:textId="77777777" w:rsidR="001D0022" w:rsidRPr="005121B9" w:rsidRDefault="001D0022" w:rsidP="00F87C37">
      <w:pPr>
        <w:pStyle w:val="a7"/>
        <w:numPr>
          <w:ilvl w:val="0"/>
          <w:numId w:val="61"/>
        </w:numPr>
        <w:spacing w:after="200"/>
        <w:jc w:val="both"/>
        <w:rPr>
          <w:bCs/>
        </w:rPr>
      </w:pPr>
      <w:r w:rsidRPr="005121B9">
        <w:rPr>
          <w:bCs/>
        </w:rPr>
        <w:t>За подписью генерального директора «</w:t>
      </w:r>
      <w:proofErr w:type="spellStart"/>
      <w:r w:rsidRPr="005121B9">
        <w:rPr>
          <w:bCs/>
        </w:rPr>
        <w:t>Салым</w:t>
      </w:r>
      <w:proofErr w:type="spellEnd"/>
      <w:r w:rsidRPr="005121B9">
        <w:rPr>
          <w:bCs/>
        </w:rPr>
        <w:t xml:space="preserve"> Петролеум </w:t>
      </w:r>
      <w:proofErr w:type="spellStart"/>
      <w:r w:rsidRPr="005121B9">
        <w:rPr>
          <w:bCs/>
        </w:rPr>
        <w:t>Девелопмент</w:t>
      </w:r>
      <w:proofErr w:type="spellEnd"/>
      <w:r w:rsidRPr="005121B9">
        <w:rPr>
          <w:bCs/>
        </w:rPr>
        <w:t xml:space="preserve"> Н.В.» Майкла </w:t>
      </w:r>
      <w:proofErr w:type="spellStart"/>
      <w:r w:rsidRPr="005121B9">
        <w:rPr>
          <w:bCs/>
        </w:rPr>
        <w:t>Коллинса</w:t>
      </w:r>
      <w:proofErr w:type="spellEnd"/>
      <w:r w:rsidRPr="005121B9">
        <w:rPr>
          <w:bCs/>
        </w:rPr>
        <w:t xml:space="preserve"> за сотрудничество в реализации совместных познавательно-образовательных проектов. </w:t>
      </w:r>
    </w:p>
    <w:p w14:paraId="2ACF7702" w14:textId="77777777" w:rsidR="001D0022" w:rsidRDefault="001D0022" w:rsidP="00F87C37">
      <w:pPr>
        <w:pStyle w:val="a7"/>
        <w:numPr>
          <w:ilvl w:val="0"/>
          <w:numId w:val="61"/>
        </w:numPr>
        <w:spacing w:after="200"/>
        <w:jc w:val="both"/>
        <w:rPr>
          <w:bCs/>
        </w:rPr>
      </w:pPr>
      <w:r w:rsidRPr="005121B9">
        <w:rPr>
          <w:bCs/>
        </w:rPr>
        <w:t>За подписью директора Департамента недропользования и природных ресурсов Ханты-Мансийского автономного округа – Югры С.А. Филатова за оказанное содействие в проведении пятого Международного молодёжного научно-практического форума «Нефтяная столица».</w:t>
      </w:r>
    </w:p>
    <w:p w14:paraId="3A49CABB" w14:textId="0CC00752" w:rsidR="00230A50" w:rsidRPr="00230A50" w:rsidRDefault="00230A50" w:rsidP="00F87C37">
      <w:pPr>
        <w:pStyle w:val="a7"/>
        <w:numPr>
          <w:ilvl w:val="0"/>
          <w:numId w:val="61"/>
        </w:numPr>
        <w:spacing w:after="200"/>
        <w:jc w:val="both"/>
        <w:rPr>
          <w:bCs/>
        </w:rPr>
      </w:pPr>
      <w:r w:rsidRPr="00230A50">
        <w:rPr>
          <w:bCs/>
        </w:rPr>
        <w:t xml:space="preserve">за подписью председателя IV Международный конгресс «Традиционная художественная культура: фундаментальные исследования народного искусства» В.Б. </w:t>
      </w:r>
      <w:proofErr w:type="spellStart"/>
      <w:r w:rsidRPr="00230A50">
        <w:rPr>
          <w:bCs/>
        </w:rPr>
        <w:t>Кошаева</w:t>
      </w:r>
      <w:proofErr w:type="spellEnd"/>
      <w:r w:rsidRPr="00230A50">
        <w:rPr>
          <w:bCs/>
        </w:rPr>
        <w:t xml:space="preserve"> за оказанное содействие в подготовке и проведении мероприятия; </w:t>
      </w:r>
    </w:p>
    <w:p w14:paraId="3BF32BF8" w14:textId="3DE5880A" w:rsidR="00230A50" w:rsidRPr="00230A50" w:rsidRDefault="00230A50" w:rsidP="00F87C37">
      <w:pPr>
        <w:pStyle w:val="a7"/>
        <w:numPr>
          <w:ilvl w:val="0"/>
          <w:numId w:val="61"/>
        </w:numPr>
        <w:spacing w:after="200"/>
        <w:jc w:val="both"/>
        <w:rPr>
          <w:bCs/>
        </w:rPr>
      </w:pPr>
      <w:r w:rsidRPr="00230A50">
        <w:rPr>
          <w:bCs/>
        </w:rPr>
        <w:t xml:space="preserve">за подписью директора МБОУ СОШ № 3 Г.В. Кузнецовой за проведение </w:t>
      </w:r>
      <w:proofErr w:type="spellStart"/>
      <w:r w:rsidRPr="00230A50">
        <w:rPr>
          <w:bCs/>
        </w:rPr>
        <w:t>квеста</w:t>
      </w:r>
      <w:proofErr w:type="spellEnd"/>
      <w:r w:rsidRPr="00230A50">
        <w:rPr>
          <w:bCs/>
        </w:rPr>
        <w:t xml:space="preserve"> «От Лукоморья к нефти»;</w:t>
      </w:r>
    </w:p>
    <w:p w14:paraId="7AEAA03B" w14:textId="29A0CAC4" w:rsidR="00230A50" w:rsidRPr="00230A50" w:rsidRDefault="00230A50" w:rsidP="00F87C37">
      <w:pPr>
        <w:pStyle w:val="a7"/>
        <w:numPr>
          <w:ilvl w:val="0"/>
          <w:numId w:val="61"/>
        </w:numPr>
        <w:spacing w:after="200"/>
        <w:jc w:val="both"/>
        <w:rPr>
          <w:bCs/>
        </w:rPr>
      </w:pPr>
      <w:r w:rsidRPr="00230A50">
        <w:rPr>
          <w:bCs/>
        </w:rPr>
        <w:t xml:space="preserve">за подписью директора Департамента информационных технологий и цифрового развития Ханты-Мансийского автономного округа – Югры П.И. </w:t>
      </w:r>
      <w:proofErr w:type="spellStart"/>
      <w:r w:rsidRPr="00230A50">
        <w:rPr>
          <w:bCs/>
        </w:rPr>
        <w:t>Ципорина</w:t>
      </w:r>
      <w:proofErr w:type="spellEnd"/>
      <w:r w:rsidRPr="00230A50">
        <w:rPr>
          <w:bCs/>
        </w:rPr>
        <w:t xml:space="preserve"> за поддержку мероприятий, посвящённых Дню Интернета; </w:t>
      </w:r>
    </w:p>
    <w:p w14:paraId="25DA144E" w14:textId="188F8098" w:rsidR="00230A50" w:rsidRPr="005121B9" w:rsidRDefault="00230A50" w:rsidP="00F87C37">
      <w:pPr>
        <w:pStyle w:val="a7"/>
        <w:numPr>
          <w:ilvl w:val="0"/>
          <w:numId w:val="61"/>
        </w:numPr>
        <w:spacing w:after="200"/>
        <w:jc w:val="both"/>
        <w:rPr>
          <w:bCs/>
        </w:rPr>
      </w:pPr>
      <w:r>
        <w:t xml:space="preserve">за подписью председателя </w:t>
      </w:r>
      <w:r w:rsidRPr="00EE4ADA">
        <w:t>Ханты-Мансийской городской организации общероссийской общественной организации «Всероссийское общество инвалидов» М</w:t>
      </w:r>
      <w:r>
        <w:t>.</w:t>
      </w:r>
      <w:r w:rsidRPr="00EE4ADA">
        <w:t>В</w:t>
      </w:r>
      <w:r>
        <w:t xml:space="preserve">. Истомина за оказанную помощь людям с ограниченными возможностями здоровья.  </w:t>
      </w:r>
    </w:p>
    <w:p w14:paraId="2F1A4528" w14:textId="2B480D9D" w:rsidR="00F87C37" w:rsidRPr="00F87C37" w:rsidRDefault="00F87C37" w:rsidP="00F87C37">
      <w:pPr>
        <w:pStyle w:val="a7"/>
        <w:numPr>
          <w:ilvl w:val="0"/>
          <w:numId w:val="61"/>
        </w:numPr>
        <w:spacing w:after="200"/>
        <w:jc w:val="both"/>
      </w:pPr>
      <w:r w:rsidRPr="00F87C37">
        <w:t xml:space="preserve">за подписью Чрезвычайного и Полномочного Посла Азербайджанской республики в Российской Федерации </w:t>
      </w:r>
      <w:proofErr w:type="spellStart"/>
      <w:r w:rsidRPr="00F87C37">
        <w:t>Полада</w:t>
      </w:r>
      <w:proofErr w:type="spellEnd"/>
      <w:r w:rsidRPr="00F87C37">
        <w:t xml:space="preserve"> </w:t>
      </w:r>
      <w:proofErr w:type="spellStart"/>
      <w:r w:rsidRPr="00F87C37">
        <w:t>Бюльбюль</w:t>
      </w:r>
      <w:proofErr w:type="spellEnd"/>
      <w:r w:rsidRPr="00F87C37">
        <w:t xml:space="preserve"> </w:t>
      </w:r>
      <w:proofErr w:type="spellStart"/>
      <w:r w:rsidRPr="00F87C37">
        <w:t>оглы</w:t>
      </w:r>
      <w:proofErr w:type="spellEnd"/>
      <w:r w:rsidRPr="00F87C37">
        <w:t xml:space="preserve"> за совместную деятельность по презентации межнационального диалога и единства</w:t>
      </w:r>
      <w:r>
        <w:t>.</w:t>
      </w:r>
      <w:r w:rsidRPr="00F87C37">
        <w:t xml:space="preserve"> </w:t>
      </w:r>
    </w:p>
    <w:p w14:paraId="116C0300" w14:textId="77777777" w:rsidR="00D32185" w:rsidRDefault="00D32185" w:rsidP="00D32185">
      <w:pPr>
        <w:pStyle w:val="1"/>
        <w:spacing w:before="0"/>
        <w:jc w:val="center"/>
        <w:rPr>
          <w:rFonts w:ascii="Times New Roman" w:hAnsi="Times New Roman" w:cs="Times New Roman"/>
          <w:b/>
          <w:color w:val="auto"/>
          <w:sz w:val="28"/>
          <w:szCs w:val="28"/>
        </w:rPr>
      </w:pPr>
    </w:p>
    <w:p w14:paraId="07CA2854" w14:textId="77777777" w:rsidR="003D59C2" w:rsidRPr="00D53164" w:rsidRDefault="003D59C2" w:rsidP="00D32185">
      <w:pPr>
        <w:pStyle w:val="1"/>
        <w:spacing w:before="0"/>
        <w:jc w:val="center"/>
        <w:rPr>
          <w:rFonts w:ascii="Times New Roman" w:hAnsi="Times New Roman" w:cs="Times New Roman"/>
          <w:b/>
          <w:color w:val="auto"/>
          <w:sz w:val="28"/>
          <w:szCs w:val="28"/>
        </w:rPr>
      </w:pPr>
      <w:bookmarkStart w:id="5" w:name="_Toc96690039"/>
      <w:r w:rsidRPr="00D53164">
        <w:rPr>
          <w:rFonts w:ascii="Times New Roman" w:hAnsi="Times New Roman" w:cs="Times New Roman"/>
          <w:b/>
          <w:color w:val="auto"/>
          <w:sz w:val="28"/>
          <w:szCs w:val="28"/>
        </w:rPr>
        <w:t>Раздел 3. РЕСУРСЫ.</w:t>
      </w:r>
      <w:bookmarkEnd w:id="5"/>
    </w:p>
    <w:p w14:paraId="7179DDAD" w14:textId="77777777" w:rsidR="003D59C2" w:rsidRPr="00D53164" w:rsidRDefault="003D59C2" w:rsidP="00D32185">
      <w:pPr>
        <w:pStyle w:val="1"/>
        <w:spacing w:before="0"/>
        <w:ind w:left="720"/>
        <w:jc w:val="center"/>
        <w:rPr>
          <w:rFonts w:ascii="Times New Roman" w:hAnsi="Times New Roman" w:cs="Times New Roman"/>
          <w:b/>
          <w:color w:val="auto"/>
          <w:sz w:val="28"/>
          <w:szCs w:val="28"/>
        </w:rPr>
      </w:pPr>
      <w:bookmarkStart w:id="6" w:name="_Toc96690040"/>
      <w:r w:rsidRPr="00D53164">
        <w:rPr>
          <w:rFonts w:ascii="Times New Roman" w:hAnsi="Times New Roman" w:cs="Times New Roman"/>
          <w:b/>
          <w:color w:val="auto"/>
          <w:sz w:val="28"/>
          <w:szCs w:val="28"/>
        </w:rPr>
        <w:t>3.1. Менеджмент. Кадровые ресурсы.</w:t>
      </w:r>
      <w:bookmarkEnd w:id="6"/>
    </w:p>
    <w:p w14:paraId="6B3A3AC5" w14:textId="77777777" w:rsidR="003D59C2" w:rsidRPr="00BC644E" w:rsidRDefault="003D59C2" w:rsidP="00D32185">
      <w:pPr>
        <w:pStyle w:val="1"/>
        <w:spacing w:before="0"/>
        <w:ind w:left="720"/>
        <w:jc w:val="center"/>
        <w:rPr>
          <w:rFonts w:ascii="Times New Roman" w:hAnsi="Times New Roman" w:cs="Times New Roman"/>
          <w:b/>
          <w:color w:val="auto"/>
          <w:sz w:val="28"/>
          <w:szCs w:val="28"/>
        </w:rPr>
      </w:pPr>
      <w:bookmarkStart w:id="7" w:name="_Toc96690041"/>
      <w:r w:rsidRPr="00D53164">
        <w:rPr>
          <w:rFonts w:ascii="Times New Roman" w:hAnsi="Times New Roman" w:cs="Times New Roman"/>
          <w:b/>
          <w:color w:val="auto"/>
          <w:sz w:val="28"/>
          <w:szCs w:val="28"/>
        </w:rPr>
        <w:t>3.1.1. Управление музеем.</w:t>
      </w:r>
      <w:bookmarkEnd w:id="7"/>
    </w:p>
    <w:p w14:paraId="7EF85391" w14:textId="6C0CA574" w:rsidR="000F4010" w:rsidRDefault="0048333B" w:rsidP="000F4010">
      <w:pPr>
        <w:ind w:firstLine="567"/>
        <w:jc w:val="both"/>
      </w:pPr>
      <w:r w:rsidRPr="000F4010">
        <w:t xml:space="preserve">Основным документом, регулирующим организацию и порядок деятельности учреждения, является </w:t>
      </w:r>
      <w:r w:rsidR="000F4010">
        <w:t>Устав БУ «Музей геологии, нефти и газа» 2011г. (с изменениями и дополнениями 2013г.,</w:t>
      </w:r>
      <w:r w:rsidR="00E46169">
        <w:t xml:space="preserve"> </w:t>
      </w:r>
      <w:r w:rsidR="000F4010">
        <w:t>2016г., 2017г.</w:t>
      </w:r>
      <w:r w:rsidR="00D11361">
        <w:t>, 2018 г.</w:t>
      </w:r>
      <w:r w:rsidR="000F4010">
        <w:t>)</w:t>
      </w:r>
      <w:r w:rsidR="004B3301">
        <w:t>.</w:t>
      </w:r>
    </w:p>
    <w:p w14:paraId="17AAE687" w14:textId="6A933523" w:rsidR="0048333B" w:rsidRDefault="0048333B" w:rsidP="0048333B">
      <w:pPr>
        <w:ind w:firstLine="567"/>
        <w:jc w:val="both"/>
      </w:pPr>
      <w:r>
        <w:t xml:space="preserve">С целью обеспечения выполнения уставных задач, упорядочения системы управления, налаживания взаимодействия подразделений учреждения, установления и укрепления </w:t>
      </w:r>
      <w:r w:rsidR="000B60AC">
        <w:t>подчинённости</w:t>
      </w:r>
      <w:r>
        <w:t xml:space="preserve">, </w:t>
      </w:r>
      <w:r w:rsidR="004659FE">
        <w:t>соподчинённости</w:t>
      </w:r>
      <w:r w:rsidR="00C22356">
        <w:t xml:space="preserve"> и ответственности </w:t>
      </w:r>
      <w:r>
        <w:t>приведены в соответствие с действующим законодательством структура и штатное расписание учреждения на 20</w:t>
      </w:r>
      <w:r w:rsidR="00340993">
        <w:t>2</w:t>
      </w:r>
      <w:r w:rsidR="00F14009">
        <w:t>2</w:t>
      </w:r>
      <w:r w:rsidR="00C22356">
        <w:t xml:space="preserve"> год, должностные</w:t>
      </w:r>
      <w:r>
        <w:t xml:space="preserve"> инструкции сотрудников музея.</w:t>
      </w:r>
    </w:p>
    <w:p w14:paraId="125A7E78" w14:textId="65951622" w:rsidR="0048333B" w:rsidRDefault="0048333B" w:rsidP="0048333B">
      <w:pPr>
        <w:ind w:firstLine="567"/>
        <w:jc w:val="both"/>
      </w:pPr>
      <w:r w:rsidRPr="00C30737">
        <w:t xml:space="preserve">С целью повышения эффективности управления в музее сформированы структурные подразделения - отделы (на </w:t>
      </w:r>
      <w:r w:rsidR="000C75CB">
        <w:t>30</w:t>
      </w:r>
      <w:r w:rsidRPr="00C30737">
        <w:t xml:space="preserve"> </w:t>
      </w:r>
      <w:r w:rsidR="000C75CB">
        <w:t>декабря</w:t>
      </w:r>
      <w:r w:rsidRPr="00C30737">
        <w:t xml:space="preserve"> 20</w:t>
      </w:r>
      <w:r w:rsidR="00340993">
        <w:t>2</w:t>
      </w:r>
      <w:r w:rsidR="00F14009">
        <w:t>2</w:t>
      </w:r>
      <w:r w:rsidRPr="00C30737">
        <w:t xml:space="preserve"> года): </w:t>
      </w:r>
      <w:r w:rsidR="004659FE" w:rsidRPr="00C30737">
        <w:t>учёта</w:t>
      </w:r>
      <w:r w:rsidRPr="00C30737">
        <w:t xml:space="preserve">, хранения, экспозиционно-выставочный, научно-исследовательский, по </w:t>
      </w:r>
      <w:r w:rsidR="00EE72C8" w:rsidRPr="00C30737">
        <w:t>организации мероприятий</w:t>
      </w:r>
      <w:r w:rsidRPr="00C30737">
        <w:t xml:space="preserve">, по связям с общественностью, бухгалтерского </w:t>
      </w:r>
      <w:r w:rsidR="004659FE" w:rsidRPr="00C30737">
        <w:t>учёта</w:t>
      </w:r>
      <w:r w:rsidRPr="00C30737">
        <w:t xml:space="preserve"> и </w:t>
      </w:r>
      <w:r w:rsidR="004659FE" w:rsidRPr="00C30737">
        <w:t>отчётности</w:t>
      </w:r>
      <w:r w:rsidRPr="00C30737">
        <w:t xml:space="preserve">, </w:t>
      </w:r>
      <w:r w:rsidR="000C75CB">
        <w:t>служба хозяйственного обеспечения и эксплуатации зданий</w:t>
      </w:r>
      <w:r w:rsidRPr="00C30737">
        <w:t>, информа</w:t>
      </w:r>
      <w:r w:rsidR="00C30737" w:rsidRPr="00C30737">
        <w:t>ционных технологий</w:t>
      </w:r>
      <w:r w:rsidRPr="00C30737">
        <w:t>, научная библиотека.</w:t>
      </w:r>
    </w:p>
    <w:p w14:paraId="237F1090" w14:textId="77777777" w:rsidR="00F14009" w:rsidRDefault="0048333B" w:rsidP="0048333B">
      <w:pPr>
        <w:ind w:firstLine="567"/>
        <w:jc w:val="both"/>
      </w:pPr>
      <w:r>
        <w:t xml:space="preserve">Для регулирования деятельности в учреждении постоянно действуют оперативные, совещательные и консультативные органы:         </w:t>
      </w:r>
    </w:p>
    <w:p w14:paraId="34B288A0" w14:textId="2C35011D" w:rsidR="0048333B" w:rsidRDefault="00F14009" w:rsidP="0048333B">
      <w:pPr>
        <w:ind w:firstLine="567"/>
        <w:jc w:val="both"/>
      </w:pPr>
      <w:r>
        <w:t xml:space="preserve">– совет трудового коллектива; </w:t>
      </w:r>
      <w:r w:rsidR="0048333B">
        <w:t xml:space="preserve">                                                                    </w:t>
      </w:r>
    </w:p>
    <w:p w14:paraId="40304375" w14:textId="7C1355C9" w:rsidR="0048333B" w:rsidRDefault="0048333B" w:rsidP="0048333B">
      <w:pPr>
        <w:ind w:firstLine="567"/>
        <w:jc w:val="both"/>
      </w:pPr>
      <w:r>
        <w:t xml:space="preserve">– экспертная </w:t>
      </w:r>
      <w:proofErr w:type="spellStart"/>
      <w:r>
        <w:t>фондово</w:t>
      </w:r>
      <w:proofErr w:type="spellEnd"/>
      <w:r>
        <w:t>-закупочная комиссия;</w:t>
      </w:r>
    </w:p>
    <w:p w14:paraId="1698B779" w14:textId="77777777" w:rsidR="0048333B" w:rsidRDefault="0048333B" w:rsidP="0048333B">
      <w:pPr>
        <w:ind w:firstLine="567"/>
        <w:jc w:val="both"/>
      </w:pPr>
      <w:r>
        <w:t xml:space="preserve">– комиссия по сохранности библиотечных фондов;                                                              </w:t>
      </w:r>
    </w:p>
    <w:p w14:paraId="7BC359DF" w14:textId="77777777" w:rsidR="0048333B" w:rsidRDefault="0048333B" w:rsidP="0048333B">
      <w:pPr>
        <w:ind w:firstLine="567"/>
        <w:jc w:val="both"/>
      </w:pPr>
      <w:r>
        <w:t>– научно-методический совет;</w:t>
      </w:r>
    </w:p>
    <w:p w14:paraId="105BB3B4" w14:textId="77777777" w:rsidR="0048333B" w:rsidRDefault="0048333B" w:rsidP="0048333B">
      <w:pPr>
        <w:ind w:firstLine="567"/>
        <w:jc w:val="both"/>
      </w:pPr>
      <w:r>
        <w:t xml:space="preserve">– экспертная комиссия по </w:t>
      </w:r>
      <w:proofErr w:type="gramStart"/>
      <w:r>
        <w:t>контролю за</w:t>
      </w:r>
      <w:proofErr w:type="gramEnd"/>
      <w:r>
        <w:t xml:space="preserve"> качеством предоставления экскурсионных услуг; </w:t>
      </w:r>
    </w:p>
    <w:p w14:paraId="2909C540" w14:textId="462D1845" w:rsidR="0048333B" w:rsidRDefault="0048333B" w:rsidP="0048333B">
      <w:pPr>
        <w:ind w:firstLine="567"/>
        <w:jc w:val="both"/>
      </w:pPr>
      <w:r>
        <w:t>– экспертная комиссия;</w:t>
      </w:r>
    </w:p>
    <w:p w14:paraId="76E0FF50" w14:textId="77777777" w:rsidR="0048333B" w:rsidRDefault="0048333B" w:rsidP="0048333B">
      <w:pPr>
        <w:ind w:firstLine="567"/>
        <w:jc w:val="both"/>
      </w:pPr>
      <w:r>
        <w:t>– аттестационная комиссия;</w:t>
      </w:r>
    </w:p>
    <w:p w14:paraId="30AFA2D0" w14:textId="77777777" w:rsidR="0048333B" w:rsidRDefault="0048333B" w:rsidP="0048333B">
      <w:pPr>
        <w:ind w:firstLine="567"/>
        <w:jc w:val="both"/>
      </w:pPr>
      <w:r>
        <w:t>– комиссия по определению стимулирующих выплат;</w:t>
      </w:r>
    </w:p>
    <w:p w14:paraId="4524866B" w14:textId="77777777" w:rsidR="0048333B" w:rsidRDefault="0048333B" w:rsidP="0048333B">
      <w:pPr>
        <w:ind w:firstLine="567"/>
        <w:jc w:val="both"/>
      </w:pPr>
      <w:r>
        <w:t>– комиссия по списанию материальных ценностей и объектов основных средств;</w:t>
      </w:r>
    </w:p>
    <w:p w14:paraId="25458DB7" w14:textId="77777777" w:rsidR="0048333B" w:rsidRDefault="0048333B" w:rsidP="0048333B">
      <w:pPr>
        <w:ind w:firstLine="567"/>
        <w:jc w:val="both"/>
      </w:pPr>
      <w:r>
        <w:t>– комиссия по проведению инвентаризации основных средств и товарно-материальных ценностей;</w:t>
      </w:r>
    </w:p>
    <w:p w14:paraId="785A6CF5" w14:textId="77777777" w:rsidR="0048333B" w:rsidRDefault="0048333B" w:rsidP="0048333B">
      <w:pPr>
        <w:ind w:firstLine="567"/>
        <w:jc w:val="both"/>
      </w:pPr>
      <w:r>
        <w:t>– единая комиссия по размещению государственных заказов;</w:t>
      </w:r>
    </w:p>
    <w:p w14:paraId="4012FE25" w14:textId="77777777" w:rsidR="0048333B" w:rsidRDefault="0048333B" w:rsidP="0048333B">
      <w:pPr>
        <w:ind w:firstLine="567"/>
        <w:jc w:val="both"/>
      </w:pPr>
      <w:r>
        <w:t>– комиссия по охране труда;</w:t>
      </w:r>
    </w:p>
    <w:p w14:paraId="03F9E666" w14:textId="77777777" w:rsidR="0048333B" w:rsidRDefault="0048333B" w:rsidP="0048333B">
      <w:pPr>
        <w:ind w:firstLine="567"/>
        <w:jc w:val="both"/>
      </w:pPr>
      <w:r>
        <w:t>– штаб по гражданской обороне (ГО) объекта;</w:t>
      </w:r>
    </w:p>
    <w:p w14:paraId="25088B22" w14:textId="77777777" w:rsidR="0048333B" w:rsidRDefault="0048333B" w:rsidP="0048333B">
      <w:pPr>
        <w:ind w:firstLine="567"/>
        <w:jc w:val="both"/>
      </w:pPr>
      <w:r>
        <w:t>– комиссия по чрезвычайным ситуациям;</w:t>
      </w:r>
    </w:p>
    <w:p w14:paraId="53CE540B" w14:textId="77777777" w:rsidR="0048333B" w:rsidRDefault="0048333B" w:rsidP="0048333B">
      <w:pPr>
        <w:ind w:firstLine="567"/>
        <w:jc w:val="both"/>
      </w:pPr>
      <w:r>
        <w:t>– комиссия по повышению устойчивости функционирования (ПУФ) объекта;</w:t>
      </w:r>
    </w:p>
    <w:p w14:paraId="640CB1E0" w14:textId="77777777" w:rsidR="0048333B" w:rsidRDefault="0048333B" w:rsidP="0048333B">
      <w:pPr>
        <w:ind w:firstLine="567"/>
        <w:jc w:val="both"/>
      </w:pPr>
      <w:r>
        <w:t xml:space="preserve">– эвакуационная комиссия.   </w:t>
      </w:r>
    </w:p>
    <w:p w14:paraId="5610DAAE" w14:textId="08507EDF" w:rsidR="0048333B" w:rsidRDefault="0048333B" w:rsidP="0048333B">
      <w:pPr>
        <w:ind w:firstLine="567"/>
        <w:jc w:val="both"/>
      </w:pPr>
      <w:r>
        <w:t xml:space="preserve">Цели, </w:t>
      </w:r>
      <w:r w:rsidR="00C22356">
        <w:t xml:space="preserve">функции и состав вышеуказанных </w:t>
      </w:r>
      <w:r>
        <w:t>структур  определены  соответствующими  положениями и приказами.</w:t>
      </w:r>
    </w:p>
    <w:p w14:paraId="6B8510C3" w14:textId="77777777" w:rsidR="009D7D8A" w:rsidRPr="00BC644E" w:rsidRDefault="009D7D8A" w:rsidP="00BC644E">
      <w:pPr>
        <w:pStyle w:val="1"/>
        <w:ind w:left="720"/>
        <w:jc w:val="center"/>
        <w:rPr>
          <w:rFonts w:ascii="Times New Roman" w:hAnsi="Times New Roman" w:cs="Times New Roman"/>
          <w:b/>
          <w:color w:val="auto"/>
          <w:sz w:val="28"/>
          <w:szCs w:val="28"/>
        </w:rPr>
      </w:pPr>
      <w:bookmarkStart w:id="8" w:name="_Toc96690042"/>
      <w:r w:rsidRPr="00857689">
        <w:rPr>
          <w:rFonts w:ascii="Times New Roman" w:hAnsi="Times New Roman" w:cs="Times New Roman"/>
          <w:b/>
          <w:color w:val="auto"/>
          <w:sz w:val="28"/>
          <w:szCs w:val="28"/>
        </w:rPr>
        <w:t>3.1.2. Внедрение систем управления (менеджмента качества и т.п.)</w:t>
      </w:r>
      <w:bookmarkEnd w:id="8"/>
    </w:p>
    <w:p w14:paraId="4F1B5975" w14:textId="6F0BED69" w:rsidR="00D0567E" w:rsidRDefault="00D0567E" w:rsidP="0048333B">
      <w:pPr>
        <w:ind w:firstLine="567"/>
        <w:jc w:val="both"/>
      </w:pPr>
      <w:r>
        <w:t xml:space="preserve">Основной стратегический документ учреждения - </w:t>
      </w:r>
      <w:r w:rsidRPr="00D0567E">
        <w:t>Концепция развития бюджетного учреждения Ханты-Мансийского автономного округа – Югры «Музей геологии, нефти и газа»</w:t>
      </w:r>
      <w:r>
        <w:t xml:space="preserve">. </w:t>
      </w:r>
    </w:p>
    <w:p w14:paraId="517BD256" w14:textId="3761A750" w:rsidR="0048333B" w:rsidRPr="00D0567E" w:rsidRDefault="0048333B" w:rsidP="0048333B">
      <w:pPr>
        <w:ind w:firstLine="567"/>
        <w:jc w:val="both"/>
      </w:pPr>
      <w:r w:rsidRPr="00D0567E">
        <w:t>Концепция явля</w:t>
      </w:r>
      <w:r w:rsidR="007314E4">
        <w:t>ется</w:t>
      </w:r>
      <w:r w:rsidRPr="00D0567E">
        <w:t xml:space="preserve"> научно обоснованной программой развития, направленной на реализацию ресурсного потенциала музея и обеспечение его развития в качестве уникального профильного учреждения, соответствующего статусу государственного музея Ханты-Мансийского автономного округа – Югры.</w:t>
      </w:r>
    </w:p>
    <w:p w14:paraId="16411CF7" w14:textId="4ABB3381" w:rsidR="0048333B" w:rsidRPr="00D0567E" w:rsidRDefault="0048333B" w:rsidP="0048333B">
      <w:pPr>
        <w:ind w:firstLine="567"/>
        <w:jc w:val="both"/>
      </w:pPr>
      <w:r w:rsidRPr="00D0567E">
        <w:t xml:space="preserve">Концепция развития музея </w:t>
      </w:r>
      <w:r w:rsidR="00D0567E">
        <w:t>разрабатывается</w:t>
      </w:r>
      <w:r w:rsidRPr="00D0567E">
        <w:t xml:space="preserve"> с </w:t>
      </w:r>
      <w:r w:rsidR="006C024D" w:rsidRPr="00D0567E">
        <w:t>учётом</w:t>
      </w:r>
      <w:r w:rsidRPr="00D0567E">
        <w:t xml:space="preserve"> нормативно-правовых актов и рекомендательных документов, регулирующих особенности организации и деятельности государственных музеев Ханты-Мансийского автономного округа – Югры и отдельные вопросы в сфере музейного дела, регламентирующие правовой режим и обеспечение сохранности музейных </w:t>
      </w:r>
      <w:r w:rsidRPr="00D0567E">
        <w:lastRenderedPageBreak/>
        <w:t>ценностей Ханты-Мансийского автономного округа – Югры и формирование Госуд</w:t>
      </w:r>
      <w:r w:rsidR="00C22356">
        <w:t xml:space="preserve">арственного </w:t>
      </w:r>
      <w:r w:rsidRPr="00D0567E">
        <w:t>каталога музейных ценностей Российской Федерации.</w:t>
      </w:r>
    </w:p>
    <w:p w14:paraId="69DA3196" w14:textId="77777777" w:rsidR="004B3F63" w:rsidRPr="004C28BF" w:rsidRDefault="004B3F63" w:rsidP="004B3F63">
      <w:pPr>
        <w:ind w:firstLine="567"/>
        <w:jc w:val="both"/>
      </w:pPr>
      <w:r w:rsidRPr="00D0567E">
        <w:t xml:space="preserve">Концепция определяет социально-культурную миссию музея и приоритетные направления деятельности. В концепции рассматривается ряд условий, способствующих обеспечению модернизации основных направлений работы музея с учётом тенденций социально-экономического и </w:t>
      </w:r>
      <w:r w:rsidRPr="004C28BF">
        <w:t xml:space="preserve">историко-культурного развития автономного округа, страны. </w:t>
      </w:r>
    </w:p>
    <w:p w14:paraId="50E309D5" w14:textId="3995B9E7" w:rsidR="00A342B3" w:rsidRPr="00B809BC" w:rsidRDefault="00A342B3" w:rsidP="00A342B3">
      <w:pPr>
        <w:ind w:firstLine="600"/>
        <w:jc w:val="both"/>
      </w:pPr>
      <w:r w:rsidRPr="00B809BC">
        <w:t xml:space="preserve">Организация и осуществление основных направлений деятельности учреждения </w:t>
      </w:r>
      <w:r w:rsidR="006C024D" w:rsidRPr="00B809BC">
        <w:t>ведётся</w:t>
      </w:r>
      <w:r w:rsidR="00C22356">
        <w:t xml:space="preserve"> на основании </w:t>
      </w:r>
      <w:r w:rsidRPr="00B809BC">
        <w:t xml:space="preserve">годового плана работы, структура которого ежегодно утверждается приказом директора. В </w:t>
      </w:r>
      <w:r w:rsidR="00C22356">
        <w:t>январе</w:t>
      </w:r>
      <w:r w:rsidRPr="00B809BC">
        <w:t xml:space="preserve"> 20</w:t>
      </w:r>
      <w:r w:rsidR="003E461C">
        <w:t>2</w:t>
      </w:r>
      <w:r w:rsidR="00277B96">
        <w:t>2</w:t>
      </w:r>
      <w:r w:rsidRPr="00B809BC">
        <w:t xml:space="preserve"> года представлен план работы учреждения на 20</w:t>
      </w:r>
      <w:r w:rsidR="003E461C">
        <w:t>2</w:t>
      </w:r>
      <w:r w:rsidR="00277B96">
        <w:t>2</w:t>
      </w:r>
      <w:r w:rsidRPr="00B809BC">
        <w:t xml:space="preserve"> год с </w:t>
      </w:r>
      <w:r w:rsidR="004659FE" w:rsidRPr="00B809BC">
        <w:t>учётом</w:t>
      </w:r>
      <w:r w:rsidRPr="00B809BC">
        <w:t xml:space="preserve"> перспективы развития музея. </w:t>
      </w:r>
    </w:p>
    <w:p w14:paraId="30FD0DBE" w14:textId="4009B8AC" w:rsidR="00A342B3" w:rsidRDefault="00A342B3" w:rsidP="00A342B3">
      <w:pPr>
        <w:ind w:firstLine="600"/>
        <w:jc w:val="both"/>
      </w:pPr>
      <w:r w:rsidRPr="00B809BC">
        <w:t>Государственн</w:t>
      </w:r>
      <w:r>
        <w:t xml:space="preserve">ые </w:t>
      </w:r>
      <w:r w:rsidRPr="00B809BC">
        <w:t>услуг</w:t>
      </w:r>
      <w:r>
        <w:t>и</w:t>
      </w:r>
      <w:r w:rsidRPr="00B809BC">
        <w:t xml:space="preserve"> </w:t>
      </w:r>
      <w:r>
        <w:t xml:space="preserve">и работы </w:t>
      </w:r>
      <w:r w:rsidRPr="00B809BC">
        <w:t>предоставля</w:t>
      </w:r>
      <w:r w:rsidR="007A3B0F">
        <w:t>лись</w:t>
      </w:r>
      <w:r w:rsidRPr="00B809BC">
        <w:t xml:space="preserve"> бюджетным учреждением в соответствии с  </w:t>
      </w:r>
      <w:r w:rsidR="004659FE" w:rsidRPr="00B809BC">
        <w:t>объёмами</w:t>
      </w:r>
      <w:r w:rsidRPr="00B809BC">
        <w:t xml:space="preserve"> и  параметрами государственного задания, </w:t>
      </w:r>
      <w:r w:rsidR="006C024D" w:rsidRPr="00B809BC">
        <w:t>утверждённого</w:t>
      </w:r>
      <w:r w:rsidRPr="00B809BC">
        <w:t xml:space="preserve"> приказом </w:t>
      </w:r>
      <w:proofErr w:type="spellStart"/>
      <w:r w:rsidRPr="00B809BC">
        <w:t>Депкультуры</w:t>
      </w:r>
      <w:proofErr w:type="spellEnd"/>
      <w:r w:rsidRPr="00B809BC">
        <w:t xml:space="preserve"> Югры на 20</w:t>
      </w:r>
      <w:r w:rsidR="003E461C">
        <w:t>2</w:t>
      </w:r>
      <w:r w:rsidR="00277B96">
        <w:t xml:space="preserve">2 </w:t>
      </w:r>
      <w:r w:rsidRPr="00B809BC">
        <w:t xml:space="preserve">год. </w:t>
      </w:r>
    </w:p>
    <w:p w14:paraId="6CC45738" w14:textId="693964E4" w:rsidR="00DE1B4A" w:rsidRPr="00DA79B9" w:rsidRDefault="00DE1B4A" w:rsidP="00DE1B4A">
      <w:pPr>
        <w:ind w:firstLine="600"/>
        <w:jc w:val="both"/>
      </w:pPr>
      <w:r w:rsidRPr="00DA79B9">
        <w:t>В целях организации и обслуживания детей на материально-технической базе Музея геологии, нефти и газа утверждён перечень мероприятий, реализованных в летний период 202</w:t>
      </w:r>
      <w:r w:rsidR="00277B96">
        <w:t>2</w:t>
      </w:r>
      <w:r w:rsidRPr="00DA79B9">
        <w:t xml:space="preserve"> года. Ответственными лицами ежемесячно осуществлялся мониторинг объёмов выполнения государственного задания по предоставлению услуг детям в летний период 202</w:t>
      </w:r>
      <w:r w:rsidR="00277B96">
        <w:t>2</w:t>
      </w:r>
      <w:r w:rsidRPr="00DA79B9">
        <w:t xml:space="preserve"> года.</w:t>
      </w:r>
    </w:p>
    <w:p w14:paraId="4352E5FF" w14:textId="77777777" w:rsidR="00DE1B4A" w:rsidRPr="00DA79B9" w:rsidRDefault="00DE1B4A" w:rsidP="00DE1B4A">
      <w:pPr>
        <w:ind w:firstLine="600"/>
        <w:jc w:val="both"/>
      </w:pPr>
      <w:r w:rsidRPr="00DA79B9">
        <w:t xml:space="preserve">В течение отчётного периода утверждены организационные планы, оргкомитеты для подготовки и проведения культурно-просветительских, массовых мероприятий музея, открытие </w:t>
      </w:r>
      <w:proofErr w:type="gramStart"/>
      <w:r w:rsidRPr="00DA79B9">
        <w:t>интеллект-центра</w:t>
      </w:r>
      <w:proofErr w:type="gramEnd"/>
      <w:r w:rsidRPr="00DA79B9">
        <w:t>. Согласно форме информационного отчёта представлены итоги проведения онлайн мероприятий, посвящённых: Дню Победы (Письмо солдату), Дню работников нефтяной и газовой промышленности, Дню образования округа и др.</w:t>
      </w:r>
    </w:p>
    <w:p w14:paraId="488DB8C2" w14:textId="2137BEA6" w:rsidR="007660B0" w:rsidRPr="00B809BC" w:rsidRDefault="007660B0" w:rsidP="007660B0">
      <w:pPr>
        <w:ind w:firstLine="600"/>
        <w:jc w:val="both"/>
      </w:pPr>
      <w:r w:rsidRPr="000E1215">
        <w:t>С целью сохранности музейных предметов основного и научно-вспомогательного фонда Музея геологии, нефти и газа в начале 20</w:t>
      </w:r>
      <w:r w:rsidR="003E461C" w:rsidRPr="000E1215">
        <w:t>2</w:t>
      </w:r>
      <w:r w:rsidR="00277B96">
        <w:t>2</w:t>
      </w:r>
      <w:r w:rsidR="003E461C" w:rsidRPr="000E1215">
        <w:t xml:space="preserve"> </w:t>
      </w:r>
      <w:r w:rsidRPr="000E1215">
        <w:t xml:space="preserve">года директором учреждения </w:t>
      </w:r>
      <w:r w:rsidR="003E6BBE" w:rsidRPr="000E1215">
        <w:t>утверждён</w:t>
      </w:r>
      <w:r w:rsidRPr="000E1215">
        <w:t xml:space="preserve"> план - график </w:t>
      </w:r>
      <w:proofErr w:type="spellStart"/>
      <w:r w:rsidRPr="000E1215">
        <w:t>внутримузейной</w:t>
      </w:r>
      <w:proofErr w:type="spellEnd"/>
      <w:r w:rsidRPr="000E1215">
        <w:t xml:space="preserve"> комплексной проверки. В соответствии с инструкцией проведена проверка, по результатам которой представлены акты сверок.</w:t>
      </w:r>
      <w:r w:rsidRPr="00B809BC">
        <w:t xml:space="preserve"> </w:t>
      </w:r>
    </w:p>
    <w:p w14:paraId="7FF5D373" w14:textId="77777777" w:rsidR="007660B0" w:rsidRPr="00B809BC" w:rsidRDefault="007660B0" w:rsidP="007660B0">
      <w:pPr>
        <w:ind w:firstLine="600"/>
        <w:jc w:val="both"/>
      </w:pPr>
      <w:r w:rsidRPr="00B809BC">
        <w:t xml:space="preserve">На основании </w:t>
      </w:r>
      <w:r w:rsidR="004B3F63" w:rsidRPr="00B809BC">
        <w:t>утверждённой</w:t>
      </w:r>
      <w:r w:rsidRPr="00B809BC">
        <w:t xml:space="preserve"> концепции комплектования музейного фонда, осуществляется планирование приобретения (получение в дар, закуп и др. формы комплектования) предметов, связанных с историей развития геологии, нефтяной и газовой промышленности, экологии на территории Ханты-Мансийского автономного округа – Югры и Западной Сибири. </w:t>
      </w:r>
    </w:p>
    <w:p w14:paraId="50BA0B62" w14:textId="77777777" w:rsidR="007660B0" w:rsidRPr="00B809BC" w:rsidRDefault="007660B0" w:rsidP="007660B0">
      <w:pPr>
        <w:ind w:firstLine="600"/>
        <w:jc w:val="both"/>
      </w:pPr>
      <w:r w:rsidRPr="00B809BC">
        <w:t xml:space="preserve">Ежегодно в учреждении формируется план прохождения стажировок, обучения на семинарах по повышению квалификации сотрудников музея. Также планируется и осуществляется проведение на базе музея научно-методической </w:t>
      </w:r>
      <w:r w:rsidR="006C024D" w:rsidRPr="00B809BC">
        <w:t>учёбы</w:t>
      </w:r>
      <w:r w:rsidRPr="00B809BC">
        <w:t xml:space="preserve"> сотрудников учреждения. Работает система </w:t>
      </w:r>
      <w:r w:rsidR="006C024D" w:rsidRPr="00B809BC">
        <w:t>отчётов</w:t>
      </w:r>
      <w:r w:rsidRPr="00B809BC">
        <w:t xml:space="preserve"> сотрудников музея по результатам участия в выездных мероприятиях.</w:t>
      </w:r>
    </w:p>
    <w:p w14:paraId="0C53A225" w14:textId="77777777" w:rsidR="007660B0" w:rsidRPr="00B809BC" w:rsidRDefault="007660B0" w:rsidP="007660B0">
      <w:pPr>
        <w:ind w:firstLine="600"/>
        <w:jc w:val="both"/>
      </w:pPr>
      <w:r w:rsidRPr="00B809BC">
        <w:t xml:space="preserve">По итогам работы музея ежегодно предоставляются статистические, информационные, аналитические и финансовые </w:t>
      </w:r>
      <w:r w:rsidR="006C024D" w:rsidRPr="00B809BC">
        <w:t>отчёты</w:t>
      </w:r>
      <w:r w:rsidRPr="00B809BC">
        <w:t xml:space="preserve"> в установленные сроки, согласно </w:t>
      </w:r>
      <w:r w:rsidR="006C024D" w:rsidRPr="00B809BC">
        <w:t>утверждённым</w:t>
      </w:r>
      <w:r w:rsidRPr="00B809BC">
        <w:t xml:space="preserve"> формам.  </w:t>
      </w:r>
    </w:p>
    <w:p w14:paraId="70CCFB17" w14:textId="77777777" w:rsidR="007660B0" w:rsidRPr="00B809BC" w:rsidRDefault="007660B0" w:rsidP="007660B0">
      <w:pPr>
        <w:pStyle w:val="a5"/>
        <w:ind w:firstLine="567"/>
        <w:jc w:val="both"/>
        <w:rPr>
          <w:i/>
          <w:szCs w:val="26"/>
        </w:rPr>
      </w:pPr>
      <w:r w:rsidRPr="00B809BC">
        <w:rPr>
          <w:i/>
          <w:szCs w:val="26"/>
        </w:rPr>
        <w:t>В учреждении организована система документооборота по следующим направлениям:</w:t>
      </w:r>
    </w:p>
    <w:p w14:paraId="02C9A35C" w14:textId="77777777" w:rsidR="007660B0" w:rsidRPr="00B809BC" w:rsidRDefault="007660B0" w:rsidP="00DA7857">
      <w:pPr>
        <w:numPr>
          <w:ilvl w:val="0"/>
          <w:numId w:val="7"/>
        </w:numPr>
      </w:pPr>
      <w:r w:rsidRPr="00B809BC">
        <w:t>Перспективные стратегические документы;</w:t>
      </w:r>
    </w:p>
    <w:p w14:paraId="0C8CB998" w14:textId="77777777" w:rsidR="007660B0" w:rsidRPr="00B809BC" w:rsidRDefault="007660B0" w:rsidP="00DA7857">
      <w:pPr>
        <w:numPr>
          <w:ilvl w:val="0"/>
          <w:numId w:val="7"/>
        </w:numPr>
      </w:pPr>
      <w:r w:rsidRPr="00B809BC">
        <w:t>Организационно-техническая документация;</w:t>
      </w:r>
    </w:p>
    <w:p w14:paraId="0DB8C667" w14:textId="77777777" w:rsidR="007660B0" w:rsidRPr="00B809BC" w:rsidRDefault="007660B0" w:rsidP="00DA7857">
      <w:pPr>
        <w:numPr>
          <w:ilvl w:val="0"/>
          <w:numId w:val="7"/>
        </w:numPr>
      </w:pPr>
      <w:r w:rsidRPr="00B809BC">
        <w:t xml:space="preserve">Планирование и </w:t>
      </w:r>
      <w:r w:rsidR="006C024D" w:rsidRPr="00B809BC">
        <w:t>отчётность</w:t>
      </w:r>
      <w:r w:rsidRPr="00B809BC">
        <w:t>, мониторинг исполнения плана;</w:t>
      </w:r>
    </w:p>
    <w:p w14:paraId="04A02126" w14:textId="77777777" w:rsidR="007660B0" w:rsidRPr="00B809BC" w:rsidRDefault="007660B0" w:rsidP="00DA7857">
      <w:pPr>
        <w:numPr>
          <w:ilvl w:val="0"/>
          <w:numId w:val="7"/>
        </w:numPr>
      </w:pPr>
      <w:r w:rsidRPr="00B809BC">
        <w:t>Финансово-хозяйственная деятельность;</w:t>
      </w:r>
    </w:p>
    <w:p w14:paraId="0E245AD4" w14:textId="77777777" w:rsidR="007660B0" w:rsidRPr="00B809BC" w:rsidRDefault="007660B0" w:rsidP="00DA7857">
      <w:pPr>
        <w:numPr>
          <w:ilvl w:val="0"/>
          <w:numId w:val="7"/>
        </w:numPr>
      </w:pPr>
      <w:r w:rsidRPr="00B809BC">
        <w:t>Привлечение внебюджетных средств (гранты, премии, пожертвования, доходы от платных услуг и т</w:t>
      </w:r>
      <w:r w:rsidR="004B3F63">
        <w:t>.</w:t>
      </w:r>
      <w:r w:rsidRPr="00B809BC">
        <w:t>п.);</w:t>
      </w:r>
    </w:p>
    <w:p w14:paraId="23BD32B3" w14:textId="77777777" w:rsidR="007660B0" w:rsidRPr="00B809BC" w:rsidRDefault="007660B0" w:rsidP="00DA7857">
      <w:pPr>
        <w:numPr>
          <w:ilvl w:val="0"/>
          <w:numId w:val="7"/>
        </w:numPr>
      </w:pPr>
      <w:r w:rsidRPr="00B809BC">
        <w:t xml:space="preserve">Система </w:t>
      </w:r>
      <w:proofErr w:type="gramStart"/>
      <w:r w:rsidRPr="00B809BC">
        <w:t>контроля за</w:t>
      </w:r>
      <w:proofErr w:type="gramEnd"/>
      <w:r w:rsidRPr="00B809BC">
        <w:t xml:space="preserve"> состоянием здания, систем инженерно-технического обеспечения;</w:t>
      </w:r>
    </w:p>
    <w:p w14:paraId="2C4EB749" w14:textId="77777777" w:rsidR="007660B0" w:rsidRPr="00B809BC" w:rsidRDefault="007660B0" w:rsidP="00DA7857">
      <w:pPr>
        <w:numPr>
          <w:ilvl w:val="0"/>
          <w:numId w:val="7"/>
        </w:numPr>
      </w:pPr>
      <w:r w:rsidRPr="00B809BC">
        <w:t xml:space="preserve">Политика </w:t>
      </w:r>
      <w:proofErr w:type="spellStart"/>
      <w:r w:rsidRPr="00B809BC">
        <w:t>энергоэффективности</w:t>
      </w:r>
      <w:proofErr w:type="spellEnd"/>
      <w:r w:rsidRPr="00B809BC">
        <w:t>;</w:t>
      </w:r>
    </w:p>
    <w:p w14:paraId="62DA3AD4" w14:textId="6E722FCF" w:rsidR="007660B0" w:rsidRPr="00B809BC" w:rsidRDefault="00C22356" w:rsidP="00DA7857">
      <w:pPr>
        <w:numPr>
          <w:ilvl w:val="0"/>
          <w:numId w:val="7"/>
        </w:numPr>
      </w:pPr>
      <w:r>
        <w:t>Доступность</w:t>
      </w:r>
      <w:r w:rsidR="007660B0" w:rsidRPr="00B809BC">
        <w:t xml:space="preserve"> объекта для маломобильных граждан;</w:t>
      </w:r>
    </w:p>
    <w:p w14:paraId="690FCE43" w14:textId="77777777" w:rsidR="007660B0" w:rsidRPr="00B809BC" w:rsidRDefault="007660B0" w:rsidP="00DA7857">
      <w:pPr>
        <w:numPr>
          <w:ilvl w:val="0"/>
          <w:numId w:val="7"/>
        </w:numPr>
      </w:pPr>
      <w:r w:rsidRPr="00B809BC">
        <w:t>Система нормирования труда, норм времени, выработки и др.;</w:t>
      </w:r>
    </w:p>
    <w:p w14:paraId="1E68D06F" w14:textId="77777777" w:rsidR="007660B0" w:rsidRPr="00B809BC" w:rsidRDefault="007660B0" w:rsidP="00DA7857">
      <w:pPr>
        <w:numPr>
          <w:ilvl w:val="0"/>
          <w:numId w:val="7"/>
        </w:numPr>
      </w:pPr>
      <w:proofErr w:type="gramStart"/>
      <w:r w:rsidRPr="00B809BC">
        <w:t>Обеспечение процессного подхода в учреждении: разработка и использование технологических документов, карт и пр.);</w:t>
      </w:r>
      <w:proofErr w:type="gramEnd"/>
    </w:p>
    <w:p w14:paraId="361101F9" w14:textId="77777777" w:rsidR="007660B0" w:rsidRPr="00B809BC" w:rsidRDefault="007660B0" w:rsidP="00DA7857">
      <w:pPr>
        <w:numPr>
          <w:ilvl w:val="0"/>
          <w:numId w:val="7"/>
        </w:numPr>
      </w:pPr>
      <w:r w:rsidRPr="00B809BC">
        <w:t>Информатизация учреждения;</w:t>
      </w:r>
    </w:p>
    <w:p w14:paraId="45858A85" w14:textId="77777777" w:rsidR="007660B0" w:rsidRPr="00B809BC" w:rsidRDefault="007660B0" w:rsidP="00DA7857">
      <w:pPr>
        <w:numPr>
          <w:ilvl w:val="0"/>
          <w:numId w:val="7"/>
        </w:numPr>
      </w:pPr>
      <w:r w:rsidRPr="00B809BC">
        <w:t>Научно-исследовательская деятельность;</w:t>
      </w:r>
    </w:p>
    <w:p w14:paraId="2F1FDAB9" w14:textId="77777777" w:rsidR="007660B0" w:rsidRPr="00B809BC" w:rsidRDefault="007660B0" w:rsidP="00DA7857">
      <w:pPr>
        <w:numPr>
          <w:ilvl w:val="0"/>
          <w:numId w:val="7"/>
        </w:numPr>
      </w:pPr>
      <w:r w:rsidRPr="00B809BC">
        <w:lastRenderedPageBreak/>
        <w:t>Научно-методическая деятельность;</w:t>
      </w:r>
    </w:p>
    <w:p w14:paraId="7416ACD7" w14:textId="77777777" w:rsidR="007660B0" w:rsidRPr="00B809BC" w:rsidRDefault="007660B0" w:rsidP="00DA7857">
      <w:pPr>
        <w:numPr>
          <w:ilvl w:val="0"/>
          <w:numId w:val="7"/>
        </w:numPr>
      </w:pPr>
      <w:r w:rsidRPr="00B809BC">
        <w:t xml:space="preserve">Комплектование, </w:t>
      </w:r>
      <w:r w:rsidR="004B3F63" w:rsidRPr="00B809BC">
        <w:t>учёт</w:t>
      </w:r>
      <w:r w:rsidRPr="00B809BC">
        <w:t>, хранение, обеспечение сохранности фондов;</w:t>
      </w:r>
    </w:p>
    <w:p w14:paraId="24F1B8CE" w14:textId="77777777" w:rsidR="007660B0" w:rsidRPr="00B809BC" w:rsidRDefault="007660B0" w:rsidP="00DA7857">
      <w:pPr>
        <w:numPr>
          <w:ilvl w:val="0"/>
          <w:numId w:val="7"/>
        </w:numPr>
      </w:pPr>
      <w:r w:rsidRPr="00B809BC">
        <w:t>Оказание государственной услуги «Публичное представление населению музейных предметов и музейных коллекций»/</w:t>
      </w:r>
      <w:r w:rsidR="006C024D" w:rsidRPr="00B809BC">
        <w:t>Удовлетворённость</w:t>
      </w:r>
      <w:r w:rsidRPr="00B809BC">
        <w:t xml:space="preserve"> пользователей услугами;</w:t>
      </w:r>
    </w:p>
    <w:p w14:paraId="684B84AF" w14:textId="13E22AD4" w:rsidR="007660B0" w:rsidRPr="00B809BC" w:rsidRDefault="007660B0" w:rsidP="00DA7857">
      <w:pPr>
        <w:numPr>
          <w:ilvl w:val="0"/>
          <w:numId w:val="7"/>
        </w:numPr>
      </w:pPr>
      <w:r w:rsidRPr="00B809BC">
        <w:t>Формирование</w:t>
      </w:r>
      <w:r w:rsidR="00C22356">
        <w:t xml:space="preserve"> позитивного имиджа учреждения </w:t>
      </w:r>
      <w:r w:rsidRPr="00B809BC">
        <w:t>в СМИ;</w:t>
      </w:r>
    </w:p>
    <w:p w14:paraId="342E2336" w14:textId="77777777" w:rsidR="007660B0" w:rsidRPr="00B809BC" w:rsidRDefault="007660B0" w:rsidP="00DA7857">
      <w:pPr>
        <w:numPr>
          <w:ilvl w:val="0"/>
          <w:numId w:val="7"/>
        </w:numPr>
      </w:pPr>
      <w:r w:rsidRPr="00B809BC">
        <w:t>Кадровая политика;</w:t>
      </w:r>
    </w:p>
    <w:p w14:paraId="6909AF33" w14:textId="021649A5" w:rsidR="007660B0" w:rsidRPr="00B809BC" w:rsidRDefault="00C22356" w:rsidP="00DA7857">
      <w:pPr>
        <w:numPr>
          <w:ilvl w:val="0"/>
          <w:numId w:val="7"/>
        </w:numPr>
      </w:pPr>
      <w:r>
        <w:t xml:space="preserve">Охрана труда </w:t>
      </w:r>
      <w:r w:rsidR="007660B0" w:rsidRPr="00B809BC">
        <w:t>в учреждении;</w:t>
      </w:r>
    </w:p>
    <w:p w14:paraId="3393168A" w14:textId="77777777" w:rsidR="007660B0" w:rsidRPr="00B809BC" w:rsidRDefault="007660B0" w:rsidP="00DA7857">
      <w:pPr>
        <w:numPr>
          <w:ilvl w:val="0"/>
          <w:numId w:val="7"/>
        </w:numPr>
      </w:pPr>
      <w:r w:rsidRPr="00B809BC">
        <w:t xml:space="preserve">Система социального </w:t>
      </w:r>
      <w:r w:rsidR="006C024D" w:rsidRPr="00B809BC">
        <w:t>партнёрства</w:t>
      </w:r>
      <w:r w:rsidRPr="00B809BC">
        <w:t>.</w:t>
      </w:r>
    </w:p>
    <w:p w14:paraId="6C3C2022" w14:textId="77777777" w:rsidR="00A342B3" w:rsidRPr="00BC644E" w:rsidRDefault="007B213A" w:rsidP="00BC644E">
      <w:pPr>
        <w:pStyle w:val="1"/>
        <w:ind w:left="720"/>
        <w:jc w:val="center"/>
        <w:rPr>
          <w:rFonts w:ascii="Times New Roman" w:hAnsi="Times New Roman" w:cs="Times New Roman"/>
          <w:b/>
          <w:color w:val="auto"/>
          <w:sz w:val="28"/>
          <w:szCs w:val="28"/>
        </w:rPr>
      </w:pPr>
      <w:bookmarkStart w:id="9" w:name="_Toc96690043"/>
      <w:r w:rsidRPr="003F7FEA">
        <w:rPr>
          <w:rFonts w:ascii="Times New Roman" w:hAnsi="Times New Roman" w:cs="Times New Roman"/>
          <w:b/>
          <w:color w:val="auto"/>
          <w:sz w:val="28"/>
          <w:szCs w:val="28"/>
        </w:rPr>
        <w:t>3.1.3. Кадровая политика, социальная политика</w:t>
      </w:r>
      <w:bookmarkEnd w:id="9"/>
    </w:p>
    <w:p w14:paraId="7858FBFD" w14:textId="77777777" w:rsidR="0094660C" w:rsidRDefault="0094660C" w:rsidP="0094660C">
      <w:pPr>
        <w:ind w:firstLine="708"/>
        <w:jc w:val="both"/>
      </w:pPr>
    </w:p>
    <w:p w14:paraId="61A6788F" w14:textId="77777777" w:rsidR="00277B96" w:rsidRPr="00FD0B06" w:rsidRDefault="00277B96" w:rsidP="00277B96">
      <w:pPr>
        <w:ind w:firstLine="708"/>
        <w:jc w:val="both"/>
      </w:pPr>
      <w:r w:rsidRPr="00FD0B06">
        <w:t>Штатная численность БУ «Музей геологии, нефти и газа» составляет 53 штатные единицы. Списочная численность работников учреждения составляет 53 единицы. Среднесписочная численность составляет 50 единиц.</w:t>
      </w:r>
    </w:p>
    <w:p w14:paraId="4A6BFFEF" w14:textId="77777777" w:rsidR="00277B96" w:rsidRPr="00FD0B06" w:rsidRDefault="00277B96" w:rsidP="00277B96">
      <w:pPr>
        <w:ind w:firstLine="708"/>
        <w:jc w:val="both"/>
      </w:pPr>
      <w:r w:rsidRPr="00FD0B06">
        <w:t>Доля основного персонала составляет 34 единицы, что составляет 68%, 19 единиц относится к административно-управленческому персоналу, что составляет 36%.</w:t>
      </w:r>
    </w:p>
    <w:p w14:paraId="2C464293" w14:textId="77777777" w:rsidR="00277B96" w:rsidRPr="00FD0B06" w:rsidRDefault="00277B96" w:rsidP="00277B96">
      <w:pPr>
        <w:ind w:firstLine="708"/>
        <w:jc w:val="both"/>
      </w:pPr>
      <w:r w:rsidRPr="00FD0B06">
        <w:t>Из общего числа работников количество женщин 42 человека, что составляет 79 %, мужчин 11 человек, что составляет 21 %.</w:t>
      </w:r>
    </w:p>
    <w:p w14:paraId="20008E2A" w14:textId="77777777" w:rsidR="00334119" w:rsidRDefault="00334119" w:rsidP="00334119">
      <w:pPr>
        <w:ind w:firstLine="708"/>
        <w:jc w:val="both"/>
      </w:pPr>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567"/>
        <w:gridCol w:w="851"/>
        <w:gridCol w:w="708"/>
        <w:gridCol w:w="709"/>
        <w:gridCol w:w="709"/>
        <w:gridCol w:w="709"/>
        <w:gridCol w:w="1388"/>
        <w:gridCol w:w="1134"/>
      </w:tblGrid>
      <w:tr w:rsidR="00277B96" w:rsidRPr="00FD0B06" w14:paraId="3C02D14C" w14:textId="77777777" w:rsidTr="00DC5956">
        <w:trPr>
          <w:cantSplit/>
          <w:trHeight w:val="1169"/>
        </w:trPr>
        <w:tc>
          <w:tcPr>
            <w:tcW w:w="704" w:type="dxa"/>
            <w:vMerge w:val="restart"/>
            <w:shd w:val="clear" w:color="auto" w:fill="auto"/>
            <w:textDirection w:val="btLr"/>
          </w:tcPr>
          <w:p w14:paraId="15E99424" w14:textId="77777777" w:rsidR="00277B96" w:rsidRPr="00FD0B06" w:rsidRDefault="00277B96" w:rsidP="00DC5956">
            <w:pPr>
              <w:ind w:left="113" w:right="113"/>
            </w:pPr>
            <w:r w:rsidRPr="00FD0B06">
              <w:t>Численность работников - всего, чел.</w:t>
            </w:r>
          </w:p>
        </w:tc>
        <w:tc>
          <w:tcPr>
            <w:tcW w:w="851" w:type="dxa"/>
            <w:vMerge w:val="restart"/>
            <w:shd w:val="clear" w:color="auto" w:fill="auto"/>
            <w:textDirection w:val="btLr"/>
          </w:tcPr>
          <w:p w14:paraId="3CE4EB8A" w14:textId="77777777" w:rsidR="00277B96" w:rsidRPr="00FD0B06" w:rsidRDefault="00277B96" w:rsidP="00DC5956">
            <w:pPr>
              <w:ind w:left="113" w:right="113"/>
            </w:pPr>
            <w:r w:rsidRPr="00FD0B06">
              <w:t>Численность сотрудников по штатному расписанию</w:t>
            </w:r>
          </w:p>
        </w:tc>
        <w:tc>
          <w:tcPr>
            <w:tcW w:w="850" w:type="dxa"/>
            <w:vMerge w:val="restart"/>
            <w:shd w:val="clear" w:color="auto" w:fill="auto"/>
            <w:textDirection w:val="btLr"/>
          </w:tcPr>
          <w:p w14:paraId="352CEB65" w14:textId="77777777" w:rsidR="00277B96" w:rsidRPr="00FD0B06" w:rsidRDefault="00277B96" w:rsidP="00DC5956">
            <w:pPr>
              <w:ind w:left="113" w:right="113"/>
            </w:pPr>
            <w:r w:rsidRPr="00FD0B06">
              <w:t xml:space="preserve">Из общего числа </w:t>
            </w:r>
          </w:p>
          <w:p w14:paraId="174F4880" w14:textId="77777777" w:rsidR="00277B96" w:rsidRPr="00FD0B06" w:rsidRDefault="00277B96" w:rsidP="00DC5956">
            <w:pPr>
              <w:ind w:left="113" w:right="113"/>
            </w:pPr>
            <w:r w:rsidRPr="00FD0B06">
              <w:t>основной персонал</w:t>
            </w:r>
          </w:p>
        </w:tc>
        <w:tc>
          <w:tcPr>
            <w:tcW w:w="2126" w:type="dxa"/>
            <w:gridSpan w:val="3"/>
            <w:shd w:val="clear" w:color="auto" w:fill="auto"/>
          </w:tcPr>
          <w:p w14:paraId="579D22ED" w14:textId="77777777" w:rsidR="00277B96" w:rsidRPr="00FD0B06" w:rsidRDefault="00277B96" w:rsidP="00DC5956">
            <w:r w:rsidRPr="00FD0B06">
              <w:t>Из них имеют образование</w:t>
            </w:r>
          </w:p>
        </w:tc>
        <w:tc>
          <w:tcPr>
            <w:tcW w:w="2127" w:type="dxa"/>
            <w:gridSpan w:val="3"/>
            <w:shd w:val="clear" w:color="auto" w:fill="auto"/>
          </w:tcPr>
          <w:p w14:paraId="4251C26D" w14:textId="77777777" w:rsidR="00277B96" w:rsidRPr="00FD0B06" w:rsidRDefault="00277B96" w:rsidP="00DC5956">
            <w:r w:rsidRPr="00FD0B06">
              <w:t>Из числа штатного персонала имеют музейный стаж</w:t>
            </w:r>
          </w:p>
        </w:tc>
        <w:tc>
          <w:tcPr>
            <w:tcW w:w="1388" w:type="dxa"/>
            <w:vMerge w:val="restart"/>
            <w:shd w:val="clear" w:color="auto" w:fill="auto"/>
            <w:textDirection w:val="btLr"/>
          </w:tcPr>
          <w:p w14:paraId="559CB1C1" w14:textId="77777777" w:rsidR="00277B96" w:rsidRPr="00FD0B06" w:rsidRDefault="00277B96" w:rsidP="00DC5956">
            <w:pPr>
              <w:ind w:left="113" w:right="113"/>
            </w:pPr>
            <w:r w:rsidRPr="00FD0B06">
              <w:t>из общей численности работников - количество сотрудников-инвалидов и лиц с нарушениями, чел.</w:t>
            </w:r>
          </w:p>
        </w:tc>
        <w:tc>
          <w:tcPr>
            <w:tcW w:w="1134" w:type="dxa"/>
            <w:vMerge w:val="restart"/>
            <w:shd w:val="clear" w:color="auto" w:fill="auto"/>
            <w:textDirection w:val="btLr"/>
          </w:tcPr>
          <w:p w14:paraId="775C1100" w14:textId="77777777" w:rsidR="00277B96" w:rsidRPr="00FD0B06" w:rsidRDefault="00277B96" w:rsidP="00DC5956">
            <w:pPr>
              <w:ind w:left="113" w:right="113"/>
            </w:pPr>
            <w:r w:rsidRPr="00FD0B06">
              <w:t xml:space="preserve">из общей численности работников - </w:t>
            </w:r>
          </w:p>
          <w:p w14:paraId="22052FAD" w14:textId="77777777" w:rsidR="00277B96" w:rsidRPr="00FD0B06" w:rsidRDefault="00277B96" w:rsidP="00DC5956">
            <w:pPr>
              <w:ind w:left="113" w:right="113"/>
            </w:pPr>
            <w:r w:rsidRPr="00FD0B06">
              <w:t>прошли обучение (инструктирование) по вопросам, связанным с предоставлением услуг инвалидам и лицам с ОВЗ, чел.</w:t>
            </w:r>
          </w:p>
        </w:tc>
      </w:tr>
      <w:tr w:rsidR="00277B96" w:rsidRPr="00FD0B06" w14:paraId="59FDA0AF" w14:textId="77777777" w:rsidTr="00DC5956">
        <w:trPr>
          <w:cantSplit/>
          <w:trHeight w:val="718"/>
        </w:trPr>
        <w:tc>
          <w:tcPr>
            <w:tcW w:w="704" w:type="dxa"/>
            <w:vMerge/>
            <w:shd w:val="clear" w:color="auto" w:fill="auto"/>
            <w:textDirection w:val="btLr"/>
          </w:tcPr>
          <w:p w14:paraId="53241518" w14:textId="77777777" w:rsidR="00277B96" w:rsidRPr="00FD0B06" w:rsidRDefault="00277B96" w:rsidP="00DC5956">
            <w:pPr>
              <w:ind w:left="113" w:right="113"/>
            </w:pPr>
          </w:p>
        </w:tc>
        <w:tc>
          <w:tcPr>
            <w:tcW w:w="851" w:type="dxa"/>
            <w:vMerge/>
            <w:shd w:val="clear" w:color="auto" w:fill="auto"/>
            <w:textDirection w:val="btLr"/>
          </w:tcPr>
          <w:p w14:paraId="2A4A144F" w14:textId="77777777" w:rsidR="00277B96" w:rsidRPr="00FD0B06" w:rsidRDefault="00277B96" w:rsidP="00DC5956">
            <w:pPr>
              <w:ind w:left="113" w:right="113"/>
            </w:pPr>
          </w:p>
        </w:tc>
        <w:tc>
          <w:tcPr>
            <w:tcW w:w="850" w:type="dxa"/>
            <w:vMerge/>
            <w:shd w:val="clear" w:color="auto" w:fill="auto"/>
            <w:textDirection w:val="btLr"/>
          </w:tcPr>
          <w:p w14:paraId="76F9E553" w14:textId="77777777" w:rsidR="00277B96" w:rsidRPr="00FD0B06" w:rsidRDefault="00277B96" w:rsidP="00DC5956">
            <w:pPr>
              <w:ind w:left="113" w:right="113"/>
            </w:pPr>
          </w:p>
        </w:tc>
        <w:tc>
          <w:tcPr>
            <w:tcW w:w="1418" w:type="dxa"/>
            <w:gridSpan w:val="2"/>
            <w:shd w:val="clear" w:color="auto" w:fill="auto"/>
          </w:tcPr>
          <w:p w14:paraId="6BDF9E0E" w14:textId="77777777" w:rsidR="00277B96" w:rsidRPr="00FD0B06" w:rsidRDefault="00277B96" w:rsidP="00DC5956">
            <w:r w:rsidRPr="00FD0B06">
              <w:t>высшее</w:t>
            </w:r>
          </w:p>
        </w:tc>
        <w:tc>
          <w:tcPr>
            <w:tcW w:w="708" w:type="dxa"/>
            <w:vMerge w:val="restart"/>
            <w:shd w:val="clear" w:color="auto" w:fill="auto"/>
            <w:textDirection w:val="btLr"/>
          </w:tcPr>
          <w:p w14:paraId="7CBF777E" w14:textId="77777777" w:rsidR="00277B96" w:rsidRPr="00FD0B06" w:rsidRDefault="00277B96" w:rsidP="00DC5956">
            <w:pPr>
              <w:ind w:left="113" w:right="113"/>
            </w:pPr>
            <w:r w:rsidRPr="00FD0B06">
              <w:t>Средне-профессиональное</w:t>
            </w:r>
          </w:p>
        </w:tc>
        <w:tc>
          <w:tcPr>
            <w:tcW w:w="709" w:type="dxa"/>
            <w:vMerge w:val="restart"/>
            <w:shd w:val="clear" w:color="auto" w:fill="auto"/>
            <w:textDirection w:val="btLr"/>
          </w:tcPr>
          <w:p w14:paraId="58581914" w14:textId="77777777" w:rsidR="00277B96" w:rsidRPr="00FD0B06" w:rsidRDefault="00277B96" w:rsidP="00DC5956">
            <w:pPr>
              <w:ind w:left="113" w:right="113"/>
            </w:pPr>
            <w:r w:rsidRPr="00FD0B06">
              <w:t xml:space="preserve">До 3 лет </w:t>
            </w:r>
          </w:p>
        </w:tc>
        <w:tc>
          <w:tcPr>
            <w:tcW w:w="709" w:type="dxa"/>
            <w:vMerge w:val="restart"/>
            <w:shd w:val="clear" w:color="auto" w:fill="auto"/>
            <w:textDirection w:val="btLr"/>
          </w:tcPr>
          <w:p w14:paraId="46C6FB4B" w14:textId="77777777" w:rsidR="00277B96" w:rsidRPr="00FD0B06" w:rsidRDefault="00277B96" w:rsidP="00DC5956">
            <w:pPr>
              <w:ind w:left="113" w:right="113"/>
            </w:pPr>
            <w:r w:rsidRPr="00FD0B06">
              <w:t xml:space="preserve">От 3 до 10 лет </w:t>
            </w:r>
          </w:p>
        </w:tc>
        <w:tc>
          <w:tcPr>
            <w:tcW w:w="709" w:type="dxa"/>
            <w:vMerge w:val="restart"/>
            <w:shd w:val="clear" w:color="auto" w:fill="auto"/>
            <w:textDirection w:val="btLr"/>
          </w:tcPr>
          <w:p w14:paraId="5AA33CB8" w14:textId="77777777" w:rsidR="00277B96" w:rsidRPr="00FD0B06" w:rsidRDefault="00277B96" w:rsidP="00DC5956">
            <w:pPr>
              <w:ind w:left="113" w:right="113"/>
            </w:pPr>
            <w:r w:rsidRPr="00FD0B06">
              <w:t>Свыше 10 лет</w:t>
            </w:r>
          </w:p>
        </w:tc>
        <w:tc>
          <w:tcPr>
            <w:tcW w:w="1388" w:type="dxa"/>
            <w:vMerge/>
            <w:shd w:val="clear" w:color="auto" w:fill="auto"/>
            <w:textDirection w:val="btLr"/>
          </w:tcPr>
          <w:p w14:paraId="435D3BD4" w14:textId="77777777" w:rsidR="00277B96" w:rsidRPr="00FD0B06" w:rsidRDefault="00277B96" w:rsidP="00DC5956">
            <w:pPr>
              <w:ind w:left="113" w:right="113"/>
            </w:pPr>
          </w:p>
        </w:tc>
        <w:tc>
          <w:tcPr>
            <w:tcW w:w="1134" w:type="dxa"/>
            <w:vMerge/>
            <w:shd w:val="clear" w:color="auto" w:fill="auto"/>
            <w:textDirection w:val="btLr"/>
          </w:tcPr>
          <w:p w14:paraId="6ACD1DD0" w14:textId="77777777" w:rsidR="00277B96" w:rsidRPr="00FD0B06" w:rsidRDefault="00277B96" w:rsidP="00DC5956">
            <w:pPr>
              <w:ind w:left="113" w:right="113"/>
            </w:pPr>
          </w:p>
        </w:tc>
      </w:tr>
      <w:tr w:rsidR="00277B96" w:rsidRPr="00FD0B06" w14:paraId="43913C3C" w14:textId="77777777" w:rsidTr="00DC5956">
        <w:trPr>
          <w:cantSplit/>
          <w:trHeight w:val="2246"/>
        </w:trPr>
        <w:tc>
          <w:tcPr>
            <w:tcW w:w="704" w:type="dxa"/>
            <w:vMerge/>
            <w:shd w:val="clear" w:color="auto" w:fill="auto"/>
            <w:textDirection w:val="btLr"/>
          </w:tcPr>
          <w:p w14:paraId="720A379B" w14:textId="77777777" w:rsidR="00277B96" w:rsidRPr="00FD0B06" w:rsidRDefault="00277B96" w:rsidP="00DC5956">
            <w:pPr>
              <w:ind w:left="113" w:right="113"/>
            </w:pPr>
          </w:p>
        </w:tc>
        <w:tc>
          <w:tcPr>
            <w:tcW w:w="851" w:type="dxa"/>
            <w:vMerge/>
            <w:shd w:val="clear" w:color="auto" w:fill="auto"/>
            <w:textDirection w:val="btLr"/>
          </w:tcPr>
          <w:p w14:paraId="0D0433F1" w14:textId="77777777" w:rsidR="00277B96" w:rsidRPr="00FD0B06" w:rsidRDefault="00277B96" w:rsidP="00DC5956">
            <w:pPr>
              <w:ind w:left="113" w:right="113"/>
            </w:pPr>
          </w:p>
        </w:tc>
        <w:tc>
          <w:tcPr>
            <w:tcW w:w="850" w:type="dxa"/>
            <w:vMerge/>
            <w:shd w:val="clear" w:color="auto" w:fill="auto"/>
            <w:textDirection w:val="btLr"/>
          </w:tcPr>
          <w:p w14:paraId="75495720" w14:textId="77777777" w:rsidR="00277B96" w:rsidRPr="00FD0B06" w:rsidRDefault="00277B96" w:rsidP="00DC5956">
            <w:pPr>
              <w:ind w:left="113" w:right="113"/>
            </w:pPr>
          </w:p>
        </w:tc>
        <w:tc>
          <w:tcPr>
            <w:tcW w:w="567" w:type="dxa"/>
            <w:shd w:val="clear" w:color="auto" w:fill="auto"/>
            <w:textDirection w:val="btLr"/>
          </w:tcPr>
          <w:p w14:paraId="19A057C5" w14:textId="77777777" w:rsidR="00277B96" w:rsidRPr="00FD0B06" w:rsidRDefault="00277B96" w:rsidP="00DC5956">
            <w:pPr>
              <w:ind w:left="113" w:right="113"/>
            </w:pPr>
            <w:r w:rsidRPr="00FD0B06">
              <w:t>высшее</w:t>
            </w:r>
          </w:p>
        </w:tc>
        <w:tc>
          <w:tcPr>
            <w:tcW w:w="851" w:type="dxa"/>
            <w:shd w:val="clear" w:color="auto" w:fill="auto"/>
            <w:textDirection w:val="btLr"/>
          </w:tcPr>
          <w:p w14:paraId="3753DED5" w14:textId="77777777" w:rsidR="00277B96" w:rsidRPr="00FD0B06" w:rsidRDefault="00277B96" w:rsidP="00DC5956">
            <w:pPr>
              <w:ind w:left="113" w:right="113"/>
            </w:pPr>
            <w:r w:rsidRPr="00FD0B06">
              <w:t>Из них имеют учёную степень</w:t>
            </w:r>
          </w:p>
        </w:tc>
        <w:tc>
          <w:tcPr>
            <w:tcW w:w="708" w:type="dxa"/>
            <w:vMerge/>
            <w:shd w:val="clear" w:color="auto" w:fill="auto"/>
            <w:textDirection w:val="btLr"/>
          </w:tcPr>
          <w:p w14:paraId="2798690C" w14:textId="77777777" w:rsidR="00277B96" w:rsidRPr="00FD0B06" w:rsidRDefault="00277B96" w:rsidP="00DC5956">
            <w:pPr>
              <w:ind w:left="113" w:right="113"/>
            </w:pPr>
          </w:p>
        </w:tc>
        <w:tc>
          <w:tcPr>
            <w:tcW w:w="709" w:type="dxa"/>
            <w:vMerge/>
            <w:shd w:val="clear" w:color="auto" w:fill="auto"/>
            <w:textDirection w:val="btLr"/>
          </w:tcPr>
          <w:p w14:paraId="1D02B8C5" w14:textId="77777777" w:rsidR="00277B96" w:rsidRPr="00FD0B06" w:rsidRDefault="00277B96" w:rsidP="00DC5956">
            <w:pPr>
              <w:ind w:left="113" w:right="113"/>
            </w:pPr>
          </w:p>
        </w:tc>
        <w:tc>
          <w:tcPr>
            <w:tcW w:w="709" w:type="dxa"/>
            <w:vMerge/>
            <w:shd w:val="clear" w:color="auto" w:fill="auto"/>
            <w:textDirection w:val="btLr"/>
          </w:tcPr>
          <w:p w14:paraId="0C771504" w14:textId="77777777" w:rsidR="00277B96" w:rsidRPr="00FD0B06" w:rsidRDefault="00277B96" w:rsidP="00DC5956">
            <w:pPr>
              <w:ind w:left="113" w:right="113"/>
            </w:pPr>
          </w:p>
        </w:tc>
        <w:tc>
          <w:tcPr>
            <w:tcW w:w="709" w:type="dxa"/>
            <w:vMerge/>
            <w:shd w:val="clear" w:color="auto" w:fill="auto"/>
            <w:textDirection w:val="btLr"/>
          </w:tcPr>
          <w:p w14:paraId="4F6DFDD0" w14:textId="77777777" w:rsidR="00277B96" w:rsidRPr="00FD0B06" w:rsidRDefault="00277B96" w:rsidP="00DC5956">
            <w:pPr>
              <w:ind w:left="113" w:right="113"/>
            </w:pPr>
          </w:p>
        </w:tc>
        <w:tc>
          <w:tcPr>
            <w:tcW w:w="1388" w:type="dxa"/>
            <w:vMerge/>
            <w:shd w:val="clear" w:color="auto" w:fill="auto"/>
            <w:textDirection w:val="btLr"/>
          </w:tcPr>
          <w:p w14:paraId="49AEF9B7" w14:textId="77777777" w:rsidR="00277B96" w:rsidRPr="00FD0B06" w:rsidRDefault="00277B96" w:rsidP="00DC5956">
            <w:pPr>
              <w:ind w:left="113" w:right="113"/>
            </w:pPr>
          </w:p>
        </w:tc>
        <w:tc>
          <w:tcPr>
            <w:tcW w:w="1134" w:type="dxa"/>
            <w:vMerge/>
            <w:shd w:val="clear" w:color="auto" w:fill="auto"/>
            <w:textDirection w:val="btLr"/>
          </w:tcPr>
          <w:p w14:paraId="58AEC38F" w14:textId="77777777" w:rsidR="00277B96" w:rsidRPr="00FD0B06" w:rsidRDefault="00277B96" w:rsidP="00DC5956">
            <w:pPr>
              <w:ind w:left="113" w:right="113"/>
            </w:pPr>
          </w:p>
        </w:tc>
      </w:tr>
      <w:tr w:rsidR="00277B96" w:rsidRPr="00FD0B06" w14:paraId="1A03C0B9" w14:textId="77777777" w:rsidTr="00DC5956">
        <w:tc>
          <w:tcPr>
            <w:tcW w:w="704" w:type="dxa"/>
            <w:shd w:val="clear" w:color="auto" w:fill="auto"/>
          </w:tcPr>
          <w:p w14:paraId="35C0AA3B" w14:textId="77777777" w:rsidR="00277B96" w:rsidRPr="00FD0B06" w:rsidRDefault="00277B96" w:rsidP="00DC5956">
            <w:pPr>
              <w:jc w:val="center"/>
            </w:pPr>
            <w:r>
              <w:t>51</w:t>
            </w:r>
          </w:p>
        </w:tc>
        <w:tc>
          <w:tcPr>
            <w:tcW w:w="851" w:type="dxa"/>
            <w:shd w:val="clear" w:color="auto" w:fill="auto"/>
          </w:tcPr>
          <w:p w14:paraId="3B4F6A82" w14:textId="77777777" w:rsidR="00277B96" w:rsidRPr="00FD0B06" w:rsidRDefault="00277B96" w:rsidP="00DC5956">
            <w:pPr>
              <w:jc w:val="center"/>
            </w:pPr>
            <w:r>
              <w:t>53</w:t>
            </w:r>
          </w:p>
        </w:tc>
        <w:tc>
          <w:tcPr>
            <w:tcW w:w="850" w:type="dxa"/>
            <w:shd w:val="clear" w:color="auto" w:fill="auto"/>
          </w:tcPr>
          <w:p w14:paraId="70B5C53B" w14:textId="77777777" w:rsidR="00277B96" w:rsidRPr="00FD0B06" w:rsidRDefault="00277B96" w:rsidP="00DC5956">
            <w:pPr>
              <w:jc w:val="center"/>
            </w:pPr>
            <w:r>
              <w:t>35</w:t>
            </w:r>
          </w:p>
        </w:tc>
        <w:tc>
          <w:tcPr>
            <w:tcW w:w="567" w:type="dxa"/>
            <w:shd w:val="clear" w:color="auto" w:fill="auto"/>
          </w:tcPr>
          <w:p w14:paraId="085C57A2" w14:textId="77777777" w:rsidR="00277B96" w:rsidRPr="00FD0B06" w:rsidRDefault="00277B96" w:rsidP="00DC5956">
            <w:pPr>
              <w:jc w:val="center"/>
            </w:pPr>
            <w:r>
              <w:t>41</w:t>
            </w:r>
          </w:p>
        </w:tc>
        <w:tc>
          <w:tcPr>
            <w:tcW w:w="851" w:type="dxa"/>
            <w:shd w:val="clear" w:color="auto" w:fill="auto"/>
          </w:tcPr>
          <w:p w14:paraId="599A843E" w14:textId="77777777" w:rsidR="00277B96" w:rsidRPr="00FD0B06" w:rsidRDefault="00277B96" w:rsidP="00DC5956">
            <w:pPr>
              <w:jc w:val="center"/>
            </w:pPr>
            <w:r>
              <w:t>1</w:t>
            </w:r>
          </w:p>
        </w:tc>
        <w:tc>
          <w:tcPr>
            <w:tcW w:w="708" w:type="dxa"/>
            <w:shd w:val="clear" w:color="auto" w:fill="auto"/>
          </w:tcPr>
          <w:p w14:paraId="17D026AD" w14:textId="77777777" w:rsidR="00277B96" w:rsidRPr="00FD0B06" w:rsidRDefault="00277B96" w:rsidP="00DC5956">
            <w:pPr>
              <w:jc w:val="center"/>
            </w:pPr>
            <w:r>
              <w:t>9</w:t>
            </w:r>
          </w:p>
        </w:tc>
        <w:tc>
          <w:tcPr>
            <w:tcW w:w="709" w:type="dxa"/>
            <w:shd w:val="clear" w:color="auto" w:fill="auto"/>
          </w:tcPr>
          <w:p w14:paraId="276880C2" w14:textId="77777777" w:rsidR="00277B96" w:rsidRPr="00FD0B06" w:rsidRDefault="00277B96" w:rsidP="00DC5956">
            <w:pPr>
              <w:jc w:val="center"/>
            </w:pPr>
            <w:r>
              <w:t>13</w:t>
            </w:r>
          </w:p>
        </w:tc>
        <w:tc>
          <w:tcPr>
            <w:tcW w:w="709" w:type="dxa"/>
            <w:shd w:val="clear" w:color="auto" w:fill="auto"/>
          </w:tcPr>
          <w:p w14:paraId="6F205802" w14:textId="77777777" w:rsidR="00277B96" w:rsidRPr="00FD0B06" w:rsidRDefault="00277B96" w:rsidP="00DC5956">
            <w:pPr>
              <w:jc w:val="center"/>
            </w:pPr>
            <w:r>
              <w:t>22</w:t>
            </w:r>
          </w:p>
        </w:tc>
        <w:tc>
          <w:tcPr>
            <w:tcW w:w="709" w:type="dxa"/>
            <w:shd w:val="clear" w:color="auto" w:fill="auto"/>
          </w:tcPr>
          <w:p w14:paraId="46DD3425" w14:textId="77777777" w:rsidR="00277B96" w:rsidRPr="00FD0B06" w:rsidRDefault="00277B96" w:rsidP="00DC5956">
            <w:pPr>
              <w:jc w:val="center"/>
            </w:pPr>
            <w:r>
              <w:t>16</w:t>
            </w:r>
          </w:p>
        </w:tc>
        <w:tc>
          <w:tcPr>
            <w:tcW w:w="1388" w:type="dxa"/>
            <w:shd w:val="clear" w:color="auto" w:fill="auto"/>
          </w:tcPr>
          <w:p w14:paraId="2F264D2E" w14:textId="77777777" w:rsidR="00277B96" w:rsidRPr="00FD0B06" w:rsidRDefault="00277B96" w:rsidP="00DC5956">
            <w:pPr>
              <w:jc w:val="center"/>
            </w:pPr>
            <w:r w:rsidRPr="00FD0B06">
              <w:t>0</w:t>
            </w:r>
          </w:p>
        </w:tc>
        <w:tc>
          <w:tcPr>
            <w:tcW w:w="1134" w:type="dxa"/>
            <w:shd w:val="clear" w:color="auto" w:fill="auto"/>
          </w:tcPr>
          <w:p w14:paraId="6B6B9A1A" w14:textId="77777777" w:rsidR="00277B96" w:rsidRPr="00FD0B06" w:rsidRDefault="00277B96" w:rsidP="00DC5956">
            <w:pPr>
              <w:jc w:val="center"/>
            </w:pPr>
            <w:r w:rsidRPr="00277B96">
              <w:t>4</w:t>
            </w:r>
          </w:p>
        </w:tc>
      </w:tr>
    </w:tbl>
    <w:p w14:paraId="72E28803" w14:textId="77777777" w:rsidR="00A87DC8" w:rsidRPr="00AA491C" w:rsidRDefault="00A87DC8" w:rsidP="00A87DC8">
      <w:pPr>
        <w:pStyle w:val="a5"/>
        <w:spacing w:line="276" w:lineRule="auto"/>
        <w:rPr>
          <w:b w:val="0"/>
        </w:rPr>
      </w:pPr>
    </w:p>
    <w:p w14:paraId="1FFF47B9" w14:textId="77777777" w:rsidR="00A87DC8" w:rsidRDefault="00A87DC8" w:rsidP="00A87DC8">
      <w:pPr>
        <w:spacing w:line="276" w:lineRule="auto"/>
        <w:ind w:left="142" w:hanging="142"/>
      </w:pPr>
    </w:p>
    <w:p w14:paraId="505AA2BF" w14:textId="77777777" w:rsidR="00334119" w:rsidRDefault="00334119" w:rsidP="009F7040">
      <w:pPr>
        <w:pStyle w:val="a5"/>
        <w:ind w:firstLine="708"/>
        <w:jc w:val="both"/>
        <w:rPr>
          <w:b w:val="0"/>
        </w:rPr>
      </w:pPr>
    </w:p>
    <w:p w14:paraId="402249C9" w14:textId="77777777" w:rsidR="00334119" w:rsidRDefault="00334119" w:rsidP="009F7040">
      <w:pPr>
        <w:pStyle w:val="a5"/>
        <w:ind w:firstLine="708"/>
        <w:jc w:val="both"/>
        <w:rPr>
          <w:b w:val="0"/>
        </w:rPr>
      </w:pPr>
    </w:p>
    <w:p w14:paraId="7E757A09" w14:textId="77777777" w:rsidR="00334119" w:rsidRDefault="00334119" w:rsidP="009F7040">
      <w:pPr>
        <w:pStyle w:val="a5"/>
        <w:ind w:firstLine="708"/>
        <w:jc w:val="both"/>
        <w:rPr>
          <w:b w:val="0"/>
        </w:rPr>
      </w:pPr>
    </w:p>
    <w:p w14:paraId="7BD79930" w14:textId="77777777" w:rsidR="00334119" w:rsidRDefault="00334119" w:rsidP="009F7040">
      <w:pPr>
        <w:pStyle w:val="a5"/>
        <w:ind w:firstLine="708"/>
        <w:jc w:val="both"/>
        <w:rPr>
          <w:b w:val="0"/>
        </w:rPr>
      </w:pPr>
    </w:p>
    <w:p w14:paraId="191CB243" w14:textId="77777777" w:rsidR="00334119" w:rsidRDefault="00334119" w:rsidP="009F7040">
      <w:pPr>
        <w:pStyle w:val="a5"/>
        <w:ind w:firstLine="708"/>
        <w:jc w:val="both"/>
        <w:rPr>
          <w:b w:val="0"/>
        </w:rPr>
      </w:pPr>
    </w:p>
    <w:p w14:paraId="7CEF7680" w14:textId="77777777" w:rsidR="00334119" w:rsidRDefault="00334119" w:rsidP="009F7040">
      <w:pPr>
        <w:pStyle w:val="a5"/>
        <w:ind w:firstLine="708"/>
        <w:jc w:val="both"/>
        <w:rPr>
          <w:b w:val="0"/>
        </w:rPr>
      </w:pPr>
    </w:p>
    <w:p w14:paraId="09A1F541" w14:textId="77777777" w:rsidR="00334119" w:rsidRDefault="00334119" w:rsidP="009F7040">
      <w:pPr>
        <w:pStyle w:val="a5"/>
        <w:ind w:firstLine="708"/>
        <w:jc w:val="both"/>
        <w:rPr>
          <w:b w:val="0"/>
        </w:rPr>
      </w:pPr>
    </w:p>
    <w:p w14:paraId="254A6FB1" w14:textId="77777777" w:rsidR="00334119" w:rsidRDefault="00334119" w:rsidP="009F7040">
      <w:pPr>
        <w:pStyle w:val="a5"/>
        <w:ind w:firstLine="708"/>
        <w:jc w:val="both"/>
        <w:rPr>
          <w:b w:val="0"/>
        </w:rPr>
      </w:pPr>
    </w:p>
    <w:p w14:paraId="33ABB22B" w14:textId="77777777" w:rsidR="00334119" w:rsidRDefault="00334119" w:rsidP="009F7040">
      <w:pPr>
        <w:pStyle w:val="a5"/>
        <w:ind w:firstLine="708"/>
        <w:jc w:val="both"/>
        <w:rPr>
          <w:b w:val="0"/>
        </w:rPr>
      </w:pPr>
    </w:p>
    <w:p w14:paraId="1D0534A1" w14:textId="77777777" w:rsidR="00277B96" w:rsidRDefault="00277B96" w:rsidP="009F7040">
      <w:pPr>
        <w:pStyle w:val="a5"/>
        <w:ind w:firstLine="708"/>
        <w:jc w:val="both"/>
        <w:rPr>
          <w:b w:val="0"/>
        </w:rPr>
      </w:pPr>
    </w:p>
    <w:p w14:paraId="6BC0B989" w14:textId="77777777" w:rsidR="00277B96" w:rsidRDefault="00277B96" w:rsidP="009F7040">
      <w:pPr>
        <w:pStyle w:val="a5"/>
        <w:ind w:firstLine="708"/>
        <w:jc w:val="both"/>
        <w:rPr>
          <w:b w:val="0"/>
        </w:rPr>
      </w:pPr>
    </w:p>
    <w:p w14:paraId="5B9AADAF" w14:textId="77777777" w:rsidR="00277B96" w:rsidRDefault="00277B96" w:rsidP="009F7040">
      <w:pPr>
        <w:pStyle w:val="a5"/>
        <w:ind w:firstLine="708"/>
        <w:jc w:val="both"/>
        <w:rPr>
          <w:b w:val="0"/>
        </w:rPr>
      </w:pPr>
    </w:p>
    <w:p w14:paraId="58060896" w14:textId="77777777" w:rsidR="00277B96" w:rsidRDefault="00277B96" w:rsidP="009F7040">
      <w:pPr>
        <w:pStyle w:val="a5"/>
        <w:ind w:firstLine="708"/>
        <w:jc w:val="both"/>
        <w:rPr>
          <w:b w:val="0"/>
        </w:rPr>
      </w:pPr>
    </w:p>
    <w:p w14:paraId="7A843F8D" w14:textId="77777777" w:rsidR="00277B96" w:rsidRDefault="00277B96" w:rsidP="009F7040">
      <w:pPr>
        <w:pStyle w:val="a5"/>
        <w:ind w:firstLine="708"/>
        <w:jc w:val="both"/>
        <w:rPr>
          <w:b w:val="0"/>
        </w:rPr>
      </w:pPr>
    </w:p>
    <w:p w14:paraId="3E86F4FD" w14:textId="77777777" w:rsidR="00277B96" w:rsidRDefault="00277B96" w:rsidP="009F7040">
      <w:pPr>
        <w:pStyle w:val="a5"/>
        <w:ind w:firstLine="708"/>
        <w:jc w:val="both"/>
        <w:rPr>
          <w:b w:val="0"/>
        </w:rPr>
      </w:pPr>
    </w:p>
    <w:p w14:paraId="12FA59DA" w14:textId="77777777" w:rsidR="00277B96" w:rsidRPr="00B569BF" w:rsidRDefault="00277B96" w:rsidP="00277B96">
      <w:pPr>
        <w:ind w:firstLine="708"/>
        <w:jc w:val="both"/>
      </w:pPr>
      <w:proofErr w:type="gramStart"/>
      <w:r w:rsidRPr="00121A2F">
        <w:t>В Коллективный договор учреждения были внесены изменения в Приложение № 2 «Положение об оплате и материальном стимулировании труда работников бюджетного учреждения Ханты-Мансийского автономного округа – Югры «Музей геологии, нефти и газа» в связи с вступлением в силу п</w:t>
      </w:r>
      <w:r>
        <w:t>риказа</w:t>
      </w:r>
      <w:r w:rsidRPr="00121A2F">
        <w:t xml:space="preserve"> Департамента культуры Ханты-Мансийского автономного округа – Югры от 29.11.2022 года № 8-нп «О внесении изменений в некоторые приказы Департамента культуры Ханты-Мансийского автономного округа-Югры» на основании подпункта</w:t>
      </w:r>
      <w:proofErr w:type="gramEnd"/>
      <w:r w:rsidRPr="00121A2F">
        <w:t xml:space="preserve"> 6.2.3 пункта 6.2 приложения 1 к постановлению Правительства Ханты-Мансийского автономного округа – Югры от 08.11.2019 № 413-п «О Департаменте культуры Ханты-Мансийского автономного округа – Югры»</w:t>
      </w:r>
      <w:r>
        <w:rPr>
          <w:sz w:val="26"/>
          <w:szCs w:val="26"/>
        </w:rPr>
        <w:t>.</w:t>
      </w:r>
      <w:r w:rsidRPr="00B569BF">
        <w:t xml:space="preserve"> </w:t>
      </w:r>
    </w:p>
    <w:p w14:paraId="4DC829D9" w14:textId="77777777" w:rsidR="00277B96" w:rsidRDefault="00277B96" w:rsidP="009F7040">
      <w:pPr>
        <w:pStyle w:val="a5"/>
        <w:ind w:firstLine="708"/>
        <w:jc w:val="both"/>
        <w:rPr>
          <w:b w:val="0"/>
        </w:rPr>
      </w:pPr>
    </w:p>
    <w:p w14:paraId="03E1BA1E" w14:textId="77777777" w:rsidR="00A87DC8" w:rsidRDefault="00A87DC8" w:rsidP="009F7040">
      <w:pPr>
        <w:pStyle w:val="a5"/>
        <w:ind w:firstLine="708"/>
        <w:jc w:val="both"/>
        <w:rPr>
          <w:b w:val="0"/>
        </w:rPr>
      </w:pPr>
      <w:r>
        <w:rPr>
          <w:b w:val="0"/>
        </w:rPr>
        <w:t>Сотрудники учреждения, отмеченные наградами разного уровня:</w:t>
      </w:r>
    </w:p>
    <w:p w14:paraId="05ADD576" w14:textId="77777777" w:rsidR="00A87DC8" w:rsidRPr="00A03E96" w:rsidRDefault="00A87DC8" w:rsidP="00A87DC8">
      <w:pPr>
        <w:pStyle w:val="a5"/>
        <w:spacing w:line="276" w:lineRule="auto"/>
        <w:ind w:left="720"/>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803"/>
        <w:gridCol w:w="3186"/>
        <w:gridCol w:w="3827"/>
      </w:tblGrid>
      <w:tr w:rsidR="00277B96" w:rsidRPr="00FD0B06" w14:paraId="133E2302" w14:textId="77777777" w:rsidTr="00DC5956">
        <w:tc>
          <w:tcPr>
            <w:tcW w:w="521" w:type="dxa"/>
            <w:shd w:val="clear" w:color="auto" w:fill="auto"/>
          </w:tcPr>
          <w:p w14:paraId="0E2E8E83" w14:textId="77777777" w:rsidR="00277B96" w:rsidRPr="00FD0B06" w:rsidRDefault="00277B96" w:rsidP="00DC5956">
            <w:pPr>
              <w:rPr>
                <w:bCs/>
              </w:rPr>
            </w:pPr>
            <w:r w:rsidRPr="00FD0B06">
              <w:rPr>
                <w:bCs/>
              </w:rPr>
              <w:t xml:space="preserve">№ </w:t>
            </w:r>
          </w:p>
        </w:tc>
        <w:tc>
          <w:tcPr>
            <w:tcW w:w="2803" w:type="dxa"/>
            <w:shd w:val="clear" w:color="auto" w:fill="auto"/>
          </w:tcPr>
          <w:p w14:paraId="2B1DE23A" w14:textId="77777777" w:rsidR="00277B96" w:rsidRPr="00FD0B06" w:rsidRDefault="00277B96" w:rsidP="00DC5956">
            <w:pPr>
              <w:rPr>
                <w:bCs/>
              </w:rPr>
            </w:pPr>
            <w:r w:rsidRPr="00FD0B06">
              <w:rPr>
                <w:bCs/>
              </w:rPr>
              <w:t>Награда (Почётное звание, Почётная грамота, Благодарность и т.д.)</w:t>
            </w:r>
          </w:p>
        </w:tc>
        <w:tc>
          <w:tcPr>
            <w:tcW w:w="3186" w:type="dxa"/>
            <w:shd w:val="clear" w:color="auto" w:fill="auto"/>
          </w:tcPr>
          <w:p w14:paraId="347C8C1C" w14:textId="77777777" w:rsidR="00277B96" w:rsidRPr="00FD0B06" w:rsidRDefault="00277B96" w:rsidP="00DC5956">
            <w:pPr>
              <w:rPr>
                <w:bCs/>
              </w:rPr>
            </w:pPr>
            <w:r w:rsidRPr="00FD0B06">
              <w:rPr>
                <w:bCs/>
              </w:rPr>
              <w:t xml:space="preserve">Награждённый (Ф.И.О.) </w:t>
            </w:r>
          </w:p>
        </w:tc>
        <w:tc>
          <w:tcPr>
            <w:tcW w:w="3827" w:type="dxa"/>
            <w:shd w:val="clear" w:color="auto" w:fill="auto"/>
          </w:tcPr>
          <w:p w14:paraId="2917DB20" w14:textId="77777777" w:rsidR="00277B96" w:rsidRPr="00FD0B06" w:rsidRDefault="00277B96" w:rsidP="00DC5956">
            <w:pPr>
              <w:rPr>
                <w:bCs/>
              </w:rPr>
            </w:pPr>
            <w:r w:rsidRPr="00FD0B06">
              <w:rPr>
                <w:bCs/>
              </w:rPr>
              <w:t>Документ о награждении (с указанием даты и номера), при наличии</w:t>
            </w:r>
          </w:p>
        </w:tc>
      </w:tr>
      <w:tr w:rsidR="00277B96" w:rsidRPr="00FD0B06" w14:paraId="574BE5D7" w14:textId="77777777" w:rsidTr="00DC5956">
        <w:tc>
          <w:tcPr>
            <w:tcW w:w="521" w:type="dxa"/>
            <w:shd w:val="clear" w:color="auto" w:fill="auto"/>
          </w:tcPr>
          <w:p w14:paraId="51D1C909" w14:textId="77777777" w:rsidR="00277B96" w:rsidRPr="00FD0B06" w:rsidRDefault="00277B96" w:rsidP="00DC5956">
            <w:pPr>
              <w:rPr>
                <w:bCs/>
              </w:rPr>
            </w:pPr>
            <w:r w:rsidRPr="00FD0B06">
              <w:rPr>
                <w:bCs/>
              </w:rPr>
              <w:lastRenderedPageBreak/>
              <w:t>1</w:t>
            </w:r>
          </w:p>
        </w:tc>
        <w:tc>
          <w:tcPr>
            <w:tcW w:w="2803" w:type="dxa"/>
            <w:shd w:val="clear" w:color="auto" w:fill="auto"/>
          </w:tcPr>
          <w:p w14:paraId="781A38C8" w14:textId="77777777" w:rsidR="00277B96" w:rsidRPr="00FD0B06" w:rsidRDefault="00277B96" w:rsidP="00DC5956">
            <w:pPr>
              <w:rPr>
                <w:bCs/>
              </w:rPr>
            </w:pPr>
            <w:r w:rsidRPr="00FD0B06">
              <w:rPr>
                <w:bCs/>
              </w:rPr>
              <w:t>Награды Министерства культуры РФ, Президента РФ</w:t>
            </w:r>
          </w:p>
        </w:tc>
        <w:tc>
          <w:tcPr>
            <w:tcW w:w="3186" w:type="dxa"/>
            <w:shd w:val="clear" w:color="auto" w:fill="auto"/>
          </w:tcPr>
          <w:p w14:paraId="21013AAF" w14:textId="77777777" w:rsidR="00277B96" w:rsidRPr="00FD0B06" w:rsidRDefault="00277B96" w:rsidP="00DC5956">
            <w:pPr>
              <w:jc w:val="center"/>
              <w:rPr>
                <w:bCs/>
              </w:rPr>
            </w:pPr>
            <w:r w:rsidRPr="00FD0B06">
              <w:rPr>
                <w:bCs/>
              </w:rPr>
              <w:t>-</w:t>
            </w:r>
          </w:p>
        </w:tc>
        <w:tc>
          <w:tcPr>
            <w:tcW w:w="3827" w:type="dxa"/>
            <w:shd w:val="clear" w:color="auto" w:fill="auto"/>
          </w:tcPr>
          <w:p w14:paraId="4734FFF3" w14:textId="77777777" w:rsidR="00277B96" w:rsidRPr="00FD0B06" w:rsidRDefault="00277B96" w:rsidP="00DC5956">
            <w:pPr>
              <w:rPr>
                <w:bCs/>
              </w:rPr>
            </w:pPr>
          </w:p>
        </w:tc>
      </w:tr>
      <w:tr w:rsidR="00277B96" w:rsidRPr="00FD0B06" w14:paraId="51F4825E" w14:textId="77777777" w:rsidTr="00DC5956">
        <w:tc>
          <w:tcPr>
            <w:tcW w:w="521" w:type="dxa"/>
            <w:shd w:val="clear" w:color="auto" w:fill="auto"/>
          </w:tcPr>
          <w:p w14:paraId="15BD5DC6" w14:textId="77777777" w:rsidR="00277B96" w:rsidRPr="00FD0B06" w:rsidRDefault="00277B96" w:rsidP="00DC5956">
            <w:pPr>
              <w:rPr>
                <w:bCs/>
              </w:rPr>
            </w:pPr>
            <w:r w:rsidRPr="00FD0B06">
              <w:rPr>
                <w:bCs/>
              </w:rPr>
              <w:t>2</w:t>
            </w:r>
          </w:p>
        </w:tc>
        <w:tc>
          <w:tcPr>
            <w:tcW w:w="2803" w:type="dxa"/>
            <w:shd w:val="clear" w:color="auto" w:fill="auto"/>
          </w:tcPr>
          <w:p w14:paraId="1CC3214A" w14:textId="77777777" w:rsidR="00277B96" w:rsidRPr="00FD0B06" w:rsidRDefault="00277B96" w:rsidP="00DC5956">
            <w:pPr>
              <w:rPr>
                <w:bCs/>
              </w:rPr>
            </w:pPr>
            <w:r w:rsidRPr="00FD0B06">
              <w:rPr>
                <w:bCs/>
              </w:rPr>
              <w:t>Награды Губернатора Ханты-Мансийского автономного округа – Югры</w:t>
            </w:r>
          </w:p>
        </w:tc>
        <w:tc>
          <w:tcPr>
            <w:tcW w:w="3186" w:type="dxa"/>
            <w:shd w:val="clear" w:color="auto" w:fill="auto"/>
          </w:tcPr>
          <w:p w14:paraId="04E0DBBE" w14:textId="77777777" w:rsidR="00277B96" w:rsidRPr="00FD0B06" w:rsidRDefault="00277B96" w:rsidP="00DC5956">
            <w:pPr>
              <w:jc w:val="center"/>
              <w:rPr>
                <w:bCs/>
              </w:rPr>
            </w:pPr>
            <w:r w:rsidRPr="00FD0B06">
              <w:rPr>
                <w:bCs/>
              </w:rPr>
              <w:t>-</w:t>
            </w:r>
          </w:p>
        </w:tc>
        <w:tc>
          <w:tcPr>
            <w:tcW w:w="3827" w:type="dxa"/>
            <w:shd w:val="clear" w:color="auto" w:fill="auto"/>
          </w:tcPr>
          <w:p w14:paraId="415AC2EB" w14:textId="77777777" w:rsidR="00277B96" w:rsidRPr="00FD0B06" w:rsidRDefault="00277B96" w:rsidP="00DC5956">
            <w:pPr>
              <w:rPr>
                <w:bCs/>
              </w:rPr>
            </w:pPr>
          </w:p>
        </w:tc>
      </w:tr>
      <w:tr w:rsidR="00277B96" w:rsidRPr="00FD0B06" w14:paraId="488DA709" w14:textId="77777777" w:rsidTr="00DC5956">
        <w:trPr>
          <w:trHeight w:val="1335"/>
        </w:trPr>
        <w:tc>
          <w:tcPr>
            <w:tcW w:w="521" w:type="dxa"/>
            <w:shd w:val="clear" w:color="auto" w:fill="auto"/>
          </w:tcPr>
          <w:p w14:paraId="2C3A378D" w14:textId="77777777" w:rsidR="00277B96" w:rsidRPr="00FD0B06" w:rsidRDefault="00277B96" w:rsidP="00DC5956">
            <w:pPr>
              <w:rPr>
                <w:bCs/>
              </w:rPr>
            </w:pPr>
            <w:r w:rsidRPr="00FD0B06">
              <w:rPr>
                <w:bCs/>
              </w:rPr>
              <w:t>3</w:t>
            </w:r>
          </w:p>
        </w:tc>
        <w:tc>
          <w:tcPr>
            <w:tcW w:w="2803" w:type="dxa"/>
            <w:shd w:val="clear" w:color="auto" w:fill="auto"/>
          </w:tcPr>
          <w:p w14:paraId="5071E92C" w14:textId="77777777" w:rsidR="00277B96" w:rsidRPr="00FD0B06" w:rsidRDefault="00277B96" w:rsidP="00DC5956">
            <w:pPr>
              <w:rPr>
                <w:bCs/>
              </w:rPr>
            </w:pPr>
            <w:r w:rsidRPr="00FD0B06">
              <w:rPr>
                <w:bCs/>
              </w:rPr>
              <w:t>Награды Думы Ханты-Мансийского автономного округа – Югры</w:t>
            </w:r>
          </w:p>
        </w:tc>
        <w:tc>
          <w:tcPr>
            <w:tcW w:w="3186" w:type="dxa"/>
            <w:shd w:val="clear" w:color="auto" w:fill="auto"/>
          </w:tcPr>
          <w:p w14:paraId="3D0B2BBB" w14:textId="77777777" w:rsidR="00277B96" w:rsidRPr="00FD0B06" w:rsidRDefault="00277B96" w:rsidP="00DC5956">
            <w:pPr>
              <w:jc w:val="center"/>
              <w:rPr>
                <w:bCs/>
              </w:rPr>
            </w:pPr>
            <w:r w:rsidRPr="00FD0B06">
              <w:rPr>
                <w:bCs/>
              </w:rPr>
              <w:t>-</w:t>
            </w:r>
          </w:p>
        </w:tc>
        <w:tc>
          <w:tcPr>
            <w:tcW w:w="3827" w:type="dxa"/>
            <w:shd w:val="clear" w:color="auto" w:fill="auto"/>
          </w:tcPr>
          <w:p w14:paraId="70996A3D" w14:textId="77777777" w:rsidR="00277B96" w:rsidRPr="00FD0B06" w:rsidRDefault="00277B96" w:rsidP="00DC5956">
            <w:pPr>
              <w:rPr>
                <w:bCs/>
              </w:rPr>
            </w:pPr>
          </w:p>
        </w:tc>
      </w:tr>
      <w:tr w:rsidR="00277B96" w:rsidRPr="00FD0B06" w14:paraId="2706730C" w14:textId="77777777" w:rsidTr="00DC5956">
        <w:trPr>
          <w:trHeight w:val="1335"/>
        </w:trPr>
        <w:tc>
          <w:tcPr>
            <w:tcW w:w="521" w:type="dxa"/>
            <w:shd w:val="clear" w:color="auto" w:fill="auto"/>
          </w:tcPr>
          <w:p w14:paraId="7D4DEE4A" w14:textId="77777777" w:rsidR="00277B96" w:rsidRPr="00FD0B06" w:rsidRDefault="00277B96" w:rsidP="00DC5956">
            <w:pPr>
              <w:rPr>
                <w:bCs/>
              </w:rPr>
            </w:pPr>
            <w:r w:rsidRPr="00FD0B06">
              <w:rPr>
                <w:bCs/>
              </w:rPr>
              <w:t>4</w:t>
            </w:r>
          </w:p>
        </w:tc>
        <w:tc>
          <w:tcPr>
            <w:tcW w:w="2803" w:type="dxa"/>
            <w:shd w:val="clear" w:color="auto" w:fill="auto"/>
          </w:tcPr>
          <w:p w14:paraId="31BB8DE9" w14:textId="77777777" w:rsidR="00277B96" w:rsidRPr="00FD0B06" w:rsidRDefault="00277B96" w:rsidP="00DC5956">
            <w:pPr>
              <w:rPr>
                <w:bCs/>
              </w:rPr>
            </w:pPr>
            <w:r w:rsidRPr="00FD0B06">
              <w:rPr>
                <w:bCs/>
              </w:rPr>
              <w:t xml:space="preserve">Награды Департамента культуры Ханты-Мансийского автономного округа – Югры </w:t>
            </w:r>
          </w:p>
        </w:tc>
        <w:tc>
          <w:tcPr>
            <w:tcW w:w="3186" w:type="dxa"/>
            <w:shd w:val="clear" w:color="auto" w:fill="auto"/>
          </w:tcPr>
          <w:p w14:paraId="033FF565" w14:textId="74706092" w:rsidR="00277B96" w:rsidRPr="00FD0B06" w:rsidRDefault="00277B96" w:rsidP="00DC5956">
            <w:pPr>
              <w:jc w:val="center"/>
              <w:rPr>
                <w:bCs/>
              </w:rPr>
            </w:pPr>
            <w:r>
              <w:rPr>
                <w:bCs/>
              </w:rPr>
              <w:t xml:space="preserve">Благодарность </w:t>
            </w:r>
            <w:proofErr w:type="spellStart"/>
            <w:r>
              <w:rPr>
                <w:bCs/>
              </w:rPr>
              <w:t>Яшкову</w:t>
            </w:r>
            <w:proofErr w:type="spellEnd"/>
            <w:r>
              <w:rPr>
                <w:bCs/>
              </w:rPr>
              <w:t xml:space="preserve"> И.А. </w:t>
            </w:r>
          </w:p>
        </w:tc>
        <w:tc>
          <w:tcPr>
            <w:tcW w:w="3827" w:type="dxa"/>
            <w:shd w:val="clear" w:color="auto" w:fill="auto"/>
          </w:tcPr>
          <w:p w14:paraId="47B5DDB0" w14:textId="5728D982" w:rsidR="00277B96" w:rsidRPr="00FD0B06" w:rsidRDefault="00F87C37" w:rsidP="00DC5956">
            <w:pPr>
              <w:jc w:val="center"/>
              <w:rPr>
                <w:bCs/>
              </w:rPr>
            </w:pPr>
            <w:r>
              <w:rPr>
                <w:bCs/>
              </w:rPr>
              <w:t xml:space="preserve">Приказ № 31/02-05 от 28.01.2022 </w:t>
            </w:r>
          </w:p>
        </w:tc>
      </w:tr>
      <w:tr w:rsidR="00277B96" w:rsidRPr="00FD0B06" w14:paraId="3FAE8F2A" w14:textId="77777777" w:rsidTr="00DC5956">
        <w:tc>
          <w:tcPr>
            <w:tcW w:w="521" w:type="dxa"/>
            <w:shd w:val="clear" w:color="auto" w:fill="auto"/>
          </w:tcPr>
          <w:p w14:paraId="3D785020" w14:textId="77777777" w:rsidR="00277B96" w:rsidRPr="00FD0B06" w:rsidRDefault="00277B96" w:rsidP="00DC5956">
            <w:pPr>
              <w:rPr>
                <w:bCs/>
              </w:rPr>
            </w:pPr>
            <w:r w:rsidRPr="00FD0B06">
              <w:rPr>
                <w:bCs/>
              </w:rPr>
              <w:t>5</w:t>
            </w:r>
          </w:p>
        </w:tc>
        <w:tc>
          <w:tcPr>
            <w:tcW w:w="2803" w:type="dxa"/>
            <w:shd w:val="clear" w:color="auto" w:fill="auto"/>
          </w:tcPr>
          <w:p w14:paraId="4BA6C161" w14:textId="77777777" w:rsidR="00277B96" w:rsidRPr="00FD0B06" w:rsidRDefault="00277B96" w:rsidP="00DC5956">
            <w:pPr>
              <w:rPr>
                <w:bCs/>
              </w:rPr>
            </w:pPr>
            <w:r w:rsidRPr="00FD0B06">
              <w:rPr>
                <w:bCs/>
              </w:rPr>
              <w:t>Награды органов местного самоуправления</w:t>
            </w:r>
          </w:p>
        </w:tc>
        <w:tc>
          <w:tcPr>
            <w:tcW w:w="3186" w:type="dxa"/>
            <w:shd w:val="clear" w:color="auto" w:fill="auto"/>
          </w:tcPr>
          <w:p w14:paraId="57557357" w14:textId="0B06AC16" w:rsidR="00277B96" w:rsidRPr="00FD0B06" w:rsidRDefault="00A36C73" w:rsidP="00DC5956">
            <w:pPr>
              <w:jc w:val="center"/>
              <w:rPr>
                <w:bCs/>
              </w:rPr>
            </w:pPr>
            <w:r>
              <w:rPr>
                <w:bCs/>
              </w:rPr>
              <w:t xml:space="preserve">Коллектив музея </w:t>
            </w:r>
          </w:p>
        </w:tc>
        <w:tc>
          <w:tcPr>
            <w:tcW w:w="3827" w:type="dxa"/>
            <w:shd w:val="clear" w:color="auto" w:fill="auto"/>
          </w:tcPr>
          <w:p w14:paraId="0436A6ED" w14:textId="1A047E8B" w:rsidR="00277B96" w:rsidRPr="00A36C73" w:rsidRDefault="00A36C73" w:rsidP="00A36C73">
            <w:pPr>
              <w:rPr>
                <w:bCs/>
                <w:sz w:val="18"/>
                <w:szCs w:val="18"/>
              </w:rPr>
            </w:pPr>
            <w:r w:rsidRPr="00A36C73">
              <w:rPr>
                <w:bCs/>
                <w:sz w:val="18"/>
                <w:szCs w:val="18"/>
              </w:rPr>
              <w:t>за многолетнее сотрудничество и значительный вклад в организацию мероприятий в сфере туризма на территории города Ханты-Мансийска</w:t>
            </w:r>
          </w:p>
        </w:tc>
      </w:tr>
      <w:tr w:rsidR="00277B96" w:rsidRPr="00FD0B06" w14:paraId="4C11061E" w14:textId="77777777" w:rsidTr="00DC5956">
        <w:tc>
          <w:tcPr>
            <w:tcW w:w="521" w:type="dxa"/>
            <w:shd w:val="clear" w:color="auto" w:fill="auto"/>
          </w:tcPr>
          <w:p w14:paraId="26B71986" w14:textId="77777777" w:rsidR="00277B96" w:rsidRPr="00FD0B06" w:rsidRDefault="00277B96" w:rsidP="00DC5956">
            <w:pPr>
              <w:rPr>
                <w:bCs/>
              </w:rPr>
            </w:pPr>
            <w:r w:rsidRPr="00FD0B06">
              <w:rPr>
                <w:bCs/>
              </w:rPr>
              <w:t>6</w:t>
            </w:r>
          </w:p>
        </w:tc>
        <w:tc>
          <w:tcPr>
            <w:tcW w:w="2803" w:type="dxa"/>
            <w:shd w:val="clear" w:color="auto" w:fill="auto"/>
          </w:tcPr>
          <w:p w14:paraId="595AE64C" w14:textId="77777777" w:rsidR="00277B96" w:rsidRPr="00FD0B06" w:rsidRDefault="00277B96" w:rsidP="00DC5956">
            <w:pPr>
              <w:rPr>
                <w:bCs/>
              </w:rPr>
            </w:pPr>
            <w:r w:rsidRPr="00FD0B06">
              <w:rPr>
                <w:bCs/>
              </w:rPr>
              <w:t>Награды партнёров учреждения</w:t>
            </w:r>
          </w:p>
        </w:tc>
        <w:tc>
          <w:tcPr>
            <w:tcW w:w="3186" w:type="dxa"/>
            <w:shd w:val="clear" w:color="auto" w:fill="auto"/>
          </w:tcPr>
          <w:p w14:paraId="0F41C96E" w14:textId="77777777" w:rsidR="00277B96" w:rsidRPr="00FD0B06" w:rsidRDefault="00277B96" w:rsidP="00DC5956">
            <w:pPr>
              <w:jc w:val="center"/>
              <w:rPr>
                <w:bCs/>
              </w:rPr>
            </w:pPr>
            <w:r w:rsidRPr="00FD0B06">
              <w:rPr>
                <w:bCs/>
              </w:rPr>
              <w:t>-</w:t>
            </w:r>
          </w:p>
        </w:tc>
        <w:tc>
          <w:tcPr>
            <w:tcW w:w="3827" w:type="dxa"/>
            <w:shd w:val="clear" w:color="auto" w:fill="auto"/>
          </w:tcPr>
          <w:p w14:paraId="69D92FF0" w14:textId="77777777" w:rsidR="00277B96" w:rsidRPr="00FD0B06" w:rsidRDefault="00277B96" w:rsidP="00DC5956">
            <w:pPr>
              <w:jc w:val="center"/>
              <w:rPr>
                <w:bCs/>
              </w:rPr>
            </w:pPr>
          </w:p>
        </w:tc>
      </w:tr>
      <w:tr w:rsidR="00277B96" w:rsidRPr="00FD0B06" w14:paraId="21F71DEB" w14:textId="77777777" w:rsidTr="00DC5956">
        <w:tc>
          <w:tcPr>
            <w:tcW w:w="521" w:type="dxa"/>
            <w:shd w:val="clear" w:color="auto" w:fill="auto"/>
          </w:tcPr>
          <w:p w14:paraId="4424975F" w14:textId="77777777" w:rsidR="00277B96" w:rsidRPr="00FD0B06" w:rsidRDefault="00277B96" w:rsidP="00DC5956">
            <w:pPr>
              <w:rPr>
                <w:bCs/>
              </w:rPr>
            </w:pPr>
            <w:r w:rsidRPr="00FD0B06">
              <w:rPr>
                <w:bCs/>
              </w:rPr>
              <w:t>7</w:t>
            </w:r>
          </w:p>
        </w:tc>
        <w:tc>
          <w:tcPr>
            <w:tcW w:w="2803" w:type="dxa"/>
            <w:shd w:val="clear" w:color="auto" w:fill="auto"/>
          </w:tcPr>
          <w:p w14:paraId="4ACFF59F" w14:textId="77777777" w:rsidR="00277B96" w:rsidRPr="00FD0B06" w:rsidRDefault="00277B96" w:rsidP="00DC5956">
            <w:pPr>
              <w:rPr>
                <w:bCs/>
              </w:rPr>
            </w:pPr>
            <w:r w:rsidRPr="00FD0B06">
              <w:rPr>
                <w:bCs/>
              </w:rPr>
              <w:t xml:space="preserve">Награды учреждения </w:t>
            </w:r>
          </w:p>
        </w:tc>
        <w:tc>
          <w:tcPr>
            <w:tcW w:w="3186" w:type="dxa"/>
            <w:shd w:val="clear" w:color="auto" w:fill="auto"/>
          </w:tcPr>
          <w:p w14:paraId="270EB3FF" w14:textId="77777777" w:rsidR="00277B96" w:rsidRPr="00FD0B06" w:rsidRDefault="00277B96" w:rsidP="00DC5956">
            <w:pPr>
              <w:jc w:val="center"/>
              <w:rPr>
                <w:bCs/>
              </w:rPr>
            </w:pPr>
            <w:r w:rsidRPr="00FD0B06">
              <w:rPr>
                <w:bCs/>
              </w:rPr>
              <w:t>-</w:t>
            </w:r>
          </w:p>
        </w:tc>
        <w:tc>
          <w:tcPr>
            <w:tcW w:w="3827" w:type="dxa"/>
            <w:shd w:val="clear" w:color="auto" w:fill="auto"/>
          </w:tcPr>
          <w:p w14:paraId="7A1C124D" w14:textId="77777777" w:rsidR="00277B96" w:rsidRPr="00FD0B06" w:rsidRDefault="00277B96" w:rsidP="00DC5956">
            <w:pPr>
              <w:rPr>
                <w:bCs/>
              </w:rPr>
            </w:pPr>
          </w:p>
        </w:tc>
      </w:tr>
    </w:tbl>
    <w:p w14:paraId="13F84D28" w14:textId="1ADD81EC" w:rsidR="00A87DC8" w:rsidRDefault="00A87DC8" w:rsidP="00A87DC8">
      <w:pPr>
        <w:spacing w:line="276" w:lineRule="auto"/>
      </w:pPr>
    </w:p>
    <w:p w14:paraId="37B4C1C9" w14:textId="77777777" w:rsidR="00A87DC8" w:rsidRPr="0094660C" w:rsidRDefault="00A87DC8" w:rsidP="00322FD7">
      <w:pPr>
        <w:spacing w:line="276" w:lineRule="auto"/>
        <w:jc w:val="center"/>
        <w:rPr>
          <w:b/>
        </w:rPr>
      </w:pPr>
      <w:r w:rsidRPr="0094660C">
        <w:rPr>
          <w:b/>
        </w:rPr>
        <w:t>Система повышения квалификации</w:t>
      </w:r>
    </w:p>
    <w:p w14:paraId="2C7B1616" w14:textId="24FE9365" w:rsidR="00A87DC8" w:rsidRDefault="00A87DC8" w:rsidP="00322FD7">
      <w:pPr>
        <w:spacing w:line="276" w:lineRule="auto"/>
        <w:jc w:val="center"/>
        <w:rPr>
          <w:b/>
          <w:iCs/>
        </w:rPr>
      </w:pPr>
      <w:r w:rsidRPr="0094660C">
        <w:rPr>
          <w:b/>
          <w:iCs/>
        </w:rPr>
        <w:t xml:space="preserve">Переподготовка, повышение квалификации, участие в мастер-классах </w:t>
      </w:r>
      <w:r w:rsidRPr="00334119">
        <w:rPr>
          <w:b/>
          <w:iCs/>
        </w:rPr>
        <w:t>в 20</w:t>
      </w:r>
      <w:r w:rsidR="00F47B54" w:rsidRPr="00334119">
        <w:rPr>
          <w:b/>
          <w:iCs/>
        </w:rPr>
        <w:t>2</w:t>
      </w:r>
      <w:r w:rsidR="00277B96">
        <w:rPr>
          <w:b/>
          <w:iCs/>
        </w:rPr>
        <w:t>2</w:t>
      </w:r>
      <w:r w:rsidR="00F47B54" w:rsidRPr="00334119">
        <w:rPr>
          <w:b/>
          <w:iCs/>
        </w:rPr>
        <w:t xml:space="preserve"> </w:t>
      </w:r>
      <w:r w:rsidRPr="00334119">
        <w:rPr>
          <w:b/>
          <w:iCs/>
        </w:rPr>
        <w:t>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64"/>
        <w:gridCol w:w="3260"/>
        <w:gridCol w:w="2806"/>
      </w:tblGrid>
      <w:tr w:rsidR="00277B96" w:rsidRPr="00FD0B06" w14:paraId="465FDCCD" w14:textId="77777777" w:rsidTr="00DC5956">
        <w:trPr>
          <w:trHeight w:val="1097"/>
        </w:trPr>
        <w:tc>
          <w:tcPr>
            <w:tcW w:w="851" w:type="dxa"/>
            <w:tcBorders>
              <w:bottom w:val="single" w:sz="4" w:space="0" w:color="auto"/>
            </w:tcBorders>
            <w:shd w:val="clear" w:color="auto" w:fill="auto"/>
            <w:vAlign w:val="center"/>
          </w:tcPr>
          <w:p w14:paraId="09D9AB69" w14:textId="77777777" w:rsidR="00277B96" w:rsidRPr="00FD0B06" w:rsidRDefault="00277B96" w:rsidP="00DC5956">
            <w:pPr>
              <w:jc w:val="center"/>
              <w:rPr>
                <w:bCs/>
                <w:iCs/>
              </w:rPr>
            </w:pPr>
          </w:p>
        </w:tc>
        <w:tc>
          <w:tcPr>
            <w:tcW w:w="2864" w:type="dxa"/>
            <w:tcBorders>
              <w:bottom w:val="single" w:sz="4" w:space="0" w:color="auto"/>
            </w:tcBorders>
            <w:shd w:val="clear" w:color="auto" w:fill="auto"/>
            <w:vAlign w:val="center"/>
          </w:tcPr>
          <w:p w14:paraId="7E9185B3" w14:textId="77777777" w:rsidR="00277B96" w:rsidRPr="00FD0B06" w:rsidRDefault="00277B96" w:rsidP="00DC5956">
            <w:pPr>
              <w:jc w:val="center"/>
              <w:rPr>
                <w:bCs/>
                <w:iCs/>
              </w:rPr>
            </w:pPr>
            <w:r w:rsidRPr="00FD0B06">
              <w:rPr>
                <w:bCs/>
                <w:iCs/>
              </w:rPr>
              <w:t>Мастер-классы, семинары (</w:t>
            </w:r>
            <w:proofErr w:type="spellStart"/>
            <w:r w:rsidRPr="00FD0B06">
              <w:rPr>
                <w:bCs/>
                <w:iCs/>
              </w:rPr>
              <w:t>ф.и.</w:t>
            </w:r>
            <w:proofErr w:type="gramStart"/>
            <w:r w:rsidRPr="00FD0B06">
              <w:rPr>
                <w:bCs/>
                <w:iCs/>
              </w:rPr>
              <w:t>о</w:t>
            </w:r>
            <w:proofErr w:type="gramEnd"/>
            <w:r w:rsidRPr="00FD0B06">
              <w:rPr>
                <w:bCs/>
                <w:iCs/>
              </w:rPr>
              <w:t>.</w:t>
            </w:r>
            <w:proofErr w:type="spellEnd"/>
            <w:r w:rsidRPr="00FD0B06">
              <w:rPr>
                <w:bCs/>
                <w:iCs/>
              </w:rPr>
              <w:t>)</w:t>
            </w:r>
          </w:p>
        </w:tc>
        <w:tc>
          <w:tcPr>
            <w:tcW w:w="3260" w:type="dxa"/>
            <w:shd w:val="clear" w:color="auto" w:fill="auto"/>
            <w:vAlign w:val="center"/>
          </w:tcPr>
          <w:p w14:paraId="2FC32AD3" w14:textId="77777777" w:rsidR="00277B96" w:rsidRPr="00FD0B06" w:rsidRDefault="00277B96" w:rsidP="00DC5956">
            <w:pPr>
              <w:jc w:val="center"/>
              <w:rPr>
                <w:bCs/>
                <w:iCs/>
              </w:rPr>
            </w:pPr>
            <w:r w:rsidRPr="00FD0B06">
              <w:rPr>
                <w:bCs/>
                <w:iCs/>
              </w:rPr>
              <w:t>Повышение квалификации</w:t>
            </w:r>
          </w:p>
          <w:p w14:paraId="6D4EB1CC" w14:textId="77777777" w:rsidR="00277B96" w:rsidRPr="00FD0B06" w:rsidRDefault="00277B96" w:rsidP="00DC5956">
            <w:pPr>
              <w:jc w:val="center"/>
              <w:rPr>
                <w:bCs/>
                <w:iCs/>
              </w:rPr>
            </w:pPr>
            <w:r w:rsidRPr="00FD0B06">
              <w:rPr>
                <w:bCs/>
                <w:iCs/>
              </w:rPr>
              <w:t>(не менее 72 часов)</w:t>
            </w:r>
          </w:p>
          <w:p w14:paraId="7F07D472" w14:textId="77777777" w:rsidR="00277B96" w:rsidRPr="00FD0B06" w:rsidRDefault="00277B96" w:rsidP="00DC5956">
            <w:pPr>
              <w:jc w:val="center"/>
              <w:rPr>
                <w:bCs/>
                <w:iCs/>
              </w:rPr>
            </w:pPr>
            <w:r w:rsidRPr="00FD0B06">
              <w:rPr>
                <w:bCs/>
                <w:iCs/>
              </w:rPr>
              <w:t>(</w:t>
            </w:r>
            <w:proofErr w:type="spellStart"/>
            <w:r w:rsidRPr="00FD0B06">
              <w:rPr>
                <w:bCs/>
                <w:iCs/>
              </w:rPr>
              <w:t>ф.и.о.</w:t>
            </w:r>
            <w:proofErr w:type="spellEnd"/>
            <w:r w:rsidRPr="00FD0B06">
              <w:rPr>
                <w:bCs/>
                <w:iCs/>
              </w:rPr>
              <w:t>)</w:t>
            </w:r>
          </w:p>
        </w:tc>
        <w:tc>
          <w:tcPr>
            <w:tcW w:w="2806" w:type="dxa"/>
            <w:shd w:val="clear" w:color="auto" w:fill="auto"/>
            <w:vAlign w:val="center"/>
          </w:tcPr>
          <w:p w14:paraId="6A6E04A2" w14:textId="77777777" w:rsidR="00277B96" w:rsidRPr="00FD0B06" w:rsidRDefault="00277B96" w:rsidP="00DC5956">
            <w:pPr>
              <w:jc w:val="center"/>
              <w:rPr>
                <w:bCs/>
                <w:iCs/>
              </w:rPr>
            </w:pPr>
            <w:r w:rsidRPr="00FD0B06">
              <w:rPr>
                <w:bCs/>
                <w:iCs/>
              </w:rPr>
              <w:t xml:space="preserve">Переподготовка </w:t>
            </w:r>
          </w:p>
          <w:p w14:paraId="19B4B85C" w14:textId="77777777" w:rsidR="00277B96" w:rsidRPr="00FD0B06" w:rsidRDefault="00277B96" w:rsidP="00DC5956">
            <w:pPr>
              <w:jc w:val="center"/>
              <w:rPr>
                <w:bCs/>
                <w:iCs/>
              </w:rPr>
            </w:pPr>
            <w:r w:rsidRPr="00FD0B06">
              <w:rPr>
                <w:bCs/>
                <w:iCs/>
              </w:rPr>
              <w:t>(не менее 500 часов)</w:t>
            </w:r>
          </w:p>
          <w:p w14:paraId="45115E6A" w14:textId="77777777" w:rsidR="00277B96" w:rsidRPr="00FD0B06" w:rsidRDefault="00277B96" w:rsidP="00DC5956">
            <w:pPr>
              <w:jc w:val="center"/>
              <w:rPr>
                <w:bCs/>
                <w:iCs/>
              </w:rPr>
            </w:pPr>
            <w:r w:rsidRPr="00FD0B06">
              <w:rPr>
                <w:bCs/>
                <w:iCs/>
              </w:rPr>
              <w:t>(</w:t>
            </w:r>
            <w:proofErr w:type="spellStart"/>
            <w:r w:rsidRPr="00FD0B06">
              <w:rPr>
                <w:bCs/>
                <w:iCs/>
              </w:rPr>
              <w:t>ф.и.о.</w:t>
            </w:r>
            <w:proofErr w:type="spellEnd"/>
            <w:r w:rsidRPr="00FD0B06">
              <w:rPr>
                <w:bCs/>
                <w:iCs/>
              </w:rPr>
              <w:t>)</w:t>
            </w:r>
          </w:p>
        </w:tc>
      </w:tr>
      <w:tr w:rsidR="00277B96" w:rsidRPr="00FD0B06" w14:paraId="6355E781" w14:textId="77777777" w:rsidTr="00DC5956">
        <w:trPr>
          <w:trHeight w:val="250"/>
        </w:trPr>
        <w:tc>
          <w:tcPr>
            <w:tcW w:w="851" w:type="dxa"/>
            <w:tcBorders>
              <w:bottom w:val="single" w:sz="4" w:space="0" w:color="auto"/>
            </w:tcBorders>
            <w:shd w:val="clear" w:color="auto" w:fill="auto"/>
            <w:vAlign w:val="center"/>
          </w:tcPr>
          <w:p w14:paraId="66A68B92" w14:textId="77777777" w:rsidR="00277B96" w:rsidRPr="00FD0B06" w:rsidRDefault="00277B96" w:rsidP="005E3C15">
            <w:pPr>
              <w:numPr>
                <w:ilvl w:val="0"/>
                <w:numId w:val="33"/>
              </w:numPr>
              <w:contextualSpacing/>
              <w:jc w:val="center"/>
              <w:rPr>
                <w:bCs/>
                <w:iCs/>
              </w:rPr>
            </w:pPr>
          </w:p>
        </w:tc>
        <w:tc>
          <w:tcPr>
            <w:tcW w:w="2864" w:type="dxa"/>
            <w:tcBorders>
              <w:bottom w:val="single" w:sz="4" w:space="0" w:color="auto"/>
            </w:tcBorders>
            <w:shd w:val="clear" w:color="auto" w:fill="auto"/>
            <w:vAlign w:val="center"/>
          </w:tcPr>
          <w:p w14:paraId="1E455DD9" w14:textId="77777777" w:rsidR="00277B96" w:rsidRPr="00FD0B06" w:rsidRDefault="00277B96" w:rsidP="00DC5956">
            <w:pPr>
              <w:jc w:val="center"/>
              <w:rPr>
                <w:bCs/>
                <w:iCs/>
              </w:rPr>
            </w:pPr>
            <w:r w:rsidRPr="00FD0B06">
              <w:rPr>
                <w:bCs/>
                <w:iCs/>
              </w:rPr>
              <w:t>Маркелова</w:t>
            </w:r>
          </w:p>
          <w:p w14:paraId="662E0055" w14:textId="77777777" w:rsidR="00277B96" w:rsidRPr="00FD0B06" w:rsidRDefault="00277B96" w:rsidP="00DC5956">
            <w:pPr>
              <w:jc w:val="center"/>
              <w:rPr>
                <w:bCs/>
                <w:iCs/>
              </w:rPr>
            </w:pPr>
            <w:r w:rsidRPr="00FD0B06">
              <w:rPr>
                <w:bCs/>
                <w:iCs/>
              </w:rPr>
              <w:t>Марина Александровна</w:t>
            </w:r>
          </w:p>
        </w:tc>
        <w:tc>
          <w:tcPr>
            <w:tcW w:w="3260" w:type="dxa"/>
            <w:tcBorders>
              <w:bottom w:val="single" w:sz="4" w:space="0" w:color="auto"/>
            </w:tcBorders>
            <w:shd w:val="clear" w:color="auto" w:fill="auto"/>
            <w:vAlign w:val="center"/>
          </w:tcPr>
          <w:p w14:paraId="0DCFA70E" w14:textId="77777777" w:rsidR="00277B96" w:rsidRPr="00FD0B06" w:rsidRDefault="00277B96" w:rsidP="00DC5956">
            <w:pPr>
              <w:jc w:val="center"/>
              <w:rPr>
                <w:bCs/>
                <w:iCs/>
              </w:rPr>
            </w:pPr>
            <w:r>
              <w:rPr>
                <w:bCs/>
              </w:rPr>
              <w:t>Паньков Александр Викторович</w:t>
            </w:r>
          </w:p>
        </w:tc>
        <w:tc>
          <w:tcPr>
            <w:tcW w:w="2806" w:type="dxa"/>
            <w:tcBorders>
              <w:bottom w:val="single" w:sz="4" w:space="0" w:color="auto"/>
            </w:tcBorders>
            <w:shd w:val="clear" w:color="auto" w:fill="auto"/>
            <w:vAlign w:val="center"/>
          </w:tcPr>
          <w:p w14:paraId="72488652" w14:textId="77777777" w:rsidR="00277B96" w:rsidRPr="00FD0B06" w:rsidRDefault="00277B96" w:rsidP="00DC5956">
            <w:pPr>
              <w:jc w:val="center"/>
              <w:rPr>
                <w:bCs/>
                <w:iCs/>
              </w:rPr>
            </w:pPr>
          </w:p>
        </w:tc>
      </w:tr>
      <w:tr w:rsidR="00277B96" w:rsidRPr="00FD0B06" w14:paraId="3B659AEC" w14:textId="77777777" w:rsidTr="00DC5956">
        <w:trPr>
          <w:trHeight w:val="139"/>
        </w:trPr>
        <w:tc>
          <w:tcPr>
            <w:tcW w:w="851" w:type="dxa"/>
            <w:shd w:val="clear" w:color="auto" w:fill="auto"/>
            <w:vAlign w:val="center"/>
          </w:tcPr>
          <w:p w14:paraId="719F3978"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046CA93B" w14:textId="77777777" w:rsidR="00277B96" w:rsidRDefault="00277B96" w:rsidP="00DC5956">
            <w:pPr>
              <w:jc w:val="center"/>
              <w:rPr>
                <w:bCs/>
              </w:rPr>
            </w:pPr>
            <w:r>
              <w:rPr>
                <w:bCs/>
              </w:rPr>
              <w:t>Гончарова</w:t>
            </w:r>
          </w:p>
          <w:p w14:paraId="57A500FE" w14:textId="77777777" w:rsidR="00277B96" w:rsidRPr="00FD0B06" w:rsidRDefault="00277B96" w:rsidP="00DC5956">
            <w:pPr>
              <w:jc w:val="center"/>
              <w:rPr>
                <w:bCs/>
              </w:rPr>
            </w:pPr>
            <w:r>
              <w:rPr>
                <w:bCs/>
              </w:rPr>
              <w:t>Инна Николаевна</w:t>
            </w:r>
          </w:p>
        </w:tc>
        <w:tc>
          <w:tcPr>
            <w:tcW w:w="3260" w:type="dxa"/>
            <w:shd w:val="clear" w:color="auto" w:fill="auto"/>
            <w:vAlign w:val="center"/>
          </w:tcPr>
          <w:p w14:paraId="7023F1D4" w14:textId="77777777" w:rsidR="00277B96" w:rsidRDefault="00277B96" w:rsidP="00DC5956">
            <w:pPr>
              <w:jc w:val="center"/>
              <w:rPr>
                <w:bCs/>
              </w:rPr>
            </w:pPr>
            <w:r>
              <w:rPr>
                <w:bCs/>
              </w:rPr>
              <w:t xml:space="preserve">Багдасарян </w:t>
            </w:r>
          </w:p>
          <w:p w14:paraId="2E013EE3" w14:textId="77777777" w:rsidR="00277B96" w:rsidRPr="00FD0B06" w:rsidRDefault="00277B96" w:rsidP="00DC5956">
            <w:pPr>
              <w:jc w:val="center"/>
              <w:rPr>
                <w:bCs/>
              </w:rPr>
            </w:pPr>
            <w:r>
              <w:rPr>
                <w:bCs/>
              </w:rPr>
              <w:t>Армен Степанович</w:t>
            </w:r>
          </w:p>
        </w:tc>
        <w:tc>
          <w:tcPr>
            <w:tcW w:w="2806" w:type="dxa"/>
            <w:shd w:val="clear" w:color="auto" w:fill="auto"/>
            <w:vAlign w:val="center"/>
          </w:tcPr>
          <w:p w14:paraId="00D66176" w14:textId="77777777" w:rsidR="00277B96" w:rsidRPr="00FD0B06" w:rsidRDefault="00277B96" w:rsidP="00DC5956">
            <w:pPr>
              <w:jc w:val="center"/>
              <w:rPr>
                <w:bCs/>
              </w:rPr>
            </w:pPr>
          </w:p>
        </w:tc>
      </w:tr>
      <w:tr w:rsidR="00277B96" w:rsidRPr="00FD0B06" w14:paraId="0B478630" w14:textId="77777777" w:rsidTr="00DC5956">
        <w:trPr>
          <w:trHeight w:val="139"/>
        </w:trPr>
        <w:tc>
          <w:tcPr>
            <w:tcW w:w="851" w:type="dxa"/>
            <w:shd w:val="clear" w:color="auto" w:fill="auto"/>
            <w:vAlign w:val="center"/>
          </w:tcPr>
          <w:p w14:paraId="43F52C46"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2FB044E2" w14:textId="77777777" w:rsidR="00277B96" w:rsidRPr="00FD0B06" w:rsidRDefault="00277B96" w:rsidP="00DC5956">
            <w:pPr>
              <w:jc w:val="center"/>
              <w:rPr>
                <w:bCs/>
              </w:rPr>
            </w:pPr>
            <w:proofErr w:type="spellStart"/>
            <w:r>
              <w:rPr>
                <w:bCs/>
              </w:rPr>
              <w:t>Подкопаева</w:t>
            </w:r>
            <w:proofErr w:type="spellEnd"/>
            <w:r>
              <w:rPr>
                <w:bCs/>
              </w:rPr>
              <w:t xml:space="preserve"> Елена Сергеевна</w:t>
            </w:r>
          </w:p>
        </w:tc>
        <w:tc>
          <w:tcPr>
            <w:tcW w:w="3260" w:type="dxa"/>
            <w:shd w:val="clear" w:color="auto" w:fill="auto"/>
            <w:vAlign w:val="center"/>
          </w:tcPr>
          <w:p w14:paraId="184F6892" w14:textId="77777777" w:rsidR="00277B96" w:rsidRDefault="00277B96" w:rsidP="00DC5956">
            <w:pPr>
              <w:jc w:val="center"/>
              <w:rPr>
                <w:bCs/>
              </w:rPr>
            </w:pPr>
            <w:r>
              <w:rPr>
                <w:bCs/>
              </w:rPr>
              <w:t>Яшков</w:t>
            </w:r>
          </w:p>
          <w:p w14:paraId="396B740B" w14:textId="77777777" w:rsidR="00277B96" w:rsidRPr="00FD0B06" w:rsidRDefault="00277B96" w:rsidP="00DC5956">
            <w:pPr>
              <w:jc w:val="center"/>
              <w:rPr>
                <w:bCs/>
              </w:rPr>
            </w:pPr>
            <w:r>
              <w:rPr>
                <w:bCs/>
              </w:rPr>
              <w:t>Иван Александрович</w:t>
            </w:r>
          </w:p>
        </w:tc>
        <w:tc>
          <w:tcPr>
            <w:tcW w:w="2806" w:type="dxa"/>
            <w:shd w:val="clear" w:color="auto" w:fill="auto"/>
            <w:vAlign w:val="center"/>
          </w:tcPr>
          <w:p w14:paraId="6A4F9D04" w14:textId="77777777" w:rsidR="00277B96" w:rsidRDefault="00277B96" w:rsidP="00DC5956">
            <w:pPr>
              <w:jc w:val="center"/>
              <w:rPr>
                <w:bCs/>
              </w:rPr>
            </w:pPr>
          </w:p>
        </w:tc>
      </w:tr>
      <w:tr w:rsidR="00277B96" w:rsidRPr="00FD0B06" w14:paraId="32BDAE69" w14:textId="77777777" w:rsidTr="00DC5956">
        <w:trPr>
          <w:trHeight w:val="139"/>
        </w:trPr>
        <w:tc>
          <w:tcPr>
            <w:tcW w:w="851" w:type="dxa"/>
            <w:shd w:val="clear" w:color="auto" w:fill="auto"/>
            <w:vAlign w:val="center"/>
          </w:tcPr>
          <w:p w14:paraId="51F389D9"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06FC1C55" w14:textId="77777777" w:rsidR="00277B96" w:rsidRDefault="00277B96" w:rsidP="00DC5956">
            <w:pPr>
              <w:jc w:val="center"/>
              <w:rPr>
                <w:bCs/>
              </w:rPr>
            </w:pPr>
            <w:proofErr w:type="spellStart"/>
            <w:r>
              <w:rPr>
                <w:bCs/>
              </w:rPr>
              <w:t>Мысина</w:t>
            </w:r>
            <w:proofErr w:type="spellEnd"/>
            <w:r>
              <w:rPr>
                <w:bCs/>
              </w:rPr>
              <w:t xml:space="preserve"> </w:t>
            </w:r>
          </w:p>
          <w:p w14:paraId="10D79BD5" w14:textId="77777777" w:rsidR="00277B96" w:rsidRPr="00FD0B06" w:rsidRDefault="00277B96" w:rsidP="00DC5956">
            <w:pPr>
              <w:jc w:val="center"/>
              <w:rPr>
                <w:bCs/>
              </w:rPr>
            </w:pPr>
            <w:r>
              <w:rPr>
                <w:bCs/>
              </w:rPr>
              <w:t>Ольга Александровна</w:t>
            </w:r>
          </w:p>
        </w:tc>
        <w:tc>
          <w:tcPr>
            <w:tcW w:w="3260" w:type="dxa"/>
            <w:shd w:val="clear" w:color="auto" w:fill="auto"/>
            <w:vAlign w:val="center"/>
          </w:tcPr>
          <w:p w14:paraId="3A8201A3" w14:textId="77777777" w:rsidR="00277B96" w:rsidRDefault="00277B96" w:rsidP="00DC5956">
            <w:pPr>
              <w:jc w:val="center"/>
              <w:rPr>
                <w:bCs/>
              </w:rPr>
            </w:pPr>
            <w:proofErr w:type="spellStart"/>
            <w:r>
              <w:rPr>
                <w:bCs/>
              </w:rPr>
              <w:t>Мысина</w:t>
            </w:r>
            <w:proofErr w:type="spellEnd"/>
            <w:r>
              <w:rPr>
                <w:bCs/>
              </w:rPr>
              <w:t xml:space="preserve"> </w:t>
            </w:r>
          </w:p>
          <w:p w14:paraId="28859A17" w14:textId="77777777" w:rsidR="00277B96" w:rsidRPr="00FD0B06" w:rsidRDefault="00277B96" w:rsidP="00DC5956">
            <w:pPr>
              <w:jc w:val="center"/>
              <w:rPr>
                <w:bCs/>
              </w:rPr>
            </w:pPr>
            <w:r>
              <w:rPr>
                <w:bCs/>
              </w:rPr>
              <w:t>Ольга Александровна</w:t>
            </w:r>
          </w:p>
        </w:tc>
        <w:tc>
          <w:tcPr>
            <w:tcW w:w="2806" w:type="dxa"/>
            <w:shd w:val="clear" w:color="auto" w:fill="auto"/>
            <w:vAlign w:val="center"/>
          </w:tcPr>
          <w:p w14:paraId="28752FF6" w14:textId="77777777" w:rsidR="00277B96" w:rsidRDefault="00277B96" w:rsidP="00DC5956">
            <w:pPr>
              <w:jc w:val="center"/>
              <w:rPr>
                <w:bCs/>
              </w:rPr>
            </w:pPr>
          </w:p>
        </w:tc>
      </w:tr>
      <w:tr w:rsidR="00277B96" w:rsidRPr="00FD0B06" w14:paraId="3F1D5E1E" w14:textId="77777777" w:rsidTr="00DC5956">
        <w:trPr>
          <w:trHeight w:val="139"/>
        </w:trPr>
        <w:tc>
          <w:tcPr>
            <w:tcW w:w="851" w:type="dxa"/>
            <w:shd w:val="clear" w:color="auto" w:fill="auto"/>
            <w:vAlign w:val="center"/>
          </w:tcPr>
          <w:p w14:paraId="31D8B4E8"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61A0FC0D" w14:textId="77777777" w:rsidR="00277B96" w:rsidRPr="00FD0B06" w:rsidRDefault="00277B96" w:rsidP="00DC5956">
            <w:pPr>
              <w:jc w:val="center"/>
              <w:rPr>
                <w:bCs/>
              </w:rPr>
            </w:pPr>
            <w:proofErr w:type="spellStart"/>
            <w:r>
              <w:rPr>
                <w:bCs/>
              </w:rPr>
              <w:t>Пукач</w:t>
            </w:r>
            <w:proofErr w:type="spellEnd"/>
            <w:r>
              <w:rPr>
                <w:bCs/>
              </w:rPr>
              <w:t xml:space="preserve"> Юрий Юрьевич</w:t>
            </w:r>
          </w:p>
        </w:tc>
        <w:tc>
          <w:tcPr>
            <w:tcW w:w="3260" w:type="dxa"/>
            <w:shd w:val="clear" w:color="auto" w:fill="auto"/>
            <w:vAlign w:val="center"/>
          </w:tcPr>
          <w:p w14:paraId="77F25B68" w14:textId="77777777" w:rsidR="00277B96" w:rsidRDefault="00277B96" w:rsidP="00DC5956">
            <w:pPr>
              <w:jc w:val="center"/>
              <w:rPr>
                <w:bCs/>
                <w:iCs/>
              </w:rPr>
            </w:pPr>
            <w:proofErr w:type="spellStart"/>
            <w:r>
              <w:rPr>
                <w:bCs/>
                <w:iCs/>
              </w:rPr>
              <w:t>Дында</w:t>
            </w:r>
            <w:proofErr w:type="spellEnd"/>
            <w:r>
              <w:rPr>
                <w:bCs/>
                <w:iCs/>
              </w:rPr>
              <w:t xml:space="preserve"> </w:t>
            </w:r>
          </w:p>
          <w:p w14:paraId="27A99912" w14:textId="77777777" w:rsidR="00277B96" w:rsidRPr="00FD0B06" w:rsidRDefault="00277B96" w:rsidP="00DC5956">
            <w:pPr>
              <w:jc w:val="center"/>
              <w:rPr>
                <w:bCs/>
                <w:iCs/>
              </w:rPr>
            </w:pPr>
            <w:r>
              <w:rPr>
                <w:bCs/>
                <w:iCs/>
              </w:rPr>
              <w:t>Лариса Владимировна</w:t>
            </w:r>
          </w:p>
        </w:tc>
        <w:tc>
          <w:tcPr>
            <w:tcW w:w="2806" w:type="dxa"/>
            <w:shd w:val="clear" w:color="auto" w:fill="auto"/>
            <w:vAlign w:val="center"/>
          </w:tcPr>
          <w:p w14:paraId="30621DC8" w14:textId="77777777" w:rsidR="00277B96" w:rsidRDefault="00277B96" w:rsidP="00DC5956">
            <w:pPr>
              <w:jc w:val="center"/>
              <w:rPr>
                <w:bCs/>
              </w:rPr>
            </w:pPr>
          </w:p>
        </w:tc>
      </w:tr>
      <w:tr w:rsidR="00277B96" w:rsidRPr="00FD0B06" w14:paraId="40D96D21" w14:textId="77777777" w:rsidTr="00DC5956">
        <w:trPr>
          <w:trHeight w:val="139"/>
        </w:trPr>
        <w:tc>
          <w:tcPr>
            <w:tcW w:w="851" w:type="dxa"/>
            <w:shd w:val="clear" w:color="auto" w:fill="auto"/>
            <w:vAlign w:val="center"/>
          </w:tcPr>
          <w:p w14:paraId="64B08448"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62CFA0C3" w14:textId="77777777" w:rsidR="00277B96" w:rsidRPr="00FD0B06" w:rsidRDefault="00277B96" w:rsidP="00DC5956">
            <w:pPr>
              <w:jc w:val="center"/>
              <w:rPr>
                <w:bCs/>
              </w:rPr>
            </w:pPr>
            <w:r>
              <w:rPr>
                <w:bCs/>
              </w:rPr>
              <w:t>Димова Ольга Николаевна</w:t>
            </w:r>
          </w:p>
        </w:tc>
        <w:tc>
          <w:tcPr>
            <w:tcW w:w="3260" w:type="dxa"/>
            <w:shd w:val="clear" w:color="auto" w:fill="auto"/>
            <w:vAlign w:val="center"/>
          </w:tcPr>
          <w:p w14:paraId="5257342D" w14:textId="77777777" w:rsidR="00277B96" w:rsidRDefault="00277B96" w:rsidP="00DC5956">
            <w:pPr>
              <w:jc w:val="center"/>
              <w:rPr>
                <w:bCs/>
              </w:rPr>
            </w:pPr>
            <w:r>
              <w:rPr>
                <w:bCs/>
              </w:rPr>
              <w:t xml:space="preserve">Лебедева </w:t>
            </w:r>
          </w:p>
          <w:p w14:paraId="76798C4B" w14:textId="77777777" w:rsidR="00277B96" w:rsidRPr="00FD0B06" w:rsidRDefault="00277B96" w:rsidP="00DC5956">
            <w:pPr>
              <w:jc w:val="center"/>
              <w:rPr>
                <w:bCs/>
              </w:rPr>
            </w:pPr>
            <w:r>
              <w:rPr>
                <w:bCs/>
              </w:rPr>
              <w:t>Анна Валентиновна</w:t>
            </w:r>
          </w:p>
        </w:tc>
        <w:tc>
          <w:tcPr>
            <w:tcW w:w="2806" w:type="dxa"/>
            <w:shd w:val="clear" w:color="auto" w:fill="auto"/>
            <w:vAlign w:val="center"/>
          </w:tcPr>
          <w:p w14:paraId="3008134E" w14:textId="77777777" w:rsidR="00277B96" w:rsidRDefault="00277B96" w:rsidP="00DC5956">
            <w:pPr>
              <w:jc w:val="center"/>
              <w:rPr>
                <w:bCs/>
              </w:rPr>
            </w:pPr>
          </w:p>
        </w:tc>
      </w:tr>
      <w:tr w:rsidR="00277B96" w:rsidRPr="00FD0B06" w14:paraId="62506D80" w14:textId="77777777" w:rsidTr="00DC5956">
        <w:trPr>
          <w:trHeight w:val="139"/>
        </w:trPr>
        <w:tc>
          <w:tcPr>
            <w:tcW w:w="851" w:type="dxa"/>
            <w:shd w:val="clear" w:color="auto" w:fill="auto"/>
            <w:vAlign w:val="center"/>
          </w:tcPr>
          <w:p w14:paraId="703C6400"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57D54C1C" w14:textId="77777777" w:rsidR="00277B96" w:rsidRDefault="00277B96" w:rsidP="00DC5956">
            <w:pPr>
              <w:jc w:val="center"/>
              <w:rPr>
                <w:bCs/>
              </w:rPr>
            </w:pPr>
            <w:r>
              <w:rPr>
                <w:bCs/>
              </w:rPr>
              <w:t>Зубова Ирина Николаевна</w:t>
            </w:r>
          </w:p>
        </w:tc>
        <w:tc>
          <w:tcPr>
            <w:tcW w:w="3260" w:type="dxa"/>
            <w:shd w:val="clear" w:color="auto" w:fill="auto"/>
            <w:vAlign w:val="center"/>
          </w:tcPr>
          <w:p w14:paraId="2CD5AE9B" w14:textId="77777777" w:rsidR="00277B96" w:rsidRDefault="00277B96" w:rsidP="00DC5956">
            <w:pPr>
              <w:jc w:val="center"/>
              <w:rPr>
                <w:bCs/>
              </w:rPr>
            </w:pPr>
            <w:r>
              <w:rPr>
                <w:bCs/>
              </w:rPr>
              <w:t>Маркелова</w:t>
            </w:r>
          </w:p>
          <w:p w14:paraId="1C984162" w14:textId="77777777" w:rsidR="00277B96" w:rsidRDefault="00277B96" w:rsidP="00DC5956">
            <w:pPr>
              <w:jc w:val="center"/>
              <w:rPr>
                <w:bCs/>
              </w:rPr>
            </w:pPr>
            <w:r>
              <w:rPr>
                <w:bCs/>
              </w:rPr>
              <w:t>Марина Александровна</w:t>
            </w:r>
          </w:p>
        </w:tc>
        <w:tc>
          <w:tcPr>
            <w:tcW w:w="2806" w:type="dxa"/>
            <w:shd w:val="clear" w:color="auto" w:fill="auto"/>
            <w:vAlign w:val="center"/>
          </w:tcPr>
          <w:p w14:paraId="1811149C" w14:textId="77777777" w:rsidR="00277B96" w:rsidRDefault="00277B96" w:rsidP="00DC5956">
            <w:pPr>
              <w:jc w:val="center"/>
              <w:rPr>
                <w:bCs/>
              </w:rPr>
            </w:pPr>
          </w:p>
        </w:tc>
      </w:tr>
      <w:tr w:rsidR="00277B96" w:rsidRPr="00FD0B06" w14:paraId="27226FFB" w14:textId="77777777" w:rsidTr="00DC5956">
        <w:trPr>
          <w:trHeight w:val="139"/>
        </w:trPr>
        <w:tc>
          <w:tcPr>
            <w:tcW w:w="851" w:type="dxa"/>
            <w:shd w:val="clear" w:color="auto" w:fill="auto"/>
            <w:vAlign w:val="center"/>
          </w:tcPr>
          <w:p w14:paraId="4285B69E"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1EBBB38D" w14:textId="77777777" w:rsidR="00277B96" w:rsidRPr="00FD0B06" w:rsidRDefault="00277B96" w:rsidP="00DC5956">
            <w:pPr>
              <w:jc w:val="center"/>
              <w:rPr>
                <w:bCs/>
              </w:rPr>
            </w:pPr>
            <w:proofErr w:type="spellStart"/>
            <w:r>
              <w:rPr>
                <w:bCs/>
              </w:rPr>
              <w:t>Сбродова</w:t>
            </w:r>
            <w:proofErr w:type="spellEnd"/>
            <w:r>
              <w:rPr>
                <w:bCs/>
              </w:rPr>
              <w:t xml:space="preserve"> Оксана Евгеньевна</w:t>
            </w:r>
          </w:p>
        </w:tc>
        <w:tc>
          <w:tcPr>
            <w:tcW w:w="3260" w:type="dxa"/>
            <w:shd w:val="clear" w:color="auto" w:fill="auto"/>
            <w:vAlign w:val="center"/>
          </w:tcPr>
          <w:p w14:paraId="21E3EE22" w14:textId="77777777" w:rsidR="00277B96" w:rsidRPr="00FD0B06" w:rsidRDefault="00277B96" w:rsidP="00DC5956">
            <w:pPr>
              <w:jc w:val="center"/>
              <w:rPr>
                <w:bCs/>
              </w:rPr>
            </w:pPr>
            <w:proofErr w:type="spellStart"/>
            <w:r w:rsidRPr="00FD0B06">
              <w:rPr>
                <w:bCs/>
              </w:rPr>
              <w:t>Бакульманова</w:t>
            </w:r>
            <w:proofErr w:type="spellEnd"/>
          </w:p>
          <w:p w14:paraId="403353E3" w14:textId="77777777" w:rsidR="00277B96" w:rsidRPr="00FD0B06" w:rsidRDefault="00277B96" w:rsidP="00DC5956">
            <w:pPr>
              <w:jc w:val="center"/>
              <w:rPr>
                <w:bCs/>
              </w:rPr>
            </w:pPr>
            <w:r w:rsidRPr="00FD0B06">
              <w:rPr>
                <w:bCs/>
              </w:rPr>
              <w:t>Татьяна Александровна</w:t>
            </w:r>
          </w:p>
        </w:tc>
        <w:tc>
          <w:tcPr>
            <w:tcW w:w="2806" w:type="dxa"/>
            <w:shd w:val="clear" w:color="auto" w:fill="auto"/>
            <w:vAlign w:val="center"/>
          </w:tcPr>
          <w:p w14:paraId="0C25F486" w14:textId="77777777" w:rsidR="00277B96" w:rsidRDefault="00277B96" w:rsidP="00DC5956">
            <w:pPr>
              <w:jc w:val="center"/>
              <w:rPr>
                <w:bCs/>
              </w:rPr>
            </w:pPr>
          </w:p>
        </w:tc>
      </w:tr>
      <w:tr w:rsidR="00277B96" w:rsidRPr="00FD0B06" w14:paraId="228F280C" w14:textId="77777777" w:rsidTr="00DC5956">
        <w:trPr>
          <w:trHeight w:val="139"/>
        </w:trPr>
        <w:tc>
          <w:tcPr>
            <w:tcW w:w="851" w:type="dxa"/>
            <w:shd w:val="clear" w:color="auto" w:fill="auto"/>
            <w:vAlign w:val="center"/>
          </w:tcPr>
          <w:p w14:paraId="6F2EA59B"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6B9418B4" w14:textId="77777777" w:rsidR="00277B96" w:rsidRDefault="00277B96" w:rsidP="00DC5956">
            <w:pPr>
              <w:jc w:val="center"/>
              <w:rPr>
                <w:bCs/>
              </w:rPr>
            </w:pPr>
            <w:r>
              <w:rPr>
                <w:bCs/>
              </w:rPr>
              <w:t xml:space="preserve">Лебедева </w:t>
            </w:r>
          </w:p>
          <w:p w14:paraId="2B8492B9" w14:textId="77777777" w:rsidR="00277B96" w:rsidRPr="00FD0B06" w:rsidRDefault="00277B96" w:rsidP="00DC5956">
            <w:pPr>
              <w:jc w:val="center"/>
              <w:rPr>
                <w:bCs/>
              </w:rPr>
            </w:pPr>
            <w:r>
              <w:rPr>
                <w:bCs/>
              </w:rPr>
              <w:t>Анна Валентиновна</w:t>
            </w:r>
          </w:p>
        </w:tc>
        <w:tc>
          <w:tcPr>
            <w:tcW w:w="3260" w:type="dxa"/>
            <w:shd w:val="clear" w:color="auto" w:fill="auto"/>
            <w:vAlign w:val="center"/>
          </w:tcPr>
          <w:p w14:paraId="17FD9B40" w14:textId="77777777" w:rsidR="00277B96" w:rsidRDefault="00277B96" w:rsidP="00DC5956">
            <w:pPr>
              <w:jc w:val="center"/>
              <w:rPr>
                <w:bCs/>
              </w:rPr>
            </w:pPr>
            <w:r>
              <w:rPr>
                <w:bCs/>
              </w:rPr>
              <w:t xml:space="preserve">Кузнецова </w:t>
            </w:r>
          </w:p>
          <w:p w14:paraId="7739AA22" w14:textId="77777777" w:rsidR="00277B96" w:rsidRPr="00FD0B06" w:rsidRDefault="00277B96" w:rsidP="00DC5956">
            <w:pPr>
              <w:jc w:val="center"/>
              <w:rPr>
                <w:bCs/>
              </w:rPr>
            </w:pPr>
            <w:r>
              <w:rPr>
                <w:bCs/>
              </w:rPr>
              <w:t>Людмила Олеговна</w:t>
            </w:r>
          </w:p>
        </w:tc>
        <w:tc>
          <w:tcPr>
            <w:tcW w:w="2806" w:type="dxa"/>
            <w:shd w:val="clear" w:color="auto" w:fill="auto"/>
            <w:vAlign w:val="center"/>
          </w:tcPr>
          <w:p w14:paraId="7A40C9EB" w14:textId="77777777" w:rsidR="00277B96" w:rsidRDefault="00277B96" w:rsidP="00DC5956">
            <w:pPr>
              <w:jc w:val="center"/>
              <w:rPr>
                <w:bCs/>
              </w:rPr>
            </w:pPr>
          </w:p>
        </w:tc>
      </w:tr>
      <w:tr w:rsidR="00277B96" w:rsidRPr="00FD0B06" w14:paraId="1596FB30" w14:textId="77777777" w:rsidTr="00DC5956">
        <w:trPr>
          <w:trHeight w:val="139"/>
        </w:trPr>
        <w:tc>
          <w:tcPr>
            <w:tcW w:w="851" w:type="dxa"/>
            <w:shd w:val="clear" w:color="auto" w:fill="auto"/>
            <w:vAlign w:val="center"/>
          </w:tcPr>
          <w:p w14:paraId="69000895"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41562D1F" w14:textId="77777777" w:rsidR="00277B96" w:rsidRDefault="00277B96" w:rsidP="00DC5956">
            <w:pPr>
              <w:jc w:val="center"/>
              <w:rPr>
                <w:bCs/>
              </w:rPr>
            </w:pPr>
          </w:p>
        </w:tc>
        <w:tc>
          <w:tcPr>
            <w:tcW w:w="3260" w:type="dxa"/>
            <w:shd w:val="clear" w:color="auto" w:fill="auto"/>
            <w:vAlign w:val="center"/>
          </w:tcPr>
          <w:p w14:paraId="220DD4CE" w14:textId="77777777" w:rsidR="00277B96" w:rsidRDefault="00277B96" w:rsidP="00DC5956">
            <w:pPr>
              <w:jc w:val="center"/>
              <w:rPr>
                <w:bCs/>
              </w:rPr>
            </w:pPr>
            <w:r>
              <w:rPr>
                <w:bCs/>
              </w:rPr>
              <w:t>Султанова</w:t>
            </w:r>
          </w:p>
          <w:p w14:paraId="07A9B4D0" w14:textId="77777777" w:rsidR="00277B96" w:rsidRDefault="00277B96" w:rsidP="00DC5956">
            <w:pPr>
              <w:jc w:val="center"/>
              <w:rPr>
                <w:bCs/>
              </w:rPr>
            </w:pPr>
            <w:proofErr w:type="spellStart"/>
            <w:r>
              <w:rPr>
                <w:bCs/>
              </w:rPr>
              <w:t>Нелля</w:t>
            </w:r>
            <w:proofErr w:type="spellEnd"/>
            <w:r>
              <w:rPr>
                <w:bCs/>
              </w:rPr>
              <w:t xml:space="preserve"> Петровна</w:t>
            </w:r>
          </w:p>
        </w:tc>
        <w:tc>
          <w:tcPr>
            <w:tcW w:w="2806" w:type="dxa"/>
            <w:shd w:val="clear" w:color="auto" w:fill="auto"/>
            <w:vAlign w:val="center"/>
          </w:tcPr>
          <w:p w14:paraId="148A381A" w14:textId="77777777" w:rsidR="00277B96" w:rsidRDefault="00277B96" w:rsidP="00DC5956">
            <w:pPr>
              <w:jc w:val="center"/>
              <w:rPr>
                <w:bCs/>
              </w:rPr>
            </w:pPr>
          </w:p>
        </w:tc>
      </w:tr>
      <w:tr w:rsidR="00277B96" w:rsidRPr="00FD0B06" w14:paraId="04072475" w14:textId="77777777" w:rsidTr="00DC5956">
        <w:trPr>
          <w:trHeight w:val="139"/>
        </w:trPr>
        <w:tc>
          <w:tcPr>
            <w:tcW w:w="851" w:type="dxa"/>
            <w:shd w:val="clear" w:color="auto" w:fill="auto"/>
            <w:vAlign w:val="center"/>
          </w:tcPr>
          <w:p w14:paraId="5C2F2DB0"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18F89D32" w14:textId="77777777" w:rsidR="00277B96" w:rsidRDefault="00277B96" w:rsidP="00DC5956">
            <w:pPr>
              <w:jc w:val="center"/>
              <w:rPr>
                <w:bCs/>
              </w:rPr>
            </w:pPr>
          </w:p>
        </w:tc>
        <w:tc>
          <w:tcPr>
            <w:tcW w:w="3260" w:type="dxa"/>
            <w:shd w:val="clear" w:color="auto" w:fill="auto"/>
            <w:vAlign w:val="center"/>
          </w:tcPr>
          <w:p w14:paraId="14B33BFE" w14:textId="77777777" w:rsidR="00277B96" w:rsidRDefault="00277B96" w:rsidP="00DC5956">
            <w:pPr>
              <w:jc w:val="center"/>
              <w:rPr>
                <w:bCs/>
              </w:rPr>
            </w:pPr>
            <w:r>
              <w:rPr>
                <w:bCs/>
              </w:rPr>
              <w:t xml:space="preserve">Гончарова </w:t>
            </w:r>
          </w:p>
          <w:p w14:paraId="3B1134EC" w14:textId="77777777" w:rsidR="00277B96" w:rsidRPr="00FD0B06" w:rsidRDefault="00277B96" w:rsidP="00DC5956">
            <w:pPr>
              <w:jc w:val="center"/>
              <w:rPr>
                <w:bCs/>
              </w:rPr>
            </w:pPr>
            <w:r>
              <w:rPr>
                <w:bCs/>
              </w:rPr>
              <w:lastRenderedPageBreak/>
              <w:t>Инна Николаевна</w:t>
            </w:r>
          </w:p>
        </w:tc>
        <w:tc>
          <w:tcPr>
            <w:tcW w:w="2806" w:type="dxa"/>
            <w:shd w:val="clear" w:color="auto" w:fill="auto"/>
            <w:vAlign w:val="center"/>
          </w:tcPr>
          <w:p w14:paraId="1E281DAC" w14:textId="77777777" w:rsidR="00277B96" w:rsidRDefault="00277B96" w:rsidP="00DC5956">
            <w:pPr>
              <w:jc w:val="center"/>
              <w:rPr>
                <w:bCs/>
              </w:rPr>
            </w:pPr>
          </w:p>
        </w:tc>
      </w:tr>
      <w:tr w:rsidR="00277B96" w:rsidRPr="00FD0B06" w14:paraId="21C92DEE" w14:textId="77777777" w:rsidTr="00DC5956">
        <w:trPr>
          <w:trHeight w:val="139"/>
        </w:trPr>
        <w:tc>
          <w:tcPr>
            <w:tcW w:w="851" w:type="dxa"/>
            <w:shd w:val="clear" w:color="auto" w:fill="auto"/>
            <w:vAlign w:val="center"/>
          </w:tcPr>
          <w:p w14:paraId="210E4F3C" w14:textId="77777777" w:rsidR="00277B96" w:rsidRPr="00FD0B06" w:rsidRDefault="00277B96" w:rsidP="005E3C15">
            <w:pPr>
              <w:numPr>
                <w:ilvl w:val="0"/>
                <w:numId w:val="33"/>
              </w:numPr>
              <w:contextualSpacing/>
              <w:jc w:val="center"/>
              <w:rPr>
                <w:bCs/>
              </w:rPr>
            </w:pPr>
          </w:p>
        </w:tc>
        <w:tc>
          <w:tcPr>
            <w:tcW w:w="2864" w:type="dxa"/>
            <w:shd w:val="clear" w:color="auto" w:fill="auto"/>
            <w:vAlign w:val="center"/>
          </w:tcPr>
          <w:p w14:paraId="3D026326" w14:textId="77777777" w:rsidR="00277B96" w:rsidRPr="00FD0B06" w:rsidRDefault="00277B96" w:rsidP="00DC5956">
            <w:pPr>
              <w:jc w:val="center"/>
              <w:rPr>
                <w:bCs/>
              </w:rPr>
            </w:pPr>
          </w:p>
        </w:tc>
        <w:tc>
          <w:tcPr>
            <w:tcW w:w="3260" w:type="dxa"/>
            <w:shd w:val="clear" w:color="auto" w:fill="auto"/>
            <w:vAlign w:val="center"/>
          </w:tcPr>
          <w:p w14:paraId="1FA2850B" w14:textId="77777777" w:rsidR="00277B96" w:rsidRPr="00FD0B06" w:rsidRDefault="00277B96" w:rsidP="00DC5956">
            <w:pPr>
              <w:jc w:val="center"/>
              <w:rPr>
                <w:bCs/>
              </w:rPr>
            </w:pPr>
            <w:r>
              <w:rPr>
                <w:bCs/>
                <w:iCs/>
              </w:rPr>
              <w:t>Сафонова Наталья Владиславовна</w:t>
            </w:r>
          </w:p>
        </w:tc>
        <w:tc>
          <w:tcPr>
            <w:tcW w:w="2806" w:type="dxa"/>
            <w:shd w:val="clear" w:color="auto" w:fill="auto"/>
            <w:vAlign w:val="center"/>
          </w:tcPr>
          <w:p w14:paraId="38D6C17A" w14:textId="77777777" w:rsidR="00277B96" w:rsidRDefault="00277B96" w:rsidP="00DC5956">
            <w:pPr>
              <w:jc w:val="center"/>
              <w:rPr>
                <w:bCs/>
              </w:rPr>
            </w:pPr>
          </w:p>
        </w:tc>
      </w:tr>
    </w:tbl>
    <w:p w14:paraId="6925CA42" w14:textId="77777777" w:rsidR="00A87DC8" w:rsidRDefault="00A87DC8" w:rsidP="00A87DC8">
      <w:pPr>
        <w:pStyle w:val="a5"/>
        <w:spacing w:line="276" w:lineRule="auto"/>
        <w:rPr>
          <w:b w:val="0"/>
        </w:rPr>
      </w:pPr>
    </w:p>
    <w:p w14:paraId="69CD23C9" w14:textId="77777777" w:rsidR="00A87DC8" w:rsidRPr="00EA496D" w:rsidRDefault="00A87DC8" w:rsidP="00A87DC8">
      <w:pPr>
        <w:spacing w:line="276" w:lineRule="auto"/>
        <w:jc w:val="center"/>
        <w:rPr>
          <w:b/>
        </w:rPr>
      </w:pPr>
      <w:r w:rsidRPr="0094660C">
        <w:rPr>
          <w:b/>
        </w:rPr>
        <w:t>Повышение квалификации работников</w:t>
      </w:r>
      <w:r w:rsidRPr="00EA496D">
        <w:rPr>
          <w:b/>
        </w:rPr>
        <w:t xml:space="preserve"> </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667"/>
        <w:gridCol w:w="2163"/>
        <w:gridCol w:w="2196"/>
        <w:gridCol w:w="1497"/>
      </w:tblGrid>
      <w:tr w:rsidR="00277B96" w:rsidRPr="00FD0B06" w14:paraId="0CE42498" w14:textId="77777777" w:rsidTr="00DC5956">
        <w:tc>
          <w:tcPr>
            <w:tcW w:w="2162" w:type="dxa"/>
          </w:tcPr>
          <w:p w14:paraId="09C26BCC" w14:textId="77777777" w:rsidR="00277B96" w:rsidRPr="00FD0B06" w:rsidRDefault="00277B96" w:rsidP="00DC5956">
            <w:pPr>
              <w:jc w:val="center"/>
            </w:pPr>
            <w:r w:rsidRPr="00FD0B06">
              <w:t>Категория работников</w:t>
            </w:r>
          </w:p>
        </w:tc>
        <w:tc>
          <w:tcPr>
            <w:tcW w:w="1667" w:type="dxa"/>
          </w:tcPr>
          <w:p w14:paraId="02AE2F61" w14:textId="77777777" w:rsidR="00277B96" w:rsidRPr="00FD0B06" w:rsidRDefault="00277B96" w:rsidP="00DC5956">
            <w:pPr>
              <w:jc w:val="center"/>
            </w:pPr>
            <w:r w:rsidRPr="00FD0B06">
              <w:t>Форма обучения</w:t>
            </w:r>
          </w:p>
        </w:tc>
        <w:tc>
          <w:tcPr>
            <w:tcW w:w="2163" w:type="dxa"/>
          </w:tcPr>
          <w:p w14:paraId="6F5C4D8A" w14:textId="77777777" w:rsidR="00277B96" w:rsidRPr="00FD0B06" w:rsidRDefault="00277B96" w:rsidP="00DC5956">
            <w:pPr>
              <w:jc w:val="center"/>
            </w:pPr>
            <w:r w:rsidRPr="00FD0B06">
              <w:t>Тема</w:t>
            </w:r>
          </w:p>
        </w:tc>
        <w:tc>
          <w:tcPr>
            <w:tcW w:w="2196" w:type="dxa"/>
          </w:tcPr>
          <w:p w14:paraId="431794E8" w14:textId="77777777" w:rsidR="00277B96" w:rsidRPr="00FD0B06" w:rsidRDefault="00277B96" w:rsidP="00DC5956">
            <w:pPr>
              <w:jc w:val="center"/>
            </w:pPr>
            <w:r w:rsidRPr="00FD0B06">
              <w:t>Срок и место проведения</w:t>
            </w:r>
          </w:p>
        </w:tc>
        <w:tc>
          <w:tcPr>
            <w:tcW w:w="1497" w:type="dxa"/>
          </w:tcPr>
          <w:p w14:paraId="7AB856BA" w14:textId="77777777" w:rsidR="00277B96" w:rsidRPr="00FD0B06" w:rsidRDefault="00277B96" w:rsidP="00DC5956">
            <w:pPr>
              <w:jc w:val="center"/>
            </w:pPr>
            <w:r w:rsidRPr="00FD0B06">
              <w:t xml:space="preserve">Количество </w:t>
            </w:r>
            <w:proofErr w:type="gramStart"/>
            <w:r w:rsidRPr="00FD0B06">
              <w:t>прошедших</w:t>
            </w:r>
            <w:proofErr w:type="gramEnd"/>
            <w:r w:rsidRPr="00FD0B06">
              <w:t xml:space="preserve"> обучение</w:t>
            </w:r>
          </w:p>
        </w:tc>
      </w:tr>
      <w:tr w:rsidR="00277B96" w:rsidRPr="00FD0B06" w14:paraId="26B27F21" w14:textId="77777777" w:rsidTr="00DC5956">
        <w:tc>
          <w:tcPr>
            <w:tcW w:w="9685" w:type="dxa"/>
            <w:gridSpan w:val="5"/>
          </w:tcPr>
          <w:p w14:paraId="275C9AFC" w14:textId="77777777" w:rsidR="00277B96" w:rsidRPr="00FD0B06" w:rsidRDefault="00277B96" w:rsidP="00DC5956">
            <w:pPr>
              <w:jc w:val="center"/>
            </w:pPr>
            <w:r w:rsidRPr="00FD0B06">
              <w:t>В учреждении</w:t>
            </w:r>
          </w:p>
        </w:tc>
      </w:tr>
      <w:tr w:rsidR="00277B96" w:rsidRPr="00FD0B06" w14:paraId="03E2014A" w14:textId="77777777" w:rsidTr="00DC5956">
        <w:tc>
          <w:tcPr>
            <w:tcW w:w="2162" w:type="dxa"/>
          </w:tcPr>
          <w:p w14:paraId="28C3D6B4" w14:textId="77777777" w:rsidR="00277B96" w:rsidRPr="00FD0B06" w:rsidRDefault="00277B96" w:rsidP="00DC5956">
            <w:pPr>
              <w:jc w:val="center"/>
            </w:pPr>
            <w:r w:rsidRPr="00FD0B06">
              <w:t>-</w:t>
            </w:r>
          </w:p>
        </w:tc>
        <w:tc>
          <w:tcPr>
            <w:tcW w:w="1667" w:type="dxa"/>
          </w:tcPr>
          <w:p w14:paraId="7C107654" w14:textId="77777777" w:rsidR="00277B96" w:rsidRPr="00FD0B06" w:rsidRDefault="00277B96" w:rsidP="00DC5956">
            <w:pPr>
              <w:jc w:val="center"/>
            </w:pPr>
            <w:r w:rsidRPr="00FD0B06">
              <w:t>-</w:t>
            </w:r>
          </w:p>
        </w:tc>
        <w:tc>
          <w:tcPr>
            <w:tcW w:w="2163" w:type="dxa"/>
          </w:tcPr>
          <w:p w14:paraId="1E986489" w14:textId="77777777" w:rsidR="00277B96" w:rsidRPr="00FD0B06" w:rsidRDefault="00277B96" w:rsidP="00DC5956">
            <w:pPr>
              <w:jc w:val="center"/>
            </w:pPr>
            <w:r w:rsidRPr="00FD0B06">
              <w:t>-</w:t>
            </w:r>
          </w:p>
        </w:tc>
        <w:tc>
          <w:tcPr>
            <w:tcW w:w="2196" w:type="dxa"/>
          </w:tcPr>
          <w:p w14:paraId="5755A486" w14:textId="77777777" w:rsidR="00277B96" w:rsidRPr="00FD0B06" w:rsidRDefault="00277B96" w:rsidP="00DC5956">
            <w:pPr>
              <w:jc w:val="center"/>
            </w:pPr>
            <w:r w:rsidRPr="00FD0B06">
              <w:t>-</w:t>
            </w:r>
          </w:p>
        </w:tc>
        <w:tc>
          <w:tcPr>
            <w:tcW w:w="1497" w:type="dxa"/>
          </w:tcPr>
          <w:p w14:paraId="0B9590D5" w14:textId="77777777" w:rsidR="00277B96" w:rsidRPr="00FD0B06" w:rsidRDefault="00277B96" w:rsidP="00DC5956">
            <w:pPr>
              <w:jc w:val="center"/>
            </w:pPr>
            <w:r w:rsidRPr="00FD0B06">
              <w:t>-</w:t>
            </w:r>
          </w:p>
        </w:tc>
      </w:tr>
      <w:tr w:rsidR="00277B96" w:rsidRPr="00FD0B06" w14:paraId="00ACF1A2" w14:textId="77777777" w:rsidTr="00DC5956">
        <w:tc>
          <w:tcPr>
            <w:tcW w:w="2162" w:type="dxa"/>
          </w:tcPr>
          <w:p w14:paraId="1058396B" w14:textId="77777777" w:rsidR="00277B96" w:rsidRPr="00FD0B06" w:rsidRDefault="00277B96" w:rsidP="00DC5956">
            <w:pPr>
              <w:jc w:val="center"/>
            </w:pPr>
            <w:r w:rsidRPr="00FD0B06">
              <w:t>-</w:t>
            </w:r>
          </w:p>
        </w:tc>
        <w:tc>
          <w:tcPr>
            <w:tcW w:w="1667" w:type="dxa"/>
          </w:tcPr>
          <w:p w14:paraId="239F86EE" w14:textId="77777777" w:rsidR="00277B96" w:rsidRPr="00FD0B06" w:rsidRDefault="00277B96" w:rsidP="00DC5956">
            <w:pPr>
              <w:jc w:val="center"/>
            </w:pPr>
            <w:r w:rsidRPr="00FD0B06">
              <w:t>-</w:t>
            </w:r>
          </w:p>
        </w:tc>
        <w:tc>
          <w:tcPr>
            <w:tcW w:w="2163" w:type="dxa"/>
          </w:tcPr>
          <w:p w14:paraId="3A080FC2" w14:textId="77777777" w:rsidR="00277B96" w:rsidRPr="00FD0B06" w:rsidRDefault="00277B96" w:rsidP="00DC5956">
            <w:pPr>
              <w:jc w:val="center"/>
            </w:pPr>
            <w:r w:rsidRPr="00FD0B06">
              <w:t>-</w:t>
            </w:r>
          </w:p>
        </w:tc>
        <w:tc>
          <w:tcPr>
            <w:tcW w:w="2196" w:type="dxa"/>
          </w:tcPr>
          <w:p w14:paraId="62516143" w14:textId="77777777" w:rsidR="00277B96" w:rsidRPr="00FD0B06" w:rsidRDefault="00277B96" w:rsidP="00DC5956">
            <w:pPr>
              <w:jc w:val="center"/>
            </w:pPr>
            <w:r w:rsidRPr="00FD0B06">
              <w:t>-</w:t>
            </w:r>
          </w:p>
        </w:tc>
        <w:tc>
          <w:tcPr>
            <w:tcW w:w="1497" w:type="dxa"/>
          </w:tcPr>
          <w:p w14:paraId="670D34BC" w14:textId="77777777" w:rsidR="00277B96" w:rsidRPr="00FD0B06" w:rsidRDefault="00277B96" w:rsidP="00DC5956">
            <w:pPr>
              <w:jc w:val="center"/>
            </w:pPr>
            <w:r w:rsidRPr="00FD0B06">
              <w:t>-</w:t>
            </w:r>
          </w:p>
        </w:tc>
      </w:tr>
      <w:tr w:rsidR="00277B96" w:rsidRPr="00FD0B06" w14:paraId="7912966B" w14:textId="77777777" w:rsidTr="00DC5956">
        <w:tc>
          <w:tcPr>
            <w:tcW w:w="9685" w:type="dxa"/>
            <w:gridSpan w:val="5"/>
          </w:tcPr>
          <w:p w14:paraId="05BE8575" w14:textId="77777777" w:rsidR="00277B96" w:rsidRPr="00FD0B06" w:rsidRDefault="00277B96" w:rsidP="00DC5956">
            <w:pPr>
              <w:jc w:val="center"/>
            </w:pPr>
            <w:r w:rsidRPr="00FD0B06">
              <w:t>За пределами учреждения</w:t>
            </w:r>
          </w:p>
        </w:tc>
      </w:tr>
      <w:tr w:rsidR="00277B96" w:rsidRPr="00FD0B06" w14:paraId="700E2FE9" w14:textId="77777777" w:rsidTr="00DC5956">
        <w:tc>
          <w:tcPr>
            <w:tcW w:w="2162" w:type="dxa"/>
          </w:tcPr>
          <w:p w14:paraId="5921860E" w14:textId="77777777" w:rsidR="00277B96" w:rsidRPr="00FD0B06" w:rsidRDefault="00277B96" w:rsidP="00DC5956">
            <w:pPr>
              <w:jc w:val="center"/>
            </w:pPr>
            <w:r w:rsidRPr="00FD0B06">
              <w:t>Административно-управленческий персонал</w:t>
            </w:r>
          </w:p>
        </w:tc>
        <w:tc>
          <w:tcPr>
            <w:tcW w:w="1667" w:type="dxa"/>
          </w:tcPr>
          <w:p w14:paraId="7620B959" w14:textId="77777777" w:rsidR="00277B96" w:rsidRPr="00FD0B06" w:rsidRDefault="00277B96" w:rsidP="00DC5956">
            <w:pPr>
              <w:jc w:val="center"/>
            </w:pPr>
            <w:r w:rsidRPr="00FD0B06">
              <w:t>дистанционно</w:t>
            </w:r>
          </w:p>
        </w:tc>
        <w:tc>
          <w:tcPr>
            <w:tcW w:w="2163" w:type="dxa"/>
          </w:tcPr>
          <w:p w14:paraId="60738B9C" w14:textId="77777777" w:rsidR="00277B96" w:rsidRPr="00FD0B06" w:rsidRDefault="00277B96" w:rsidP="00DC5956">
            <w:pPr>
              <w:jc w:val="center"/>
            </w:pPr>
            <w:r>
              <w:t xml:space="preserve">Особенности сдачи годовой </w:t>
            </w:r>
            <w:proofErr w:type="spellStart"/>
            <w:r>
              <w:t>отчетности</w:t>
            </w:r>
            <w:proofErr w:type="spellEnd"/>
            <w:r>
              <w:t xml:space="preserve"> в бюджетной сфере за 2022 год</w:t>
            </w:r>
          </w:p>
        </w:tc>
        <w:tc>
          <w:tcPr>
            <w:tcW w:w="2196" w:type="dxa"/>
          </w:tcPr>
          <w:p w14:paraId="4BBFB850" w14:textId="77777777" w:rsidR="00277B96" w:rsidRDefault="00277B96" w:rsidP="00DC5956">
            <w:pPr>
              <w:jc w:val="center"/>
            </w:pPr>
            <w:r>
              <w:t>АНО ДПО ТМУЦ «Дом науки и техники»,</w:t>
            </w:r>
          </w:p>
          <w:p w14:paraId="150EAA55" w14:textId="77777777" w:rsidR="00277B96" w:rsidRPr="00FD0B06" w:rsidRDefault="00277B96" w:rsidP="00DC5956">
            <w:pPr>
              <w:jc w:val="center"/>
            </w:pPr>
            <w:r>
              <w:t>Тюмень</w:t>
            </w:r>
          </w:p>
        </w:tc>
        <w:tc>
          <w:tcPr>
            <w:tcW w:w="1497" w:type="dxa"/>
          </w:tcPr>
          <w:p w14:paraId="6EA94D7A" w14:textId="77777777" w:rsidR="00277B96" w:rsidRPr="00FD0B06" w:rsidRDefault="00277B96" w:rsidP="00DC5956">
            <w:pPr>
              <w:jc w:val="center"/>
            </w:pPr>
            <w:r>
              <w:t>2</w:t>
            </w:r>
          </w:p>
        </w:tc>
      </w:tr>
      <w:tr w:rsidR="00277B96" w:rsidRPr="00FD0B06" w14:paraId="5CADBAAC" w14:textId="77777777" w:rsidTr="00DC5956">
        <w:tc>
          <w:tcPr>
            <w:tcW w:w="2162" w:type="dxa"/>
          </w:tcPr>
          <w:p w14:paraId="6B5101BE" w14:textId="77777777" w:rsidR="00277B96" w:rsidRPr="00FD0B06" w:rsidRDefault="00277B96" w:rsidP="00DC5956">
            <w:pPr>
              <w:jc w:val="center"/>
            </w:pPr>
          </w:p>
        </w:tc>
        <w:tc>
          <w:tcPr>
            <w:tcW w:w="1667" w:type="dxa"/>
          </w:tcPr>
          <w:p w14:paraId="1DBCB8DB" w14:textId="77777777" w:rsidR="00277B96" w:rsidRPr="00FD0B06" w:rsidRDefault="00277B96" w:rsidP="00DC5956">
            <w:pPr>
              <w:jc w:val="center"/>
            </w:pPr>
            <w:r w:rsidRPr="00FD0B06">
              <w:t>дистанционно</w:t>
            </w:r>
          </w:p>
        </w:tc>
        <w:tc>
          <w:tcPr>
            <w:tcW w:w="2163" w:type="dxa"/>
          </w:tcPr>
          <w:p w14:paraId="6C0C7383" w14:textId="77777777" w:rsidR="00277B96" w:rsidRPr="00FD0B06" w:rsidRDefault="00277B96" w:rsidP="00DC5956">
            <w:pPr>
              <w:jc w:val="center"/>
            </w:pPr>
            <w:r>
              <w:t>Экономист по планированию ФХД</w:t>
            </w:r>
          </w:p>
        </w:tc>
        <w:tc>
          <w:tcPr>
            <w:tcW w:w="2196" w:type="dxa"/>
          </w:tcPr>
          <w:p w14:paraId="34B84D25" w14:textId="77777777" w:rsidR="00277B96" w:rsidRDefault="00277B96" w:rsidP="00DC5956">
            <w:pPr>
              <w:jc w:val="center"/>
            </w:pPr>
            <w:r>
              <w:t>НОЧУОДПО</w:t>
            </w:r>
          </w:p>
          <w:p w14:paraId="1D74554B" w14:textId="77777777" w:rsidR="00277B96" w:rsidRDefault="00277B96" w:rsidP="00DC5956">
            <w:pPr>
              <w:jc w:val="center"/>
            </w:pPr>
            <w:r>
              <w:t>«</w:t>
            </w:r>
            <w:proofErr w:type="spellStart"/>
            <w:r>
              <w:t>Актион</w:t>
            </w:r>
            <w:proofErr w:type="spellEnd"/>
            <w:r>
              <w:t>-МЦФЭР</w:t>
            </w:r>
          </w:p>
          <w:p w14:paraId="12F8D15A" w14:textId="77777777" w:rsidR="00277B96" w:rsidRPr="00FD0B06" w:rsidRDefault="00277B96" w:rsidP="00DC5956">
            <w:pPr>
              <w:jc w:val="center"/>
            </w:pPr>
            <w:r>
              <w:t>Москва</w:t>
            </w:r>
          </w:p>
        </w:tc>
        <w:tc>
          <w:tcPr>
            <w:tcW w:w="1497" w:type="dxa"/>
          </w:tcPr>
          <w:p w14:paraId="6E841886" w14:textId="77777777" w:rsidR="00277B96" w:rsidRPr="00FD0B06" w:rsidRDefault="00277B96" w:rsidP="00DC5956">
            <w:pPr>
              <w:jc w:val="center"/>
            </w:pPr>
            <w:r>
              <w:t>1</w:t>
            </w:r>
          </w:p>
        </w:tc>
      </w:tr>
      <w:tr w:rsidR="00277B96" w:rsidRPr="00FD0B06" w14:paraId="549B2DAF" w14:textId="77777777" w:rsidTr="00DC5956">
        <w:tc>
          <w:tcPr>
            <w:tcW w:w="2162" w:type="dxa"/>
          </w:tcPr>
          <w:p w14:paraId="0FDF4B34" w14:textId="77777777" w:rsidR="00277B96" w:rsidRPr="00FD0B06" w:rsidRDefault="00277B96" w:rsidP="00DC5956">
            <w:pPr>
              <w:jc w:val="center"/>
            </w:pPr>
          </w:p>
        </w:tc>
        <w:tc>
          <w:tcPr>
            <w:tcW w:w="1667" w:type="dxa"/>
          </w:tcPr>
          <w:p w14:paraId="0454C0E4" w14:textId="77777777" w:rsidR="00277B96" w:rsidRPr="00FD0B06" w:rsidRDefault="00277B96" w:rsidP="00DC5956">
            <w:pPr>
              <w:jc w:val="center"/>
            </w:pPr>
            <w:r w:rsidRPr="00FD0B06">
              <w:t>дистанционно</w:t>
            </w:r>
          </w:p>
        </w:tc>
        <w:tc>
          <w:tcPr>
            <w:tcW w:w="2163" w:type="dxa"/>
          </w:tcPr>
          <w:p w14:paraId="4278AABE" w14:textId="77777777" w:rsidR="00277B96" w:rsidRDefault="00277B96" w:rsidP="00DC5956">
            <w:pPr>
              <w:jc w:val="center"/>
            </w:pPr>
            <w:r>
              <w:t>Бухгалтер по зарплате государственного учреждения</w:t>
            </w:r>
          </w:p>
        </w:tc>
        <w:tc>
          <w:tcPr>
            <w:tcW w:w="2196" w:type="dxa"/>
          </w:tcPr>
          <w:p w14:paraId="2A3B128B" w14:textId="77777777" w:rsidR="00277B96" w:rsidRDefault="00277B96" w:rsidP="00DC5956">
            <w:pPr>
              <w:jc w:val="center"/>
            </w:pPr>
            <w:r>
              <w:t>НОЧУОДПО</w:t>
            </w:r>
          </w:p>
          <w:p w14:paraId="374317F8" w14:textId="77777777" w:rsidR="00277B96" w:rsidRDefault="00277B96" w:rsidP="00DC5956">
            <w:pPr>
              <w:jc w:val="center"/>
            </w:pPr>
            <w:r>
              <w:t>«</w:t>
            </w:r>
            <w:proofErr w:type="spellStart"/>
            <w:r>
              <w:t>Актион</w:t>
            </w:r>
            <w:proofErr w:type="spellEnd"/>
            <w:r>
              <w:t>-МЦФЭР</w:t>
            </w:r>
          </w:p>
          <w:p w14:paraId="23FB44C9" w14:textId="77777777" w:rsidR="00277B96" w:rsidRDefault="00277B96" w:rsidP="00DC5956">
            <w:pPr>
              <w:jc w:val="center"/>
            </w:pPr>
            <w:r>
              <w:t>Москва</w:t>
            </w:r>
          </w:p>
        </w:tc>
        <w:tc>
          <w:tcPr>
            <w:tcW w:w="1497" w:type="dxa"/>
          </w:tcPr>
          <w:p w14:paraId="798A95A1" w14:textId="77777777" w:rsidR="00277B96" w:rsidRDefault="00277B96" w:rsidP="00DC5956">
            <w:pPr>
              <w:jc w:val="center"/>
            </w:pPr>
            <w:r>
              <w:t>1</w:t>
            </w:r>
          </w:p>
        </w:tc>
      </w:tr>
      <w:tr w:rsidR="00277B96" w:rsidRPr="00FD0B06" w14:paraId="7FC1C0B8" w14:textId="77777777" w:rsidTr="00DC5956">
        <w:tc>
          <w:tcPr>
            <w:tcW w:w="2162" w:type="dxa"/>
          </w:tcPr>
          <w:p w14:paraId="60347780" w14:textId="77777777" w:rsidR="00277B96" w:rsidRPr="00FD0B06" w:rsidRDefault="00277B96" w:rsidP="00DC5956">
            <w:pPr>
              <w:jc w:val="center"/>
            </w:pPr>
          </w:p>
        </w:tc>
        <w:tc>
          <w:tcPr>
            <w:tcW w:w="1667" w:type="dxa"/>
          </w:tcPr>
          <w:p w14:paraId="57D95D0A" w14:textId="77777777" w:rsidR="00277B96" w:rsidRPr="00FD0B06" w:rsidRDefault="00277B96" w:rsidP="00DC5956">
            <w:pPr>
              <w:jc w:val="center"/>
            </w:pPr>
            <w:r w:rsidRPr="00FD0B06">
              <w:t>дистанционно</w:t>
            </w:r>
          </w:p>
        </w:tc>
        <w:tc>
          <w:tcPr>
            <w:tcW w:w="2163" w:type="dxa"/>
          </w:tcPr>
          <w:p w14:paraId="48D325EB" w14:textId="77777777" w:rsidR="00277B96" w:rsidRDefault="00277B96" w:rsidP="00DC5956">
            <w:pPr>
              <w:jc w:val="center"/>
            </w:pPr>
            <w:r>
              <w:t xml:space="preserve">Ведение бухгалтерского </w:t>
            </w:r>
            <w:proofErr w:type="spellStart"/>
            <w:r>
              <w:t>учета</w:t>
            </w:r>
            <w:proofErr w:type="spellEnd"/>
          </w:p>
        </w:tc>
        <w:tc>
          <w:tcPr>
            <w:tcW w:w="2196" w:type="dxa"/>
          </w:tcPr>
          <w:p w14:paraId="676287AE" w14:textId="77777777" w:rsidR="00277B96" w:rsidRDefault="00277B96" w:rsidP="00DC5956">
            <w:pPr>
              <w:jc w:val="center"/>
            </w:pPr>
            <w:r>
              <w:t>НОЧУОДПО</w:t>
            </w:r>
          </w:p>
          <w:p w14:paraId="49FBF9D9" w14:textId="77777777" w:rsidR="00277B96" w:rsidRDefault="00277B96" w:rsidP="00DC5956">
            <w:pPr>
              <w:jc w:val="center"/>
            </w:pPr>
            <w:r>
              <w:t>«</w:t>
            </w:r>
            <w:proofErr w:type="spellStart"/>
            <w:r>
              <w:t>Актион</w:t>
            </w:r>
            <w:proofErr w:type="spellEnd"/>
            <w:r>
              <w:t>-МЦФЭР</w:t>
            </w:r>
          </w:p>
          <w:p w14:paraId="62ACD94A" w14:textId="77777777" w:rsidR="00277B96" w:rsidRPr="00FD0B06" w:rsidRDefault="00277B96" w:rsidP="00DC5956">
            <w:pPr>
              <w:jc w:val="center"/>
            </w:pPr>
            <w:r>
              <w:t>Москва</w:t>
            </w:r>
          </w:p>
        </w:tc>
        <w:tc>
          <w:tcPr>
            <w:tcW w:w="1497" w:type="dxa"/>
          </w:tcPr>
          <w:p w14:paraId="1C18D576" w14:textId="77777777" w:rsidR="00277B96" w:rsidRPr="00FD0B06" w:rsidRDefault="00277B96" w:rsidP="00DC5956">
            <w:pPr>
              <w:jc w:val="center"/>
            </w:pPr>
            <w:r>
              <w:t>1</w:t>
            </w:r>
          </w:p>
        </w:tc>
      </w:tr>
      <w:tr w:rsidR="00277B96" w:rsidRPr="00FD0B06" w14:paraId="695EFA38" w14:textId="77777777" w:rsidTr="00DC5956">
        <w:tc>
          <w:tcPr>
            <w:tcW w:w="2162" w:type="dxa"/>
          </w:tcPr>
          <w:p w14:paraId="470B3D2B" w14:textId="77777777" w:rsidR="00277B96" w:rsidRPr="00FD0B06" w:rsidRDefault="00277B96" w:rsidP="00DC5956">
            <w:pPr>
              <w:jc w:val="center"/>
            </w:pPr>
          </w:p>
        </w:tc>
        <w:tc>
          <w:tcPr>
            <w:tcW w:w="1667" w:type="dxa"/>
          </w:tcPr>
          <w:p w14:paraId="15366ADF" w14:textId="77777777" w:rsidR="00277B96" w:rsidRPr="00FD0B06" w:rsidRDefault="00277B96" w:rsidP="00DC5956">
            <w:pPr>
              <w:jc w:val="center"/>
            </w:pPr>
            <w:r w:rsidRPr="00FD0B06">
              <w:t>диста</w:t>
            </w:r>
            <w:r>
              <w:t>н</w:t>
            </w:r>
            <w:r w:rsidRPr="00FD0B06">
              <w:t>ционно</w:t>
            </w:r>
          </w:p>
        </w:tc>
        <w:tc>
          <w:tcPr>
            <w:tcW w:w="2163" w:type="dxa"/>
          </w:tcPr>
          <w:p w14:paraId="63AEB517" w14:textId="77777777" w:rsidR="00277B96" w:rsidRPr="00FD0B06" w:rsidRDefault="00277B96" w:rsidP="00DC5956">
            <w:pPr>
              <w:jc w:val="center"/>
            </w:pPr>
            <w:r w:rsidRPr="00FD0B06">
              <w:t>Экономист по планированию финансово-хозяйственной деятельности</w:t>
            </w:r>
          </w:p>
        </w:tc>
        <w:tc>
          <w:tcPr>
            <w:tcW w:w="2196" w:type="dxa"/>
          </w:tcPr>
          <w:p w14:paraId="40662985" w14:textId="77777777" w:rsidR="00277B96" w:rsidRPr="00FD0B06" w:rsidRDefault="00277B96" w:rsidP="00DC5956">
            <w:pPr>
              <w:jc w:val="center"/>
            </w:pPr>
            <w:r>
              <w:t>НОЧУО</w:t>
            </w:r>
            <w:r w:rsidRPr="00FD0B06">
              <w:t>ДПО «</w:t>
            </w:r>
            <w:proofErr w:type="spellStart"/>
            <w:r w:rsidRPr="00FD0B06">
              <w:t>Актион</w:t>
            </w:r>
            <w:proofErr w:type="spellEnd"/>
            <w:r w:rsidRPr="00FD0B06">
              <w:t>-МЦФЭР»,</w:t>
            </w:r>
          </w:p>
          <w:p w14:paraId="2A5397F4" w14:textId="77777777" w:rsidR="00277B96" w:rsidRPr="00FD0B06" w:rsidRDefault="00277B96" w:rsidP="00DC5956">
            <w:pPr>
              <w:jc w:val="center"/>
            </w:pPr>
            <w:r w:rsidRPr="00FD0B06">
              <w:t>Москва</w:t>
            </w:r>
          </w:p>
        </w:tc>
        <w:tc>
          <w:tcPr>
            <w:tcW w:w="1497" w:type="dxa"/>
          </w:tcPr>
          <w:p w14:paraId="63F92DCD" w14:textId="77777777" w:rsidR="00277B96" w:rsidRPr="00FD0B06" w:rsidRDefault="00277B96" w:rsidP="00DC5956">
            <w:pPr>
              <w:jc w:val="center"/>
            </w:pPr>
            <w:r w:rsidRPr="00FD0B06">
              <w:t>1</w:t>
            </w:r>
          </w:p>
        </w:tc>
      </w:tr>
      <w:tr w:rsidR="00277B96" w:rsidRPr="00FD0B06" w14:paraId="1DD2E6DF" w14:textId="77777777" w:rsidTr="00DC5956">
        <w:tc>
          <w:tcPr>
            <w:tcW w:w="2162" w:type="dxa"/>
          </w:tcPr>
          <w:p w14:paraId="7BB233FF" w14:textId="77777777" w:rsidR="00277B96" w:rsidRPr="00FD0B06" w:rsidRDefault="00277B96" w:rsidP="00DC5956">
            <w:pPr>
              <w:jc w:val="center"/>
            </w:pPr>
          </w:p>
        </w:tc>
        <w:tc>
          <w:tcPr>
            <w:tcW w:w="1667" w:type="dxa"/>
          </w:tcPr>
          <w:p w14:paraId="7E81AEED" w14:textId="77777777" w:rsidR="00277B96" w:rsidRPr="00FD0B06" w:rsidRDefault="00277B96" w:rsidP="00DC5956">
            <w:pPr>
              <w:jc w:val="center"/>
            </w:pPr>
            <w:r w:rsidRPr="00FD0B06">
              <w:t>дистанционно</w:t>
            </w:r>
          </w:p>
        </w:tc>
        <w:tc>
          <w:tcPr>
            <w:tcW w:w="2163" w:type="dxa"/>
          </w:tcPr>
          <w:p w14:paraId="5020AC83" w14:textId="77777777" w:rsidR="00277B96" w:rsidRPr="00FD0B06" w:rsidRDefault="00277B96" w:rsidP="00DC5956">
            <w:pPr>
              <w:jc w:val="center"/>
            </w:pPr>
            <w:r>
              <w:t>Главный бухгалтер государственного учреждения</w:t>
            </w:r>
          </w:p>
        </w:tc>
        <w:tc>
          <w:tcPr>
            <w:tcW w:w="2196" w:type="dxa"/>
          </w:tcPr>
          <w:p w14:paraId="10870585" w14:textId="77777777" w:rsidR="00277B96" w:rsidRPr="00FD0B06" w:rsidRDefault="00277B96" w:rsidP="00DC5956">
            <w:pPr>
              <w:jc w:val="center"/>
            </w:pPr>
            <w:r>
              <w:t>НОЧУО</w:t>
            </w:r>
            <w:r w:rsidRPr="00FD0B06">
              <w:t>ДПО «</w:t>
            </w:r>
            <w:proofErr w:type="spellStart"/>
            <w:r w:rsidRPr="00FD0B06">
              <w:t>Актион</w:t>
            </w:r>
            <w:proofErr w:type="spellEnd"/>
            <w:r w:rsidRPr="00FD0B06">
              <w:t>-МЦФЭР»,</w:t>
            </w:r>
          </w:p>
          <w:p w14:paraId="26EB7052" w14:textId="77777777" w:rsidR="00277B96" w:rsidRPr="00FD0B06" w:rsidRDefault="00277B96" w:rsidP="00DC5956">
            <w:pPr>
              <w:jc w:val="center"/>
            </w:pPr>
            <w:r w:rsidRPr="00FD0B06">
              <w:t>Москва</w:t>
            </w:r>
          </w:p>
        </w:tc>
        <w:tc>
          <w:tcPr>
            <w:tcW w:w="1497" w:type="dxa"/>
          </w:tcPr>
          <w:p w14:paraId="3140CBB0" w14:textId="77777777" w:rsidR="00277B96" w:rsidRPr="00FD0B06" w:rsidRDefault="00277B96" w:rsidP="00DC5956">
            <w:pPr>
              <w:jc w:val="center"/>
            </w:pPr>
            <w:r>
              <w:t>1</w:t>
            </w:r>
          </w:p>
        </w:tc>
      </w:tr>
      <w:tr w:rsidR="00277B96" w:rsidRPr="00FD0B06" w14:paraId="15E18E43" w14:textId="77777777" w:rsidTr="00DC5956">
        <w:tc>
          <w:tcPr>
            <w:tcW w:w="2162" w:type="dxa"/>
          </w:tcPr>
          <w:p w14:paraId="3EEFBAE0" w14:textId="77777777" w:rsidR="00277B96" w:rsidRPr="00FD0B06" w:rsidRDefault="00277B96" w:rsidP="00DC5956">
            <w:pPr>
              <w:jc w:val="center"/>
            </w:pPr>
          </w:p>
        </w:tc>
        <w:tc>
          <w:tcPr>
            <w:tcW w:w="1667" w:type="dxa"/>
          </w:tcPr>
          <w:p w14:paraId="0DE0F041" w14:textId="77777777" w:rsidR="00277B96" w:rsidRPr="00FD0B06" w:rsidRDefault="00277B96" w:rsidP="00DC5956">
            <w:pPr>
              <w:jc w:val="center"/>
            </w:pPr>
            <w:r w:rsidRPr="00FD0B06">
              <w:t>дистанционно</w:t>
            </w:r>
          </w:p>
        </w:tc>
        <w:tc>
          <w:tcPr>
            <w:tcW w:w="2163" w:type="dxa"/>
          </w:tcPr>
          <w:p w14:paraId="096DAF08" w14:textId="77777777" w:rsidR="00277B96" w:rsidRDefault="00277B96" w:rsidP="00DC5956">
            <w:pPr>
              <w:jc w:val="center"/>
            </w:pPr>
            <w:r>
              <w:t xml:space="preserve">Воинский </w:t>
            </w:r>
            <w:proofErr w:type="spellStart"/>
            <w:r>
              <w:t>учет</w:t>
            </w:r>
            <w:proofErr w:type="spellEnd"/>
            <w:r>
              <w:t xml:space="preserve"> и бронирование граждан, пребывающих в запасе</w:t>
            </w:r>
          </w:p>
        </w:tc>
        <w:tc>
          <w:tcPr>
            <w:tcW w:w="2196" w:type="dxa"/>
          </w:tcPr>
          <w:p w14:paraId="4FE068F9" w14:textId="77777777" w:rsidR="00277B96" w:rsidRDefault="00277B96" w:rsidP="00DC5956">
            <w:pPr>
              <w:jc w:val="center"/>
            </w:pPr>
            <w:r>
              <w:t>ООО «Академия открытого образования»</w:t>
            </w:r>
          </w:p>
          <w:p w14:paraId="6F27F298" w14:textId="77777777" w:rsidR="00277B96" w:rsidRDefault="00277B96" w:rsidP="00DC5956">
            <w:pPr>
              <w:jc w:val="center"/>
            </w:pPr>
            <w:r>
              <w:t>Всеволожск</w:t>
            </w:r>
          </w:p>
        </w:tc>
        <w:tc>
          <w:tcPr>
            <w:tcW w:w="1497" w:type="dxa"/>
          </w:tcPr>
          <w:p w14:paraId="6A929EC3" w14:textId="77777777" w:rsidR="00277B96" w:rsidRDefault="00277B96" w:rsidP="00DC5956">
            <w:pPr>
              <w:jc w:val="center"/>
            </w:pPr>
            <w:r>
              <w:t>1</w:t>
            </w:r>
          </w:p>
        </w:tc>
      </w:tr>
      <w:tr w:rsidR="00277B96" w:rsidRPr="00FD0B06" w14:paraId="604F4F88" w14:textId="77777777" w:rsidTr="00DC5956">
        <w:tc>
          <w:tcPr>
            <w:tcW w:w="2162" w:type="dxa"/>
          </w:tcPr>
          <w:p w14:paraId="091B57A4" w14:textId="77777777" w:rsidR="00277B96" w:rsidRPr="00FD0B06" w:rsidRDefault="00277B96" w:rsidP="00DC5956">
            <w:pPr>
              <w:jc w:val="center"/>
            </w:pPr>
          </w:p>
        </w:tc>
        <w:tc>
          <w:tcPr>
            <w:tcW w:w="1667" w:type="dxa"/>
          </w:tcPr>
          <w:p w14:paraId="78FDE400" w14:textId="77777777" w:rsidR="00277B96" w:rsidRPr="00FD0B06" w:rsidRDefault="00277B96" w:rsidP="00DC5956">
            <w:pPr>
              <w:jc w:val="center"/>
            </w:pPr>
            <w:r w:rsidRPr="00FD0B06">
              <w:t>дистанционно</w:t>
            </w:r>
          </w:p>
        </w:tc>
        <w:tc>
          <w:tcPr>
            <w:tcW w:w="2163" w:type="dxa"/>
          </w:tcPr>
          <w:p w14:paraId="3F20C165" w14:textId="77777777" w:rsidR="00277B96" w:rsidRDefault="00277B96" w:rsidP="00DC5956">
            <w:pPr>
              <w:jc w:val="center"/>
            </w:pPr>
            <w:r>
              <w:t>Противодействие коррупции в сфере государственного и муниципального управления</w:t>
            </w:r>
          </w:p>
        </w:tc>
        <w:tc>
          <w:tcPr>
            <w:tcW w:w="2196" w:type="dxa"/>
          </w:tcPr>
          <w:p w14:paraId="66A82105" w14:textId="77777777" w:rsidR="00277B96" w:rsidRDefault="00277B96" w:rsidP="00DC5956">
            <w:pPr>
              <w:jc w:val="center"/>
            </w:pPr>
            <w:r>
              <w:t>ЧОДПО «ИПК «Эксперт»</w:t>
            </w:r>
          </w:p>
          <w:p w14:paraId="5B07BB25" w14:textId="77777777" w:rsidR="00277B96" w:rsidRDefault="00277B96" w:rsidP="00DC5956">
            <w:pPr>
              <w:jc w:val="center"/>
            </w:pPr>
            <w:r>
              <w:t>Нижний Новгород</w:t>
            </w:r>
          </w:p>
        </w:tc>
        <w:tc>
          <w:tcPr>
            <w:tcW w:w="1497" w:type="dxa"/>
          </w:tcPr>
          <w:p w14:paraId="52A35DB8" w14:textId="77777777" w:rsidR="00277B96" w:rsidRDefault="00277B96" w:rsidP="00DC5956">
            <w:pPr>
              <w:jc w:val="center"/>
            </w:pPr>
            <w:r>
              <w:t>1</w:t>
            </w:r>
          </w:p>
        </w:tc>
      </w:tr>
      <w:tr w:rsidR="00277B96" w:rsidRPr="00FD0B06" w14:paraId="38A0A03C" w14:textId="77777777" w:rsidTr="00DC5956">
        <w:tc>
          <w:tcPr>
            <w:tcW w:w="2162" w:type="dxa"/>
          </w:tcPr>
          <w:p w14:paraId="5DAAFFA1" w14:textId="77777777" w:rsidR="00277B96" w:rsidRPr="00FD0B06" w:rsidRDefault="00277B96" w:rsidP="00DC5956">
            <w:pPr>
              <w:jc w:val="center"/>
            </w:pPr>
          </w:p>
        </w:tc>
        <w:tc>
          <w:tcPr>
            <w:tcW w:w="1667" w:type="dxa"/>
          </w:tcPr>
          <w:p w14:paraId="041D9A8F" w14:textId="77777777" w:rsidR="00277B96" w:rsidRPr="00FD0B06" w:rsidRDefault="00277B96" w:rsidP="00DC5956">
            <w:pPr>
              <w:jc w:val="center"/>
            </w:pPr>
            <w:r w:rsidRPr="00FD0B06">
              <w:t>дистанционно</w:t>
            </w:r>
          </w:p>
        </w:tc>
        <w:tc>
          <w:tcPr>
            <w:tcW w:w="2163" w:type="dxa"/>
          </w:tcPr>
          <w:p w14:paraId="7EBF15F8" w14:textId="77777777" w:rsidR="00277B96" w:rsidRDefault="00277B96" w:rsidP="00DC5956">
            <w:pPr>
              <w:jc w:val="center"/>
            </w:pPr>
            <w:r>
              <w:t xml:space="preserve">Минимизация рисков химического, биологического заражения от </w:t>
            </w:r>
            <w:r>
              <w:lastRenderedPageBreak/>
              <w:t>возможных террористических посягательств</w:t>
            </w:r>
          </w:p>
        </w:tc>
        <w:tc>
          <w:tcPr>
            <w:tcW w:w="2196" w:type="dxa"/>
          </w:tcPr>
          <w:p w14:paraId="03BAC9E0" w14:textId="77777777" w:rsidR="00277B96" w:rsidRDefault="00277B96" w:rsidP="00DC5956">
            <w:pPr>
              <w:jc w:val="center"/>
            </w:pPr>
            <w:r>
              <w:lastRenderedPageBreak/>
              <w:t>АНО ДПО «Гуманитарно-технический институт»</w:t>
            </w:r>
          </w:p>
          <w:p w14:paraId="2FDF56BD" w14:textId="77777777" w:rsidR="00277B96" w:rsidRDefault="00277B96" w:rsidP="00DC5956">
            <w:pPr>
              <w:jc w:val="center"/>
            </w:pPr>
            <w:r>
              <w:t>Москва</w:t>
            </w:r>
          </w:p>
        </w:tc>
        <w:tc>
          <w:tcPr>
            <w:tcW w:w="1497" w:type="dxa"/>
          </w:tcPr>
          <w:p w14:paraId="260F6BA0" w14:textId="77777777" w:rsidR="00277B96" w:rsidRDefault="00277B96" w:rsidP="00DC5956">
            <w:pPr>
              <w:jc w:val="center"/>
            </w:pPr>
            <w:r>
              <w:t>1</w:t>
            </w:r>
          </w:p>
        </w:tc>
      </w:tr>
      <w:tr w:rsidR="00277B96" w:rsidRPr="00FD0B06" w14:paraId="7845302D" w14:textId="77777777" w:rsidTr="00DC5956">
        <w:tc>
          <w:tcPr>
            <w:tcW w:w="2162" w:type="dxa"/>
          </w:tcPr>
          <w:p w14:paraId="052FDFBD" w14:textId="77777777" w:rsidR="00277B96" w:rsidRPr="00FD0B06" w:rsidRDefault="00277B96" w:rsidP="00DC5956">
            <w:pPr>
              <w:jc w:val="center"/>
            </w:pPr>
          </w:p>
        </w:tc>
        <w:tc>
          <w:tcPr>
            <w:tcW w:w="1667" w:type="dxa"/>
          </w:tcPr>
          <w:p w14:paraId="18A70325" w14:textId="77777777" w:rsidR="00277B96" w:rsidRPr="00FD0B06" w:rsidRDefault="00277B96" w:rsidP="00DC5956">
            <w:pPr>
              <w:jc w:val="center"/>
            </w:pPr>
            <w:r w:rsidRPr="00FD0B06">
              <w:t>дистанционно</w:t>
            </w:r>
          </w:p>
        </w:tc>
        <w:tc>
          <w:tcPr>
            <w:tcW w:w="2163" w:type="dxa"/>
          </w:tcPr>
          <w:p w14:paraId="5A305FBB" w14:textId="77777777" w:rsidR="00277B96" w:rsidRDefault="00277B96" w:rsidP="00DC5956">
            <w:pPr>
              <w:jc w:val="center"/>
            </w:pPr>
            <w:r>
              <w:t>Профессиональная подготовка должностных лиц и работников по вопросам работы со служебной информацией ограниченного распространения</w:t>
            </w:r>
          </w:p>
        </w:tc>
        <w:tc>
          <w:tcPr>
            <w:tcW w:w="2196" w:type="dxa"/>
          </w:tcPr>
          <w:p w14:paraId="0CD5791B" w14:textId="77777777" w:rsidR="00277B96" w:rsidRDefault="00277B96" w:rsidP="00DC5956">
            <w:pPr>
              <w:jc w:val="center"/>
            </w:pPr>
            <w:r>
              <w:t>АНО ДПО УЦ «</w:t>
            </w:r>
            <w:proofErr w:type="spellStart"/>
            <w:r>
              <w:t>СтройЭнерго</w:t>
            </w:r>
            <w:proofErr w:type="spellEnd"/>
          </w:p>
          <w:p w14:paraId="7493B10F" w14:textId="77777777" w:rsidR="00277B96" w:rsidRDefault="00277B96" w:rsidP="00DC5956">
            <w:pPr>
              <w:jc w:val="center"/>
            </w:pPr>
            <w:proofErr w:type="spellStart"/>
            <w:r>
              <w:t>МонтажСервис</w:t>
            </w:r>
            <w:proofErr w:type="spellEnd"/>
            <w:r>
              <w:t>»</w:t>
            </w:r>
          </w:p>
          <w:p w14:paraId="60FC8BC0" w14:textId="77777777" w:rsidR="00277B96" w:rsidRDefault="00277B96" w:rsidP="00DC5956">
            <w:pPr>
              <w:jc w:val="center"/>
            </w:pPr>
            <w:r>
              <w:t>Псков</w:t>
            </w:r>
          </w:p>
        </w:tc>
        <w:tc>
          <w:tcPr>
            <w:tcW w:w="1497" w:type="dxa"/>
          </w:tcPr>
          <w:p w14:paraId="538A35F7" w14:textId="77777777" w:rsidR="00277B96" w:rsidRDefault="00277B96" w:rsidP="00DC5956">
            <w:pPr>
              <w:jc w:val="center"/>
            </w:pPr>
            <w:r>
              <w:t>3</w:t>
            </w:r>
          </w:p>
        </w:tc>
      </w:tr>
      <w:tr w:rsidR="00277B96" w:rsidRPr="00FD0B06" w14:paraId="2734CE08" w14:textId="77777777" w:rsidTr="00DC5956">
        <w:tc>
          <w:tcPr>
            <w:tcW w:w="2162" w:type="dxa"/>
          </w:tcPr>
          <w:p w14:paraId="11561A53" w14:textId="77777777" w:rsidR="00277B96" w:rsidRPr="00FD0B06" w:rsidRDefault="00277B96" w:rsidP="00DC5956">
            <w:pPr>
              <w:jc w:val="center"/>
            </w:pPr>
            <w:r w:rsidRPr="00FD0B06">
              <w:t>Основной персонал</w:t>
            </w:r>
          </w:p>
        </w:tc>
        <w:tc>
          <w:tcPr>
            <w:tcW w:w="1667" w:type="dxa"/>
          </w:tcPr>
          <w:p w14:paraId="2F3C8BE4" w14:textId="77777777" w:rsidR="00277B96" w:rsidRPr="00FD0B06" w:rsidRDefault="00277B96" w:rsidP="00DC5956">
            <w:pPr>
              <w:jc w:val="center"/>
            </w:pPr>
            <w:r w:rsidRPr="00FD0B06">
              <w:t>дистанционно</w:t>
            </w:r>
          </w:p>
        </w:tc>
        <w:tc>
          <w:tcPr>
            <w:tcW w:w="2163" w:type="dxa"/>
          </w:tcPr>
          <w:p w14:paraId="40CF63F9" w14:textId="77777777" w:rsidR="00277B96" w:rsidRDefault="00277B96" w:rsidP="00DC5956">
            <w:pPr>
              <w:jc w:val="center"/>
            </w:pPr>
            <w:r>
              <w:t>Современные технологии проектирования музейных экспозиций и выставок</w:t>
            </w:r>
          </w:p>
          <w:p w14:paraId="6F3B1F7F" w14:textId="77777777" w:rsidR="00277B96" w:rsidRPr="00FD0B06" w:rsidRDefault="00277B96" w:rsidP="00DC5956">
            <w:pPr>
              <w:jc w:val="center"/>
            </w:pPr>
          </w:p>
          <w:p w14:paraId="4A343562" w14:textId="77777777" w:rsidR="00277B96" w:rsidRPr="00FD0B06" w:rsidRDefault="00277B96" w:rsidP="00DC5956">
            <w:pPr>
              <w:jc w:val="center"/>
            </w:pPr>
            <w:r w:rsidRPr="00FD0B06">
              <w:t xml:space="preserve">Продвижение услуг современного учреждения культуры: технологии </w:t>
            </w:r>
            <w:r w:rsidRPr="00FD0B06">
              <w:rPr>
                <w:lang w:val="en-US"/>
              </w:rPr>
              <w:t>event</w:t>
            </w:r>
            <w:r w:rsidRPr="00FD0B06">
              <w:t>-менеджмента</w:t>
            </w:r>
          </w:p>
          <w:p w14:paraId="4FF0E052" w14:textId="77777777" w:rsidR="00277B96" w:rsidRDefault="00277B96" w:rsidP="00DC5956"/>
          <w:p w14:paraId="66DA7CF5" w14:textId="77777777" w:rsidR="00277B96" w:rsidRPr="00FD0B06" w:rsidRDefault="00277B96" w:rsidP="00DC5956">
            <w:pPr>
              <w:jc w:val="center"/>
            </w:pPr>
            <w:r>
              <w:t>Продвижение информационных продуктов и услуг библиотеки в электронной среде</w:t>
            </w:r>
          </w:p>
        </w:tc>
        <w:tc>
          <w:tcPr>
            <w:tcW w:w="2196" w:type="dxa"/>
          </w:tcPr>
          <w:p w14:paraId="66F8B4AB" w14:textId="77777777" w:rsidR="00277B96" w:rsidRPr="00FD0B06" w:rsidRDefault="00277B96" w:rsidP="00DC5956">
            <w:pPr>
              <w:jc w:val="center"/>
            </w:pPr>
          </w:p>
          <w:p w14:paraId="6E37F303" w14:textId="77777777" w:rsidR="00277B96" w:rsidRPr="00FD0B06" w:rsidRDefault="00277B96" w:rsidP="00DC5956">
            <w:pPr>
              <w:jc w:val="center"/>
            </w:pPr>
          </w:p>
          <w:p w14:paraId="7372B3B2" w14:textId="77777777" w:rsidR="00277B96" w:rsidRPr="00FD0B06" w:rsidRDefault="00277B96" w:rsidP="00DC5956">
            <w:pPr>
              <w:jc w:val="center"/>
            </w:pPr>
          </w:p>
          <w:p w14:paraId="1264AC60" w14:textId="77777777" w:rsidR="00277B96" w:rsidRPr="00FD0B06" w:rsidRDefault="00277B96" w:rsidP="00DC5956">
            <w:pPr>
              <w:jc w:val="center"/>
            </w:pPr>
          </w:p>
          <w:p w14:paraId="3B35AA54" w14:textId="77777777" w:rsidR="00277B96" w:rsidRPr="00FD0B06" w:rsidRDefault="00277B96" w:rsidP="00DC5956">
            <w:pPr>
              <w:jc w:val="center"/>
            </w:pPr>
            <w:r w:rsidRPr="00FD0B06">
              <w:t>Санкт-Петербургский государственный институт культуры</w:t>
            </w:r>
          </w:p>
        </w:tc>
        <w:tc>
          <w:tcPr>
            <w:tcW w:w="1497" w:type="dxa"/>
          </w:tcPr>
          <w:p w14:paraId="14D42EFC" w14:textId="77777777" w:rsidR="00277B96" w:rsidRPr="00FD0B06" w:rsidRDefault="00277B96" w:rsidP="00DC5956">
            <w:pPr>
              <w:jc w:val="center"/>
            </w:pPr>
            <w:r>
              <w:t>1</w:t>
            </w:r>
          </w:p>
          <w:p w14:paraId="2B1B448D" w14:textId="77777777" w:rsidR="00277B96" w:rsidRPr="00FD0B06" w:rsidRDefault="00277B96" w:rsidP="00DC5956">
            <w:pPr>
              <w:jc w:val="center"/>
            </w:pPr>
          </w:p>
          <w:p w14:paraId="5021A83E" w14:textId="77777777" w:rsidR="00277B96" w:rsidRPr="00FD0B06" w:rsidRDefault="00277B96" w:rsidP="00DC5956">
            <w:pPr>
              <w:jc w:val="center"/>
            </w:pPr>
          </w:p>
          <w:p w14:paraId="36403641" w14:textId="77777777" w:rsidR="00277B96" w:rsidRPr="00FD0B06" w:rsidRDefault="00277B96" w:rsidP="00DC5956">
            <w:pPr>
              <w:jc w:val="center"/>
            </w:pPr>
          </w:p>
          <w:p w14:paraId="586E2C63" w14:textId="77777777" w:rsidR="00277B96" w:rsidRPr="00FD0B06" w:rsidRDefault="00277B96" w:rsidP="00DC5956">
            <w:pPr>
              <w:jc w:val="center"/>
            </w:pPr>
          </w:p>
          <w:p w14:paraId="15A9A477" w14:textId="77777777" w:rsidR="00277B96" w:rsidRPr="00FD0B06" w:rsidRDefault="00277B96" w:rsidP="00DC5956">
            <w:pPr>
              <w:jc w:val="center"/>
            </w:pPr>
          </w:p>
          <w:p w14:paraId="28171C2F" w14:textId="77777777" w:rsidR="00277B96" w:rsidRPr="00FD0B06" w:rsidRDefault="00277B96" w:rsidP="00DC5956">
            <w:pPr>
              <w:jc w:val="center"/>
            </w:pPr>
          </w:p>
          <w:p w14:paraId="19A0FE55" w14:textId="77777777" w:rsidR="00277B96" w:rsidRPr="00FD0B06" w:rsidRDefault="00277B96" w:rsidP="00DC5956">
            <w:pPr>
              <w:jc w:val="center"/>
            </w:pPr>
            <w:r w:rsidRPr="00FD0B06">
              <w:t>1</w:t>
            </w:r>
          </w:p>
          <w:p w14:paraId="5049D2C0" w14:textId="77777777" w:rsidR="00277B96" w:rsidRPr="00FD0B06" w:rsidRDefault="00277B96" w:rsidP="00DC5956">
            <w:pPr>
              <w:jc w:val="center"/>
            </w:pPr>
          </w:p>
          <w:p w14:paraId="3B2701B7" w14:textId="77777777" w:rsidR="00277B96" w:rsidRPr="00FD0B06" w:rsidRDefault="00277B96" w:rsidP="00DC5956">
            <w:pPr>
              <w:jc w:val="center"/>
            </w:pPr>
          </w:p>
          <w:p w14:paraId="6279ADE2" w14:textId="77777777" w:rsidR="00277B96" w:rsidRPr="00FD0B06" w:rsidRDefault="00277B96" w:rsidP="00DC5956">
            <w:pPr>
              <w:jc w:val="center"/>
            </w:pPr>
          </w:p>
          <w:p w14:paraId="7110A039" w14:textId="77777777" w:rsidR="00277B96" w:rsidRDefault="00277B96" w:rsidP="00DC5956">
            <w:pPr>
              <w:jc w:val="center"/>
            </w:pPr>
          </w:p>
          <w:p w14:paraId="25DFA4D8" w14:textId="77777777" w:rsidR="00277B96" w:rsidRDefault="00277B96" w:rsidP="00DC5956">
            <w:pPr>
              <w:jc w:val="center"/>
            </w:pPr>
          </w:p>
          <w:p w14:paraId="0FC3A8F2" w14:textId="77777777" w:rsidR="00277B96" w:rsidRDefault="00277B96" w:rsidP="00DC5956">
            <w:pPr>
              <w:jc w:val="center"/>
            </w:pPr>
          </w:p>
          <w:p w14:paraId="60350169" w14:textId="77777777" w:rsidR="00277B96" w:rsidRDefault="00277B96" w:rsidP="00DC5956">
            <w:pPr>
              <w:jc w:val="center"/>
            </w:pPr>
          </w:p>
          <w:p w14:paraId="6C840D81" w14:textId="77777777" w:rsidR="00277B96" w:rsidRDefault="00277B96" w:rsidP="00DC5956">
            <w:pPr>
              <w:jc w:val="center"/>
            </w:pPr>
          </w:p>
          <w:p w14:paraId="21071171" w14:textId="77777777" w:rsidR="00277B96" w:rsidRPr="00FD0B06" w:rsidRDefault="00277B96" w:rsidP="00DC5956">
            <w:pPr>
              <w:jc w:val="center"/>
            </w:pPr>
            <w:r>
              <w:t>1</w:t>
            </w:r>
          </w:p>
        </w:tc>
      </w:tr>
      <w:tr w:rsidR="00277B96" w:rsidRPr="00FD0B06" w14:paraId="37C4C18C" w14:textId="77777777" w:rsidTr="00DC5956">
        <w:tc>
          <w:tcPr>
            <w:tcW w:w="2162" w:type="dxa"/>
          </w:tcPr>
          <w:p w14:paraId="2FD0C24D" w14:textId="77777777" w:rsidR="00277B96" w:rsidRPr="00FD0B06" w:rsidRDefault="00277B96" w:rsidP="00DC5956">
            <w:pPr>
              <w:jc w:val="center"/>
            </w:pPr>
          </w:p>
        </w:tc>
        <w:tc>
          <w:tcPr>
            <w:tcW w:w="1667" w:type="dxa"/>
          </w:tcPr>
          <w:p w14:paraId="76BAE30E" w14:textId="77777777" w:rsidR="00277B96" w:rsidRPr="00FD0B06" w:rsidRDefault="00277B96" w:rsidP="00DC5956">
            <w:pPr>
              <w:jc w:val="center"/>
            </w:pPr>
            <w:r w:rsidRPr="00FD0B06">
              <w:t>дистанционно</w:t>
            </w:r>
          </w:p>
        </w:tc>
        <w:tc>
          <w:tcPr>
            <w:tcW w:w="2163" w:type="dxa"/>
          </w:tcPr>
          <w:p w14:paraId="7AA57D2E" w14:textId="77777777" w:rsidR="00277B96" w:rsidRDefault="00277B96" w:rsidP="00DC5956">
            <w:pPr>
              <w:jc w:val="center"/>
            </w:pPr>
            <w:r>
              <w:t>Организация исследовательских и проектных работ в области культуроведения и социокультурного проектирования</w:t>
            </w:r>
          </w:p>
          <w:p w14:paraId="39C03989" w14:textId="77777777" w:rsidR="00277B96" w:rsidRDefault="00277B96" w:rsidP="00DC5956">
            <w:pPr>
              <w:jc w:val="center"/>
            </w:pPr>
          </w:p>
          <w:p w14:paraId="1E6BFEEF" w14:textId="77777777" w:rsidR="00277B96" w:rsidRDefault="00277B96" w:rsidP="00DC5956">
            <w:pPr>
              <w:jc w:val="center"/>
            </w:pPr>
            <w:r>
              <w:t>Медиа – сопровождение и цифровые технологии продвижения учреждений культуры</w:t>
            </w:r>
          </w:p>
        </w:tc>
        <w:tc>
          <w:tcPr>
            <w:tcW w:w="2196" w:type="dxa"/>
          </w:tcPr>
          <w:p w14:paraId="301FD936" w14:textId="77777777" w:rsidR="00277B96" w:rsidRPr="00FD0B06" w:rsidRDefault="00277B96" w:rsidP="00DC5956">
            <w:pPr>
              <w:jc w:val="center"/>
            </w:pPr>
            <w:r>
              <w:t>Челябинский государственный институт культуры</w:t>
            </w:r>
          </w:p>
        </w:tc>
        <w:tc>
          <w:tcPr>
            <w:tcW w:w="1497" w:type="dxa"/>
          </w:tcPr>
          <w:p w14:paraId="50DCC3E8" w14:textId="77777777" w:rsidR="00277B96" w:rsidRDefault="00277B96" w:rsidP="00DC5956">
            <w:pPr>
              <w:jc w:val="center"/>
            </w:pPr>
            <w:r>
              <w:t>1</w:t>
            </w:r>
          </w:p>
          <w:p w14:paraId="40548C93" w14:textId="77777777" w:rsidR="00277B96" w:rsidRDefault="00277B96" w:rsidP="00DC5956">
            <w:pPr>
              <w:jc w:val="center"/>
            </w:pPr>
          </w:p>
          <w:p w14:paraId="06A1AF75" w14:textId="77777777" w:rsidR="00277B96" w:rsidRDefault="00277B96" w:rsidP="00DC5956">
            <w:pPr>
              <w:jc w:val="center"/>
            </w:pPr>
          </w:p>
          <w:p w14:paraId="03D4DCFF" w14:textId="77777777" w:rsidR="00277B96" w:rsidRDefault="00277B96" w:rsidP="00DC5956">
            <w:pPr>
              <w:jc w:val="center"/>
            </w:pPr>
          </w:p>
          <w:p w14:paraId="182ECCAD" w14:textId="77777777" w:rsidR="00277B96" w:rsidRDefault="00277B96" w:rsidP="00DC5956">
            <w:pPr>
              <w:jc w:val="center"/>
            </w:pPr>
          </w:p>
          <w:p w14:paraId="566EB880" w14:textId="77777777" w:rsidR="00277B96" w:rsidRDefault="00277B96" w:rsidP="00DC5956">
            <w:pPr>
              <w:jc w:val="center"/>
            </w:pPr>
          </w:p>
          <w:p w14:paraId="70A8F46B" w14:textId="77777777" w:rsidR="00277B96" w:rsidRDefault="00277B96" w:rsidP="00DC5956">
            <w:pPr>
              <w:jc w:val="center"/>
            </w:pPr>
          </w:p>
          <w:p w14:paraId="1CB5989F" w14:textId="77777777" w:rsidR="00277B96" w:rsidRDefault="00277B96" w:rsidP="00DC5956">
            <w:pPr>
              <w:jc w:val="center"/>
            </w:pPr>
          </w:p>
          <w:p w14:paraId="7DACC707" w14:textId="77777777" w:rsidR="00277B96" w:rsidRDefault="00277B96" w:rsidP="00DC5956">
            <w:pPr>
              <w:jc w:val="center"/>
            </w:pPr>
          </w:p>
          <w:p w14:paraId="685C4B61" w14:textId="77777777" w:rsidR="00277B96" w:rsidRDefault="00277B96" w:rsidP="00DC5956">
            <w:pPr>
              <w:jc w:val="center"/>
            </w:pPr>
            <w:r>
              <w:t>1</w:t>
            </w:r>
          </w:p>
        </w:tc>
      </w:tr>
      <w:tr w:rsidR="00277B96" w:rsidRPr="00FD0B06" w14:paraId="6D13C2CA" w14:textId="77777777" w:rsidTr="00DC5956">
        <w:tc>
          <w:tcPr>
            <w:tcW w:w="2162" w:type="dxa"/>
          </w:tcPr>
          <w:p w14:paraId="1241F4A0" w14:textId="77777777" w:rsidR="00277B96" w:rsidRPr="00FD0B06" w:rsidRDefault="00277B96" w:rsidP="00DC5956">
            <w:pPr>
              <w:jc w:val="center"/>
            </w:pPr>
          </w:p>
        </w:tc>
        <w:tc>
          <w:tcPr>
            <w:tcW w:w="1667" w:type="dxa"/>
          </w:tcPr>
          <w:p w14:paraId="07524CA9" w14:textId="77777777" w:rsidR="00277B96" w:rsidRPr="00FD0B06" w:rsidRDefault="00277B96" w:rsidP="00DC5956">
            <w:pPr>
              <w:jc w:val="center"/>
            </w:pPr>
            <w:r w:rsidRPr="00FD0B06">
              <w:t>дистанционно</w:t>
            </w:r>
          </w:p>
        </w:tc>
        <w:tc>
          <w:tcPr>
            <w:tcW w:w="2163" w:type="dxa"/>
          </w:tcPr>
          <w:p w14:paraId="7B539B26" w14:textId="77777777" w:rsidR="00277B96" w:rsidRDefault="00277B96" w:rsidP="00DC5956">
            <w:pPr>
              <w:jc w:val="center"/>
            </w:pPr>
            <w:r>
              <w:t>Официальный сайт организации культуры и искусства</w:t>
            </w:r>
          </w:p>
        </w:tc>
        <w:tc>
          <w:tcPr>
            <w:tcW w:w="2196" w:type="dxa"/>
          </w:tcPr>
          <w:p w14:paraId="51740401" w14:textId="77777777" w:rsidR="00277B96" w:rsidRDefault="00277B96" w:rsidP="00DC5956">
            <w:pPr>
              <w:jc w:val="center"/>
            </w:pPr>
            <w:r>
              <w:t>ООО «ОЦ «Профлидер»</w:t>
            </w:r>
          </w:p>
          <w:p w14:paraId="6ACA764C" w14:textId="77777777" w:rsidR="00277B96" w:rsidRDefault="00277B96" w:rsidP="00DC5956">
            <w:pPr>
              <w:jc w:val="center"/>
            </w:pPr>
            <w:r>
              <w:t>Тюмень</w:t>
            </w:r>
          </w:p>
        </w:tc>
        <w:tc>
          <w:tcPr>
            <w:tcW w:w="1497" w:type="dxa"/>
          </w:tcPr>
          <w:p w14:paraId="74293CF0" w14:textId="77777777" w:rsidR="00277B96" w:rsidRDefault="00277B96" w:rsidP="00DC5956">
            <w:pPr>
              <w:jc w:val="center"/>
            </w:pPr>
            <w:r>
              <w:t>1</w:t>
            </w:r>
          </w:p>
        </w:tc>
      </w:tr>
      <w:tr w:rsidR="00277B96" w:rsidRPr="00FD0B06" w14:paraId="15FD07CE" w14:textId="77777777" w:rsidTr="00DC5956">
        <w:tc>
          <w:tcPr>
            <w:tcW w:w="2162" w:type="dxa"/>
          </w:tcPr>
          <w:p w14:paraId="2A24A61C" w14:textId="77777777" w:rsidR="00277B96" w:rsidRPr="00FD0B06" w:rsidRDefault="00277B96" w:rsidP="00DC5956">
            <w:pPr>
              <w:jc w:val="center"/>
            </w:pPr>
          </w:p>
        </w:tc>
        <w:tc>
          <w:tcPr>
            <w:tcW w:w="1667" w:type="dxa"/>
          </w:tcPr>
          <w:p w14:paraId="5B055B35" w14:textId="77777777" w:rsidR="00277B96" w:rsidRPr="00FD0B06" w:rsidRDefault="00277B96" w:rsidP="00DC5956">
            <w:pPr>
              <w:jc w:val="center"/>
            </w:pPr>
            <w:r w:rsidRPr="00FD0B06">
              <w:t>дистанционно</w:t>
            </w:r>
          </w:p>
        </w:tc>
        <w:tc>
          <w:tcPr>
            <w:tcW w:w="2163" w:type="dxa"/>
          </w:tcPr>
          <w:p w14:paraId="7788F4B0" w14:textId="77777777" w:rsidR="00277B96" w:rsidRDefault="00277B96" w:rsidP="00DC5956">
            <w:pPr>
              <w:jc w:val="center"/>
            </w:pPr>
            <w:r>
              <w:t xml:space="preserve">Речь: культура и </w:t>
            </w:r>
            <w:r>
              <w:lastRenderedPageBreak/>
              <w:t>техника. Навыки публичного выступления</w:t>
            </w:r>
          </w:p>
          <w:p w14:paraId="5C200E7B" w14:textId="77777777" w:rsidR="00277B96" w:rsidRDefault="00277B96" w:rsidP="00DC5956">
            <w:pPr>
              <w:jc w:val="center"/>
            </w:pPr>
          </w:p>
          <w:p w14:paraId="54D858FA" w14:textId="77777777" w:rsidR="00277B96" w:rsidRDefault="00277B96" w:rsidP="00DC5956">
            <w:pPr>
              <w:jc w:val="center"/>
            </w:pPr>
            <w:r>
              <w:t>Креативные индустрии в контексте культурного и экономического развития субъектов Российской Федерации</w:t>
            </w:r>
          </w:p>
        </w:tc>
        <w:tc>
          <w:tcPr>
            <w:tcW w:w="2196" w:type="dxa"/>
          </w:tcPr>
          <w:p w14:paraId="0ADA55ED" w14:textId="77777777" w:rsidR="00277B96" w:rsidRDefault="00277B96" w:rsidP="00DC5956">
            <w:pPr>
              <w:jc w:val="center"/>
            </w:pPr>
            <w:r>
              <w:lastRenderedPageBreak/>
              <w:t xml:space="preserve">Всероссийский </w:t>
            </w:r>
            <w:r>
              <w:lastRenderedPageBreak/>
              <w:t>государственный институт имени С.А. Герасимова</w:t>
            </w:r>
          </w:p>
          <w:p w14:paraId="751F162C" w14:textId="77777777" w:rsidR="00277B96" w:rsidRDefault="00277B96" w:rsidP="00DC5956">
            <w:pPr>
              <w:jc w:val="center"/>
            </w:pPr>
            <w:r>
              <w:t>Москва</w:t>
            </w:r>
          </w:p>
        </w:tc>
        <w:tc>
          <w:tcPr>
            <w:tcW w:w="1497" w:type="dxa"/>
          </w:tcPr>
          <w:p w14:paraId="44A29536" w14:textId="77777777" w:rsidR="00277B96" w:rsidRDefault="00277B96" w:rsidP="00DC5956">
            <w:pPr>
              <w:jc w:val="center"/>
            </w:pPr>
            <w:r>
              <w:lastRenderedPageBreak/>
              <w:t>1</w:t>
            </w:r>
          </w:p>
          <w:p w14:paraId="2C4322F1" w14:textId="77777777" w:rsidR="00277B96" w:rsidRDefault="00277B96" w:rsidP="00DC5956">
            <w:pPr>
              <w:jc w:val="center"/>
            </w:pPr>
          </w:p>
          <w:p w14:paraId="26A047BA" w14:textId="77777777" w:rsidR="00277B96" w:rsidRDefault="00277B96" w:rsidP="00DC5956">
            <w:pPr>
              <w:jc w:val="center"/>
            </w:pPr>
          </w:p>
          <w:p w14:paraId="6DEC6BAE" w14:textId="77777777" w:rsidR="00277B96" w:rsidRDefault="00277B96" w:rsidP="00DC5956">
            <w:pPr>
              <w:jc w:val="center"/>
            </w:pPr>
          </w:p>
          <w:p w14:paraId="21EBEC7F" w14:textId="77777777" w:rsidR="00277B96" w:rsidRDefault="00277B96" w:rsidP="00DC5956">
            <w:pPr>
              <w:jc w:val="center"/>
            </w:pPr>
          </w:p>
          <w:p w14:paraId="72DC8865" w14:textId="77777777" w:rsidR="00277B96" w:rsidRDefault="00277B96" w:rsidP="00DC5956">
            <w:pPr>
              <w:jc w:val="center"/>
            </w:pPr>
          </w:p>
          <w:p w14:paraId="116976BE" w14:textId="77777777" w:rsidR="00277B96" w:rsidRDefault="00277B96" w:rsidP="00DC5956">
            <w:pPr>
              <w:jc w:val="center"/>
            </w:pPr>
            <w:r>
              <w:t>1</w:t>
            </w:r>
          </w:p>
        </w:tc>
      </w:tr>
      <w:tr w:rsidR="00277B96" w:rsidRPr="00FD0B06" w14:paraId="6FBB38AC" w14:textId="77777777" w:rsidTr="00DC5956">
        <w:tc>
          <w:tcPr>
            <w:tcW w:w="2162" w:type="dxa"/>
          </w:tcPr>
          <w:p w14:paraId="272126D4" w14:textId="77777777" w:rsidR="00277B96" w:rsidRPr="00FD0B06" w:rsidRDefault="00277B96" w:rsidP="00DC5956">
            <w:pPr>
              <w:jc w:val="center"/>
            </w:pPr>
          </w:p>
        </w:tc>
        <w:tc>
          <w:tcPr>
            <w:tcW w:w="1667" w:type="dxa"/>
          </w:tcPr>
          <w:p w14:paraId="3DDB674F" w14:textId="77777777" w:rsidR="00277B96" w:rsidRPr="00FD0B06" w:rsidRDefault="00277B96" w:rsidP="00DC5956">
            <w:pPr>
              <w:jc w:val="center"/>
            </w:pPr>
            <w:r w:rsidRPr="00FD0B06">
              <w:t>дистанционно</w:t>
            </w:r>
          </w:p>
        </w:tc>
        <w:tc>
          <w:tcPr>
            <w:tcW w:w="2163" w:type="dxa"/>
          </w:tcPr>
          <w:p w14:paraId="251728CD" w14:textId="77777777" w:rsidR="00277B96" w:rsidRDefault="00277B96" w:rsidP="00DC5956">
            <w:pPr>
              <w:jc w:val="center"/>
            </w:pPr>
            <w:r>
              <w:t>Экспозиционная и выставочная деятельности музеев</w:t>
            </w:r>
          </w:p>
        </w:tc>
        <w:tc>
          <w:tcPr>
            <w:tcW w:w="2196" w:type="dxa"/>
          </w:tcPr>
          <w:p w14:paraId="048517EB" w14:textId="77777777" w:rsidR="00277B96" w:rsidRDefault="00277B96" w:rsidP="00DC5956">
            <w:pPr>
              <w:jc w:val="center"/>
            </w:pPr>
            <w:r>
              <w:t>АНО ДПО «Академия непрерывного образования»</w:t>
            </w:r>
          </w:p>
          <w:p w14:paraId="00F344E0" w14:textId="77777777" w:rsidR="00277B96" w:rsidRDefault="00277B96" w:rsidP="00DC5956">
            <w:pPr>
              <w:jc w:val="center"/>
            </w:pPr>
            <w:r>
              <w:t>Воронеж</w:t>
            </w:r>
          </w:p>
        </w:tc>
        <w:tc>
          <w:tcPr>
            <w:tcW w:w="1497" w:type="dxa"/>
          </w:tcPr>
          <w:p w14:paraId="0FA60930" w14:textId="77777777" w:rsidR="00277B96" w:rsidRDefault="00277B96" w:rsidP="00DC5956">
            <w:pPr>
              <w:jc w:val="center"/>
            </w:pPr>
            <w:r>
              <w:t>1</w:t>
            </w:r>
          </w:p>
        </w:tc>
      </w:tr>
      <w:tr w:rsidR="00277B96" w:rsidRPr="00FD0B06" w14:paraId="018739D1" w14:textId="77777777" w:rsidTr="00DC5956">
        <w:tc>
          <w:tcPr>
            <w:tcW w:w="2162" w:type="dxa"/>
          </w:tcPr>
          <w:p w14:paraId="7C7A19B3" w14:textId="77777777" w:rsidR="00277B96" w:rsidRPr="00FD0B06" w:rsidRDefault="00277B96" w:rsidP="00DC5956">
            <w:pPr>
              <w:jc w:val="center"/>
            </w:pPr>
            <w:r w:rsidRPr="00FD0B06">
              <w:t>Всего:</w:t>
            </w:r>
          </w:p>
        </w:tc>
        <w:tc>
          <w:tcPr>
            <w:tcW w:w="1667" w:type="dxa"/>
          </w:tcPr>
          <w:p w14:paraId="7338F052" w14:textId="77777777" w:rsidR="00277B96" w:rsidRPr="00FD0B06" w:rsidRDefault="00277B96" w:rsidP="00DC5956">
            <w:pPr>
              <w:jc w:val="center"/>
            </w:pPr>
            <w:r w:rsidRPr="00FD0B06">
              <w:t>Всего:</w:t>
            </w:r>
          </w:p>
        </w:tc>
        <w:tc>
          <w:tcPr>
            <w:tcW w:w="2163" w:type="dxa"/>
          </w:tcPr>
          <w:p w14:paraId="6A686336" w14:textId="77777777" w:rsidR="00277B96" w:rsidRPr="00FD0B06" w:rsidRDefault="00277B96" w:rsidP="00DC5956">
            <w:pPr>
              <w:jc w:val="center"/>
            </w:pPr>
            <w:r w:rsidRPr="00FD0B06">
              <w:t>Всего:</w:t>
            </w:r>
          </w:p>
        </w:tc>
        <w:tc>
          <w:tcPr>
            <w:tcW w:w="2196" w:type="dxa"/>
          </w:tcPr>
          <w:p w14:paraId="41B2FE56" w14:textId="77777777" w:rsidR="00277B96" w:rsidRPr="00FD0B06" w:rsidRDefault="00277B96" w:rsidP="00DC5956">
            <w:pPr>
              <w:jc w:val="center"/>
            </w:pPr>
            <w:r w:rsidRPr="00FD0B06">
              <w:t>Всего:</w:t>
            </w:r>
          </w:p>
        </w:tc>
        <w:tc>
          <w:tcPr>
            <w:tcW w:w="1497" w:type="dxa"/>
          </w:tcPr>
          <w:p w14:paraId="0AD3FC6B" w14:textId="77777777" w:rsidR="00277B96" w:rsidRPr="00FD0B06" w:rsidRDefault="00277B96" w:rsidP="00DC5956">
            <w:pPr>
              <w:jc w:val="center"/>
            </w:pPr>
            <w:r>
              <w:t>Всего: 22</w:t>
            </w:r>
          </w:p>
        </w:tc>
      </w:tr>
    </w:tbl>
    <w:p w14:paraId="2B5E7F23" w14:textId="77777777" w:rsidR="00A87DC8" w:rsidRDefault="00A87DC8" w:rsidP="00A87DC8">
      <w:pPr>
        <w:spacing w:line="276" w:lineRule="auto"/>
        <w:ind w:left="142" w:hanging="142"/>
      </w:pPr>
    </w:p>
    <w:p w14:paraId="63402BAB" w14:textId="77777777" w:rsidR="00A87DC8" w:rsidRDefault="00A87DC8" w:rsidP="00A87DC8">
      <w:pPr>
        <w:widowControl w:val="0"/>
        <w:autoSpaceDE w:val="0"/>
        <w:autoSpaceDN w:val="0"/>
        <w:adjustRightInd w:val="0"/>
        <w:spacing w:line="276" w:lineRule="auto"/>
        <w:jc w:val="center"/>
        <w:rPr>
          <w:b/>
          <w:bCs/>
          <w:sz w:val="22"/>
          <w:szCs w:val="22"/>
        </w:rPr>
      </w:pPr>
      <w:r w:rsidRPr="00BD78EA">
        <w:rPr>
          <w:b/>
          <w:bCs/>
          <w:sz w:val="22"/>
          <w:szCs w:val="22"/>
        </w:rPr>
        <w:t xml:space="preserve">Работники, обучающиеся заочно в ВУЗах и </w:t>
      </w:r>
      <w:proofErr w:type="spellStart"/>
      <w:r w:rsidRPr="00BD78EA">
        <w:rPr>
          <w:b/>
          <w:bCs/>
          <w:sz w:val="22"/>
          <w:szCs w:val="22"/>
        </w:rPr>
        <w:t>ССУЗах</w:t>
      </w:r>
      <w:proofErr w:type="spellEnd"/>
    </w:p>
    <w:p w14:paraId="191A00E3" w14:textId="77777777" w:rsidR="00B03E24" w:rsidRDefault="00B03E24" w:rsidP="00A87DC8">
      <w:pPr>
        <w:widowControl w:val="0"/>
        <w:autoSpaceDE w:val="0"/>
        <w:autoSpaceDN w:val="0"/>
        <w:adjustRightInd w:val="0"/>
        <w:spacing w:line="276" w:lineRule="auto"/>
        <w:jc w:val="center"/>
        <w:rPr>
          <w:b/>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1679"/>
        <w:gridCol w:w="2551"/>
        <w:gridCol w:w="993"/>
        <w:gridCol w:w="2268"/>
        <w:gridCol w:w="2693"/>
      </w:tblGrid>
      <w:tr w:rsidR="0094660C" w:rsidRPr="009F7040" w14:paraId="2A96602C" w14:textId="77777777" w:rsidTr="00B03E24">
        <w:tc>
          <w:tcPr>
            <w:tcW w:w="414" w:type="dxa"/>
          </w:tcPr>
          <w:p w14:paraId="0BED2B62" w14:textId="77777777" w:rsidR="0094660C" w:rsidRPr="009F7040" w:rsidRDefault="0094660C" w:rsidP="004C6E63">
            <w:pPr>
              <w:widowControl w:val="0"/>
              <w:autoSpaceDE w:val="0"/>
              <w:autoSpaceDN w:val="0"/>
              <w:adjustRightInd w:val="0"/>
              <w:spacing w:line="276" w:lineRule="auto"/>
              <w:jc w:val="center"/>
            </w:pPr>
          </w:p>
        </w:tc>
        <w:tc>
          <w:tcPr>
            <w:tcW w:w="1679" w:type="dxa"/>
          </w:tcPr>
          <w:p w14:paraId="24A5FF28" w14:textId="77777777" w:rsidR="0094660C" w:rsidRPr="009F7040" w:rsidRDefault="0094660C" w:rsidP="004C6E63">
            <w:pPr>
              <w:widowControl w:val="0"/>
              <w:autoSpaceDE w:val="0"/>
              <w:autoSpaceDN w:val="0"/>
              <w:adjustRightInd w:val="0"/>
              <w:spacing w:line="276" w:lineRule="auto"/>
              <w:jc w:val="center"/>
            </w:pPr>
            <w:r w:rsidRPr="009F7040">
              <w:t>Ф.И.О.</w:t>
            </w:r>
          </w:p>
        </w:tc>
        <w:tc>
          <w:tcPr>
            <w:tcW w:w="2551" w:type="dxa"/>
          </w:tcPr>
          <w:p w14:paraId="0F3A6FFC" w14:textId="77777777" w:rsidR="0094660C" w:rsidRPr="009F7040" w:rsidRDefault="0094660C" w:rsidP="004C6E63">
            <w:pPr>
              <w:widowControl w:val="0"/>
              <w:autoSpaceDE w:val="0"/>
              <w:autoSpaceDN w:val="0"/>
              <w:adjustRightInd w:val="0"/>
              <w:spacing w:line="276" w:lineRule="auto"/>
              <w:jc w:val="center"/>
            </w:pPr>
            <w:r w:rsidRPr="009F7040">
              <w:t>Место учёбы</w:t>
            </w:r>
          </w:p>
        </w:tc>
        <w:tc>
          <w:tcPr>
            <w:tcW w:w="993" w:type="dxa"/>
            <w:shd w:val="clear" w:color="auto" w:fill="auto"/>
          </w:tcPr>
          <w:p w14:paraId="4FE6D0D7" w14:textId="77777777" w:rsidR="0094660C" w:rsidRPr="009F7040" w:rsidRDefault="0094660C" w:rsidP="004C6E63">
            <w:pPr>
              <w:widowControl w:val="0"/>
              <w:autoSpaceDE w:val="0"/>
              <w:autoSpaceDN w:val="0"/>
              <w:adjustRightInd w:val="0"/>
              <w:spacing w:line="276" w:lineRule="auto"/>
              <w:jc w:val="center"/>
            </w:pPr>
            <w:r w:rsidRPr="009F7040">
              <w:t>Курс</w:t>
            </w:r>
          </w:p>
        </w:tc>
        <w:tc>
          <w:tcPr>
            <w:tcW w:w="2268" w:type="dxa"/>
            <w:shd w:val="clear" w:color="auto" w:fill="auto"/>
          </w:tcPr>
          <w:p w14:paraId="64E6AE15" w14:textId="77777777" w:rsidR="0094660C" w:rsidRPr="009F7040" w:rsidRDefault="0094660C" w:rsidP="004C6E63">
            <w:pPr>
              <w:widowControl w:val="0"/>
              <w:autoSpaceDE w:val="0"/>
              <w:autoSpaceDN w:val="0"/>
              <w:adjustRightInd w:val="0"/>
              <w:spacing w:line="276" w:lineRule="auto"/>
              <w:jc w:val="center"/>
            </w:pPr>
            <w:r w:rsidRPr="009F7040">
              <w:t>Специальность</w:t>
            </w:r>
          </w:p>
        </w:tc>
        <w:tc>
          <w:tcPr>
            <w:tcW w:w="2693" w:type="dxa"/>
          </w:tcPr>
          <w:p w14:paraId="00B13DA4" w14:textId="77777777" w:rsidR="0094660C" w:rsidRPr="009F7040" w:rsidRDefault="0094660C" w:rsidP="004C6E63">
            <w:pPr>
              <w:widowControl w:val="0"/>
              <w:autoSpaceDE w:val="0"/>
              <w:autoSpaceDN w:val="0"/>
              <w:adjustRightInd w:val="0"/>
              <w:spacing w:line="276" w:lineRule="auto"/>
              <w:jc w:val="center"/>
            </w:pPr>
            <w:r w:rsidRPr="009F7040">
              <w:t>Дата окончания</w:t>
            </w:r>
          </w:p>
        </w:tc>
      </w:tr>
      <w:tr w:rsidR="0094660C" w:rsidRPr="009F7040" w14:paraId="3BC87092" w14:textId="77777777" w:rsidTr="00B03E24">
        <w:trPr>
          <w:trHeight w:val="150"/>
        </w:trPr>
        <w:tc>
          <w:tcPr>
            <w:tcW w:w="414" w:type="dxa"/>
          </w:tcPr>
          <w:p w14:paraId="65F4362D" w14:textId="77777777" w:rsidR="0094660C" w:rsidRPr="009F7040" w:rsidRDefault="0094660C" w:rsidP="004C6E63">
            <w:pPr>
              <w:widowControl w:val="0"/>
              <w:autoSpaceDE w:val="0"/>
              <w:autoSpaceDN w:val="0"/>
              <w:adjustRightInd w:val="0"/>
              <w:spacing w:line="276" w:lineRule="auto"/>
            </w:pPr>
            <w:r w:rsidRPr="009F7040">
              <w:t>1</w:t>
            </w:r>
          </w:p>
        </w:tc>
        <w:tc>
          <w:tcPr>
            <w:tcW w:w="1679" w:type="dxa"/>
          </w:tcPr>
          <w:p w14:paraId="64CF388C" w14:textId="257C7296" w:rsidR="0094660C" w:rsidRPr="009F7040" w:rsidRDefault="0094660C" w:rsidP="004C6E63">
            <w:pPr>
              <w:widowControl w:val="0"/>
              <w:autoSpaceDE w:val="0"/>
              <w:autoSpaceDN w:val="0"/>
              <w:adjustRightInd w:val="0"/>
              <w:spacing w:line="276" w:lineRule="auto"/>
              <w:jc w:val="center"/>
            </w:pPr>
          </w:p>
        </w:tc>
        <w:tc>
          <w:tcPr>
            <w:tcW w:w="2551" w:type="dxa"/>
          </w:tcPr>
          <w:p w14:paraId="7CB92D12" w14:textId="42FAAAEF" w:rsidR="0094660C" w:rsidRPr="009F7040" w:rsidRDefault="0094660C" w:rsidP="004C6E63">
            <w:pPr>
              <w:widowControl w:val="0"/>
              <w:autoSpaceDE w:val="0"/>
              <w:autoSpaceDN w:val="0"/>
              <w:adjustRightInd w:val="0"/>
              <w:spacing w:line="276" w:lineRule="auto"/>
              <w:jc w:val="center"/>
            </w:pPr>
          </w:p>
        </w:tc>
        <w:tc>
          <w:tcPr>
            <w:tcW w:w="993" w:type="dxa"/>
            <w:shd w:val="clear" w:color="auto" w:fill="auto"/>
          </w:tcPr>
          <w:p w14:paraId="6703000D" w14:textId="64FFC377" w:rsidR="0094660C" w:rsidRPr="009F7040" w:rsidRDefault="0094660C" w:rsidP="004C6E63">
            <w:pPr>
              <w:widowControl w:val="0"/>
              <w:autoSpaceDE w:val="0"/>
              <w:autoSpaceDN w:val="0"/>
              <w:adjustRightInd w:val="0"/>
              <w:spacing w:line="276" w:lineRule="auto"/>
              <w:jc w:val="center"/>
            </w:pPr>
          </w:p>
        </w:tc>
        <w:tc>
          <w:tcPr>
            <w:tcW w:w="2268" w:type="dxa"/>
            <w:shd w:val="clear" w:color="auto" w:fill="auto"/>
          </w:tcPr>
          <w:p w14:paraId="7925DDF1" w14:textId="3C3F572A" w:rsidR="0094660C" w:rsidRPr="009F7040" w:rsidRDefault="0094660C" w:rsidP="004C6E63">
            <w:pPr>
              <w:widowControl w:val="0"/>
              <w:autoSpaceDE w:val="0"/>
              <w:autoSpaceDN w:val="0"/>
              <w:adjustRightInd w:val="0"/>
              <w:spacing w:line="276" w:lineRule="auto"/>
              <w:jc w:val="center"/>
            </w:pPr>
          </w:p>
        </w:tc>
        <w:tc>
          <w:tcPr>
            <w:tcW w:w="2693" w:type="dxa"/>
          </w:tcPr>
          <w:p w14:paraId="3CC063FB" w14:textId="11B08733" w:rsidR="0094660C" w:rsidRPr="009F7040" w:rsidRDefault="0094660C" w:rsidP="004C6E63">
            <w:pPr>
              <w:widowControl w:val="0"/>
              <w:autoSpaceDE w:val="0"/>
              <w:autoSpaceDN w:val="0"/>
              <w:adjustRightInd w:val="0"/>
              <w:spacing w:line="276" w:lineRule="auto"/>
              <w:jc w:val="center"/>
            </w:pPr>
          </w:p>
        </w:tc>
      </w:tr>
    </w:tbl>
    <w:p w14:paraId="71C653F4" w14:textId="77777777" w:rsidR="00A87DC8" w:rsidRDefault="00A87DC8" w:rsidP="00A87DC8">
      <w:pPr>
        <w:spacing w:line="276" w:lineRule="auto"/>
      </w:pPr>
    </w:p>
    <w:p w14:paraId="608FA1E3" w14:textId="17FE0293" w:rsidR="003A421A" w:rsidRDefault="003A421A" w:rsidP="00BC644E">
      <w:pPr>
        <w:pStyle w:val="1"/>
        <w:ind w:left="720"/>
        <w:jc w:val="center"/>
        <w:rPr>
          <w:rFonts w:ascii="Times New Roman" w:hAnsi="Times New Roman" w:cs="Times New Roman"/>
          <w:b/>
          <w:color w:val="auto"/>
          <w:sz w:val="28"/>
          <w:szCs w:val="28"/>
        </w:rPr>
      </w:pPr>
      <w:bookmarkStart w:id="10" w:name="_Toc96690044"/>
      <w:r w:rsidRPr="00DE1B4A">
        <w:rPr>
          <w:rFonts w:ascii="Times New Roman" w:hAnsi="Times New Roman" w:cs="Times New Roman"/>
          <w:b/>
          <w:color w:val="auto"/>
          <w:sz w:val="28"/>
          <w:szCs w:val="28"/>
        </w:rPr>
        <w:t>3.2. Музейный фонд</w:t>
      </w:r>
      <w:bookmarkEnd w:id="10"/>
    </w:p>
    <w:p w14:paraId="237CF52A" w14:textId="77777777" w:rsidR="009D71D1" w:rsidRPr="009D71D1" w:rsidRDefault="009D71D1" w:rsidP="009D71D1"/>
    <w:p w14:paraId="69AE0E4D" w14:textId="5F916B60" w:rsidR="008E74AB" w:rsidRPr="00806F92" w:rsidRDefault="00DC5956" w:rsidP="00DC5956">
      <w:pPr>
        <w:ind w:firstLine="708"/>
        <w:jc w:val="both"/>
        <w:rPr>
          <w:b/>
        </w:rPr>
      </w:pPr>
      <w:r w:rsidRPr="00DC5956">
        <w:rPr>
          <w:bCs/>
          <w:lang w:eastAsia="x-none"/>
        </w:rPr>
        <w:t xml:space="preserve">Основное направление деятельности Музея геологии, нефти и газа </w:t>
      </w:r>
      <w:r>
        <w:rPr>
          <w:bCs/>
          <w:lang w:eastAsia="x-none"/>
        </w:rPr>
        <w:t>–</w:t>
      </w:r>
      <w:r w:rsidRPr="00DC5956">
        <w:rPr>
          <w:bCs/>
          <w:lang w:eastAsia="x-none"/>
        </w:rPr>
        <w:t xml:space="preserve"> комплектование музейного фонда – выявление, сбор предметов музейного значения с целью пополнения музейного собрания. Отобранные и извлечённые из среды бытования объекты реальной действительности превращаются в музейные предметы. Свою работу отдел строит на Концепции развития БУ «Музей геологии, нефти и газа» на 2022 – 2030 годы и Концепции комплектования музейного фонда Бюджетного учреждения Ханты-Мансийского автономного округа – Югры «Музей геологии, нефти и газа» на 2021 – 2023 гг.</w:t>
      </w:r>
    </w:p>
    <w:p w14:paraId="55678B92" w14:textId="77777777" w:rsidR="008E74AB" w:rsidRPr="00806F92" w:rsidRDefault="008E74AB" w:rsidP="008E74AB">
      <w:pPr>
        <w:jc w:val="center"/>
        <w:rPr>
          <w:b/>
        </w:rPr>
      </w:pPr>
      <w:r w:rsidRPr="00806F92">
        <w:rPr>
          <w:b/>
        </w:rPr>
        <w:t>Краткая характеристика фондов музея</w:t>
      </w:r>
    </w:p>
    <w:tbl>
      <w:tblPr>
        <w:tblW w:w="9810" w:type="dxa"/>
        <w:jc w:val="center"/>
        <w:tblLayout w:type="fixed"/>
        <w:tblLook w:val="04A0" w:firstRow="1" w:lastRow="0" w:firstColumn="1" w:lastColumn="0" w:noHBand="0" w:noVBand="1"/>
      </w:tblPr>
      <w:tblGrid>
        <w:gridCol w:w="851"/>
        <w:gridCol w:w="853"/>
        <w:gridCol w:w="878"/>
        <w:gridCol w:w="850"/>
        <w:gridCol w:w="853"/>
        <w:gridCol w:w="848"/>
        <w:gridCol w:w="857"/>
        <w:gridCol w:w="843"/>
        <w:gridCol w:w="861"/>
        <w:gridCol w:w="702"/>
        <w:gridCol w:w="706"/>
        <w:gridCol w:w="708"/>
      </w:tblGrid>
      <w:tr w:rsidR="00DC5956" w14:paraId="662C676C" w14:textId="77777777" w:rsidTr="00DC5956">
        <w:trPr>
          <w:jc w:val="center"/>
        </w:trPr>
        <w:tc>
          <w:tcPr>
            <w:tcW w:w="2581" w:type="dxa"/>
            <w:gridSpan w:val="3"/>
            <w:tcBorders>
              <w:top w:val="single" w:sz="4" w:space="0" w:color="000000"/>
              <w:left w:val="single" w:sz="4" w:space="0" w:color="000000"/>
              <w:bottom w:val="single" w:sz="4" w:space="0" w:color="000000"/>
              <w:right w:val="single" w:sz="4" w:space="0" w:color="000000"/>
            </w:tcBorders>
          </w:tcPr>
          <w:p w14:paraId="476AC0B9" w14:textId="77777777" w:rsidR="00DC5956" w:rsidRDefault="00DC5956" w:rsidP="00DC5956">
            <w:pPr>
              <w:widowControl w:val="0"/>
              <w:jc w:val="center"/>
            </w:pPr>
            <w:r>
              <w:rPr>
                <w:sz w:val="22"/>
                <w:szCs w:val="22"/>
              </w:rPr>
              <w:t>Число предметов основного фонда</w:t>
            </w:r>
          </w:p>
        </w:tc>
        <w:tc>
          <w:tcPr>
            <w:tcW w:w="2551" w:type="dxa"/>
            <w:gridSpan w:val="3"/>
            <w:tcBorders>
              <w:top w:val="single" w:sz="4" w:space="0" w:color="000000"/>
              <w:left w:val="single" w:sz="4" w:space="0" w:color="000000"/>
              <w:bottom w:val="single" w:sz="4" w:space="0" w:color="000000"/>
              <w:right w:val="single" w:sz="4" w:space="0" w:color="000000"/>
            </w:tcBorders>
          </w:tcPr>
          <w:p w14:paraId="65705D9C" w14:textId="77777777" w:rsidR="00DC5956" w:rsidRDefault="00DC5956" w:rsidP="00DC5956">
            <w:pPr>
              <w:widowControl w:val="0"/>
              <w:jc w:val="center"/>
            </w:pPr>
            <w:r>
              <w:rPr>
                <w:sz w:val="22"/>
                <w:szCs w:val="22"/>
              </w:rPr>
              <w:t>Число предметов научно-вспомогательного фонда</w:t>
            </w:r>
          </w:p>
        </w:tc>
        <w:tc>
          <w:tcPr>
            <w:tcW w:w="2561" w:type="dxa"/>
            <w:gridSpan w:val="3"/>
            <w:tcBorders>
              <w:top w:val="single" w:sz="4" w:space="0" w:color="000000"/>
              <w:left w:val="single" w:sz="4" w:space="0" w:color="000000"/>
              <w:bottom w:val="single" w:sz="4" w:space="0" w:color="000000"/>
              <w:right w:val="single" w:sz="4" w:space="0" w:color="000000"/>
            </w:tcBorders>
          </w:tcPr>
          <w:p w14:paraId="22C412CC" w14:textId="77777777" w:rsidR="00DC5956" w:rsidRDefault="00DC5956" w:rsidP="00DC5956">
            <w:pPr>
              <w:widowControl w:val="0"/>
              <w:jc w:val="center"/>
            </w:pPr>
            <w:r>
              <w:rPr>
                <w:sz w:val="22"/>
                <w:szCs w:val="22"/>
              </w:rPr>
              <w:t>Число предметов основного фонда, требующих реставрации</w:t>
            </w:r>
          </w:p>
        </w:tc>
        <w:tc>
          <w:tcPr>
            <w:tcW w:w="2116" w:type="dxa"/>
            <w:gridSpan w:val="3"/>
            <w:tcBorders>
              <w:top w:val="single" w:sz="4" w:space="0" w:color="000000"/>
              <w:left w:val="single" w:sz="4" w:space="0" w:color="000000"/>
              <w:bottom w:val="single" w:sz="4" w:space="0" w:color="000000"/>
              <w:right w:val="single" w:sz="4" w:space="0" w:color="000000"/>
            </w:tcBorders>
          </w:tcPr>
          <w:p w14:paraId="5711EFE1" w14:textId="35FB9FFD" w:rsidR="00DC5956" w:rsidRDefault="00DC5956" w:rsidP="00DC5956">
            <w:pPr>
              <w:widowControl w:val="0"/>
              <w:jc w:val="center"/>
            </w:pPr>
            <w:r>
              <w:rPr>
                <w:sz w:val="22"/>
                <w:szCs w:val="22"/>
              </w:rPr>
              <w:t>Отреставрировано в течение отчётного периода</w:t>
            </w:r>
          </w:p>
        </w:tc>
      </w:tr>
      <w:tr w:rsidR="00DC5956" w14:paraId="7B60B462" w14:textId="77777777" w:rsidTr="00DC5956">
        <w:trPr>
          <w:jc w:val="center"/>
        </w:trPr>
        <w:tc>
          <w:tcPr>
            <w:tcW w:w="850" w:type="dxa"/>
            <w:tcBorders>
              <w:top w:val="single" w:sz="4" w:space="0" w:color="000000"/>
              <w:left w:val="single" w:sz="4" w:space="0" w:color="000000"/>
              <w:bottom w:val="single" w:sz="4" w:space="0" w:color="000000"/>
              <w:right w:val="single" w:sz="4" w:space="0" w:color="000000"/>
            </w:tcBorders>
          </w:tcPr>
          <w:p w14:paraId="50888E86" w14:textId="77777777" w:rsidR="00DC5956" w:rsidRDefault="00DC5956" w:rsidP="00DC5956">
            <w:pPr>
              <w:widowControl w:val="0"/>
              <w:jc w:val="center"/>
            </w:pPr>
            <w:r>
              <w:t>2020</w:t>
            </w:r>
          </w:p>
        </w:tc>
        <w:tc>
          <w:tcPr>
            <w:tcW w:w="853" w:type="dxa"/>
            <w:tcBorders>
              <w:top w:val="single" w:sz="4" w:space="0" w:color="000000"/>
              <w:left w:val="single" w:sz="4" w:space="0" w:color="000000"/>
              <w:bottom w:val="single" w:sz="4" w:space="0" w:color="000000"/>
              <w:right w:val="single" w:sz="4" w:space="0" w:color="000000"/>
            </w:tcBorders>
          </w:tcPr>
          <w:p w14:paraId="21D080ED" w14:textId="77777777" w:rsidR="00DC5956" w:rsidRDefault="00DC5956" w:rsidP="00DC5956">
            <w:pPr>
              <w:widowControl w:val="0"/>
              <w:jc w:val="center"/>
            </w:pPr>
            <w:r>
              <w:t>2021</w:t>
            </w:r>
          </w:p>
        </w:tc>
        <w:tc>
          <w:tcPr>
            <w:tcW w:w="878" w:type="dxa"/>
            <w:tcBorders>
              <w:top w:val="single" w:sz="4" w:space="0" w:color="000000"/>
              <w:left w:val="single" w:sz="4" w:space="0" w:color="000000"/>
              <w:bottom w:val="single" w:sz="4" w:space="0" w:color="000000"/>
              <w:right w:val="single" w:sz="4" w:space="0" w:color="000000"/>
            </w:tcBorders>
          </w:tcPr>
          <w:p w14:paraId="56EEBA32" w14:textId="77777777" w:rsidR="00DC5956" w:rsidRDefault="00DC5956" w:rsidP="00DC5956">
            <w:pPr>
              <w:widowControl w:val="0"/>
              <w:jc w:val="center"/>
            </w:pPr>
            <w:r>
              <w:t>2022</w:t>
            </w:r>
          </w:p>
        </w:tc>
        <w:tc>
          <w:tcPr>
            <w:tcW w:w="850" w:type="dxa"/>
            <w:tcBorders>
              <w:top w:val="single" w:sz="4" w:space="0" w:color="000000"/>
              <w:left w:val="single" w:sz="4" w:space="0" w:color="000000"/>
              <w:bottom w:val="single" w:sz="4" w:space="0" w:color="000000"/>
              <w:right w:val="single" w:sz="4" w:space="0" w:color="000000"/>
            </w:tcBorders>
          </w:tcPr>
          <w:p w14:paraId="1F69EF8D" w14:textId="77777777" w:rsidR="00DC5956" w:rsidRDefault="00DC5956" w:rsidP="00DC5956">
            <w:pPr>
              <w:widowControl w:val="0"/>
              <w:jc w:val="center"/>
            </w:pPr>
            <w:r>
              <w:t>2020</w:t>
            </w:r>
          </w:p>
        </w:tc>
        <w:tc>
          <w:tcPr>
            <w:tcW w:w="853" w:type="dxa"/>
            <w:tcBorders>
              <w:top w:val="single" w:sz="4" w:space="0" w:color="000000"/>
              <w:left w:val="single" w:sz="4" w:space="0" w:color="000000"/>
              <w:bottom w:val="single" w:sz="4" w:space="0" w:color="000000"/>
              <w:right w:val="single" w:sz="4" w:space="0" w:color="000000"/>
            </w:tcBorders>
          </w:tcPr>
          <w:p w14:paraId="3E17B077" w14:textId="77777777" w:rsidR="00DC5956" w:rsidRDefault="00DC5956" w:rsidP="00DC5956">
            <w:pPr>
              <w:widowControl w:val="0"/>
              <w:jc w:val="center"/>
            </w:pPr>
            <w:r>
              <w:t>2021</w:t>
            </w:r>
          </w:p>
        </w:tc>
        <w:tc>
          <w:tcPr>
            <w:tcW w:w="848" w:type="dxa"/>
            <w:tcBorders>
              <w:top w:val="single" w:sz="4" w:space="0" w:color="000000"/>
              <w:left w:val="single" w:sz="4" w:space="0" w:color="000000"/>
              <w:bottom w:val="single" w:sz="4" w:space="0" w:color="000000"/>
              <w:right w:val="single" w:sz="4" w:space="0" w:color="000000"/>
            </w:tcBorders>
          </w:tcPr>
          <w:p w14:paraId="2DD9A092" w14:textId="77777777" w:rsidR="00DC5956" w:rsidRDefault="00DC5956" w:rsidP="00DC5956">
            <w:pPr>
              <w:widowControl w:val="0"/>
              <w:jc w:val="center"/>
            </w:pPr>
            <w:r>
              <w:t>2022</w:t>
            </w:r>
          </w:p>
        </w:tc>
        <w:tc>
          <w:tcPr>
            <w:tcW w:w="857" w:type="dxa"/>
            <w:tcBorders>
              <w:top w:val="single" w:sz="4" w:space="0" w:color="000000"/>
              <w:left w:val="single" w:sz="4" w:space="0" w:color="000000"/>
              <w:bottom w:val="single" w:sz="4" w:space="0" w:color="000000"/>
              <w:right w:val="single" w:sz="4" w:space="0" w:color="000000"/>
            </w:tcBorders>
          </w:tcPr>
          <w:p w14:paraId="10F1C4A1" w14:textId="77777777" w:rsidR="00DC5956" w:rsidRDefault="00DC5956" w:rsidP="00DC5956">
            <w:pPr>
              <w:widowControl w:val="0"/>
              <w:jc w:val="center"/>
            </w:pPr>
            <w:r>
              <w:t>2020</w:t>
            </w:r>
          </w:p>
        </w:tc>
        <w:tc>
          <w:tcPr>
            <w:tcW w:w="843" w:type="dxa"/>
            <w:tcBorders>
              <w:top w:val="single" w:sz="4" w:space="0" w:color="000000"/>
              <w:left w:val="single" w:sz="4" w:space="0" w:color="000000"/>
              <w:bottom w:val="single" w:sz="4" w:space="0" w:color="000000"/>
              <w:right w:val="single" w:sz="4" w:space="0" w:color="000000"/>
            </w:tcBorders>
          </w:tcPr>
          <w:p w14:paraId="261101D2" w14:textId="77777777" w:rsidR="00DC5956" w:rsidRDefault="00DC5956" w:rsidP="00DC5956">
            <w:pPr>
              <w:widowControl w:val="0"/>
              <w:jc w:val="center"/>
            </w:pPr>
            <w:r>
              <w:t>2021</w:t>
            </w:r>
          </w:p>
        </w:tc>
        <w:tc>
          <w:tcPr>
            <w:tcW w:w="861" w:type="dxa"/>
            <w:tcBorders>
              <w:top w:val="single" w:sz="4" w:space="0" w:color="000000"/>
              <w:left w:val="single" w:sz="4" w:space="0" w:color="000000"/>
              <w:bottom w:val="single" w:sz="4" w:space="0" w:color="000000"/>
              <w:right w:val="single" w:sz="4" w:space="0" w:color="000000"/>
            </w:tcBorders>
          </w:tcPr>
          <w:p w14:paraId="757FAB01" w14:textId="77777777" w:rsidR="00DC5956" w:rsidRDefault="00DC5956" w:rsidP="00DC5956">
            <w:pPr>
              <w:widowControl w:val="0"/>
              <w:jc w:val="center"/>
            </w:pPr>
            <w:r>
              <w:t>2022</w:t>
            </w:r>
          </w:p>
        </w:tc>
        <w:tc>
          <w:tcPr>
            <w:tcW w:w="702" w:type="dxa"/>
            <w:tcBorders>
              <w:top w:val="single" w:sz="4" w:space="0" w:color="000000"/>
              <w:left w:val="single" w:sz="4" w:space="0" w:color="000000"/>
              <w:bottom w:val="single" w:sz="4" w:space="0" w:color="000000"/>
              <w:right w:val="single" w:sz="4" w:space="0" w:color="000000"/>
            </w:tcBorders>
          </w:tcPr>
          <w:p w14:paraId="3DD03DC6" w14:textId="77777777" w:rsidR="00DC5956" w:rsidRDefault="00DC5956" w:rsidP="00DC5956">
            <w:pPr>
              <w:widowControl w:val="0"/>
              <w:jc w:val="center"/>
            </w:pPr>
            <w:r>
              <w:rPr>
                <w:sz w:val="22"/>
                <w:szCs w:val="22"/>
              </w:rPr>
              <w:t>2020</w:t>
            </w:r>
          </w:p>
        </w:tc>
        <w:tc>
          <w:tcPr>
            <w:tcW w:w="706" w:type="dxa"/>
            <w:tcBorders>
              <w:top w:val="single" w:sz="4" w:space="0" w:color="000000"/>
              <w:left w:val="single" w:sz="4" w:space="0" w:color="000000"/>
              <w:bottom w:val="single" w:sz="4" w:space="0" w:color="000000"/>
              <w:right w:val="single" w:sz="4" w:space="0" w:color="000000"/>
            </w:tcBorders>
          </w:tcPr>
          <w:p w14:paraId="78DEAADF" w14:textId="77777777" w:rsidR="00DC5956" w:rsidRDefault="00DC5956" w:rsidP="00DC5956">
            <w:pPr>
              <w:widowControl w:val="0"/>
              <w:jc w:val="center"/>
            </w:pPr>
            <w:r>
              <w:t>2021</w:t>
            </w:r>
          </w:p>
        </w:tc>
        <w:tc>
          <w:tcPr>
            <w:tcW w:w="708" w:type="dxa"/>
            <w:tcBorders>
              <w:top w:val="single" w:sz="4" w:space="0" w:color="000000"/>
              <w:left w:val="single" w:sz="4" w:space="0" w:color="000000"/>
              <w:bottom w:val="single" w:sz="4" w:space="0" w:color="000000"/>
              <w:right w:val="single" w:sz="4" w:space="0" w:color="000000"/>
            </w:tcBorders>
          </w:tcPr>
          <w:p w14:paraId="114E13F7" w14:textId="77777777" w:rsidR="00DC5956" w:rsidRDefault="00DC5956" w:rsidP="00DC5956">
            <w:pPr>
              <w:widowControl w:val="0"/>
              <w:jc w:val="center"/>
            </w:pPr>
            <w:r>
              <w:t>2022</w:t>
            </w:r>
          </w:p>
        </w:tc>
      </w:tr>
      <w:tr w:rsidR="00DC5956" w14:paraId="3F0812C8" w14:textId="77777777" w:rsidTr="00DC5956">
        <w:trPr>
          <w:trHeight w:val="135"/>
          <w:jc w:val="center"/>
        </w:trPr>
        <w:tc>
          <w:tcPr>
            <w:tcW w:w="850" w:type="dxa"/>
            <w:tcBorders>
              <w:top w:val="single" w:sz="4" w:space="0" w:color="000000"/>
              <w:left w:val="single" w:sz="4" w:space="0" w:color="000000"/>
              <w:bottom w:val="single" w:sz="4" w:space="0" w:color="000000"/>
              <w:right w:val="single" w:sz="4" w:space="0" w:color="000000"/>
            </w:tcBorders>
          </w:tcPr>
          <w:p w14:paraId="47F502A5" w14:textId="77777777" w:rsidR="00DC5956" w:rsidRDefault="00DC5956" w:rsidP="00DC5956">
            <w:pPr>
              <w:widowControl w:val="0"/>
              <w:jc w:val="center"/>
            </w:pPr>
            <w:r>
              <w:t>17931</w:t>
            </w:r>
          </w:p>
        </w:tc>
        <w:tc>
          <w:tcPr>
            <w:tcW w:w="853" w:type="dxa"/>
            <w:tcBorders>
              <w:top w:val="single" w:sz="4" w:space="0" w:color="000000"/>
              <w:left w:val="single" w:sz="4" w:space="0" w:color="000000"/>
              <w:bottom w:val="single" w:sz="4" w:space="0" w:color="000000"/>
              <w:right w:val="single" w:sz="4" w:space="0" w:color="000000"/>
            </w:tcBorders>
          </w:tcPr>
          <w:p w14:paraId="1D735547" w14:textId="77777777" w:rsidR="00DC5956" w:rsidRDefault="00DC5956" w:rsidP="00DC5956">
            <w:pPr>
              <w:widowControl w:val="0"/>
              <w:jc w:val="center"/>
            </w:pPr>
            <w:r>
              <w:t>18133</w:t>
            </w:r>
          </w:p>
        </w:tc>
        <w:tc>
          <w:tcPr>
            <w:tcW w:w="878" w:type="dxa"/>
            <w:tcBorders>
              <w:top w:val="single" w:sz="4" w:space="0" w:color="000000"/>
              <w:left w:val="single" w:sz="4" w:space="0" w:color="000000"/>
              <w:bottom w:val="single" w:sz="4" w:space="0" w:color="000000"/>
              <w:right w:val="single" w:sz="4" w:space="0" w:color="000000"/>
            </w:tcBorders>
          </w:tcPr>
          <w:p w14:paraId="6C9B3665" w14:textId="77777777" w:rsidR="00DC5956" w:rsidRDefault="00DC5956" w:rsidP="00DC5956">
            <w:pPr>
              <w:widowControl w:val="0"/>
              <w:jc w:val="center"/>
            </w:pPr>
            <w:r>
              <w:t>18215</w:t>
            </w:r>
          </w:p>
        </w:tc>
        <w:tc>
          <w:tcPr>
            <w:tcW w:w="850" w:type="dxa"/>
            <w:tcBorders>
              <w:top w:val="single" w:sz="4" w:space="0" w:color="000000"/>
              <w:left w:val="single" w:sz="4" w:space="0" w:color="000000"/>
              <w:bottom w:val="single" w:sz="4" w:space="0" w:color="000000"/>
              <w:right w:val="single" w:sz="4" w:space="0" w:color="000000"/>
            </w:tcBorders>
          </w:tcPr>
          <w:p w14:paraId="1982A3F9" w14:textId="77777777" w:rsidR="00DC5956" w:rsidRDefault="00DC5956" w:rsidP="00DC5956">
            <w:pPr>
              <w:widowControl w:val="0"/>
              <w:jc w:val="center"/>
            </w:pPr>
            <w:r>
              <w:t>19014</w:t>
            </w:r>
          </w:p>
        </w:tc>
        <w:tc>
          <w:tcPr>
            <w:tcW w:w="853" w:type="dxa"/>
            <w:tcBorders>
              <w:top w:val="single" w:sz="4" w:space="0" w:color="000000"/>
              <w:left w:val="single" w:sz="4" w:space="0" w:color="000000"/>
              <w:bottom w:val="single" w:sz="4" w:space="0" w:color="000000"/>
              <w:right w:val="single" w:sz="4" w:space="0" w:color="000000"/>
            </w:tcBorders>
          </w:tcPr>
          <w:p w14:paraId="43D954DC" w14:textId="77777777" w:rsidR="00DC5956" w:rsidRDefault="00DC5956" w:rsidP="00DC5956">
            <w:pPr>
              <w:widowControl w:val="0"/>
              <w:jc w:val="center"/>
            </w:pPr>
            <w:r>
              <w:t>19262</w:t>
            </w:r>
          </w:p>
        </w:tc>
        <w:tc>
          <w:tcPr>
            <w:tcW w:w="848" w:type="dxa"/>
            <w:tcBorders>
              <w:top w:val="single" w:sz="4" w:space="0" w:color="000000"/>
              <w:left w:val="single" w:sz="4" w:space="0" w:color="000000"/>
              <w:bottom w:val="single" w:sz="4" w:space="0" w:color="000000"/>
              <w:right w:val="single" w:sz="4" w:space="0" w:color="000000"/>
            </w:tcBorders>
          </w:tcPr>
          <w:p w14:paraId="039947C1" w14:textId="77777777" w:rsidR="00DC5956" w:rsidRDefault="00DC5956" w:rsidP="00DC5956">
            <w:pPr>
              <w:widowControl w:val="0"/>
              <w:jc w:val="center"/>
            </w:pPr>
            <w:r>
              <w:t>19630</w:t>
            </w:r>
          </w:p>
        </w:tc>
        <w:tc>
          <w:tcPr>
            <w:tcW w:w="857" w:type="dxa"/>
            <w:tcBorders>
              <w:top w:val="single" w:sz="4" w:space="0" w:color="000000"/>
              <w:left w:val="single" w:sz="4" w:space="0" w:color="000000"/>
              <w:bottom w:val="single" w:sz="4" w:space="0" w:color="000000"/>
              <w:right w:val="single" w:sz="4" w:space="0" w:color="000000"/>
            </w:tcBorders>
          </w:tcPr>
          <w:p w14:paraId="2A6263B2" w14:textId="77777777" w:rsidR="00DC5956" w:rsidRDefault="00DC5956" w:rsidP="00DC5956">
            <w:pPr>
              <w:widowControl w:val="0"/>
              <w:jc w:val="center"/>
            </w:pPr>
            <w:r>
              <w:t>619</w:t>
            </w:r>
          </w:p>
        </w:tc>
        <w:tc>
          <w:tcPr>
            <w:tcW w:w="843" w:type="dxa"/>
            <w:tcBorders>
              <w:top w:val="single" w:sz="4" w:space="0" w:color="000000"/>
              <w:left w:val="single" w:sz="4" w:space="0" w:color="000000"/>
              <w:bottom w:val="single" w:sz="4" w:space="0" w:color="000000"/>
              <w:right w:val="single" w:sz="4" w:space="0" w:color="000000"/>
            </w:tcBorders>
          </w:tcPr>
          <w:p w14:paraId="1B97806E" w14:textId="77777777" w:rsidR="00DC5956" w:rsidRDefault="00DC5956" w:rsidP="00DC5956">
            <w:pPr>
              <w:widowControl w:val="0"/>
              <w:jc w:val="center"/>
            </w:pPr>
            <w:r>
              <w:t>603</w:t>
            </w:r>
          </w:p>
        </w:tc>
        <w:tc>
          <w:tcPr>
            <w:tcW w:w="861" w:type="dxa"/>
            <w:tcBorders>
              <w:top w:val="single" w:sz="4" w:space="0" w:color="000000"/>
              <w:left w:val="single" w:sz="4" w:space="0" w:color="000000"/>
              <w:bottom w:val="single" w:sz="4" w:space="0" w:color="000000"/>
              <w:right w:val="single" w:sz="4" w:space="0" w:color="000000"/>
            </w:tcBorders>
          </w:tcPr>
          <w:p w14:paraId="1E26AA7E" w14:textId="77777777" w:rsidR="00DC5956" w:rsidRDefault="00DC5956" w:rsidP="00DC5956">
            <w:pPr>
              <w:widowControl w:val="0"/>
              <w:jc w:val="center"/>
            </w:pPr>
            <w:r>
              <w:t>579</w:t>
            </w:r>
          </w:p>
        </w:tc>
        <w:tc>
          <w:tcPr>
            <w:tcW w:w="702" w:type="dxa"/>
            <w:tcBorders>
              <w:top w:val="single" w:sz="4" w:space="0" w:color="000000"/>
              <w:left w:val="single" w:sz="4" w:space="0" w:color="000000"/>
              <w:bottom w:val="single" w:sz="4" w:space="0" w:color="000000"/>
              <w:right w:val="single" w:sz="4" w:space="0" w:color="000000"/>
            </w:tcBorders>
          </w:tcPr>
          <w:p w14:paraId="4C6775E5" w14:textId="77777777" w:rsidR="00DC5956" w:rsidRDefault="00DC5956" w:rsidP="00DC5956">
            <w:pPr>
              <w:widowControl w:val="0"/>
              <w:jc w:val="center"/>
            </w:pPr>
            <w:r>
              <w:t>8</w:t>
            </w:r>
          </w:p>
        </w:tc>
        <w:tc>
          <w:tcPr>
            <w:tcW w:w="706" w:type="dxa"/>
            <w:tcBorders>
              <w:top w:val="single" w:sz="4" w:space="0" w:color="000000"/>
              <w:left w:val="single" w:sz="4" w:space="0" w:color="000000"/>
              <w:bottom w:val="single" w:sz="4" w:space="0" w:color="000000"/>
              <w:right w:val="single" w:sz="4" w:space="0" w:color="000000"/>
            </w:tcBorders>
          </w:tcPr>
          <w:p w14:paraId="3822AF07" w14:textId="77777777" w:rsidR="00DC5956" w:rsidRDefault="00DC5956" w:rsidP="00DC5956">
            <w:pPr>
              <w:widowControl w:val="0"/>
              <w:jc w:val="center"/>
            </w:pPr>
            <w:r>
              <w:t>16</w:t>
            </w:r>
          </w:p>
        </w:tc>
        <w:tc>
          <w:tcPr>
            <w:tcW w:w="708" w:type="dxa"/>
            <w:tcBorders>
              <w:top w:val="single" w:sz="4" w:space="0" w:color="000000"/>
              <w:left w:val="single" w:sz="4" w:space="0" w:color="000000"/>
              <w:bottom w:val="single" w:sz="4" w:space="0" w:color="000000"/>
              <w:right w:val="single" w:sz="4" w:space="0" w:color="000000"/>
            </w:tcBorders>
          </w:tcPr>
          <w:p w14:paraId="25A17B68" w14:textId="77777777" w:rsidR="00DC5956" w:rsidRDefault="00DC5956" w:rsidP="00DC5956">
            <w:pPr>
              <w:widowControl w:val="0"/>
              <w:jc w:val="center"/>
            </w:pPr>
            <w:r>
              <w:t>24</w:t>
            </w:r>
          </w:p>
        </w:tc>
      </w:tr>
    </w:tbl>
    <w:p w14:paraId="68D12873" w14:textId="77777777" w:rsidR="00DC5956" w:rsidRDefault="00DC5956" w:rsidP="00832B51">
      <w:pPr>
        <w:jc w:val="both"/>
      </w:pPr>
    </w:p>
    <w:p w14:paraId="15D4DDFC" w14:textId="77777777" w:rsidR="00832B51" w:rsidRPr="00997483" w:rsidRDefault="008E74AB" w:rsidP="00832B51">
      <w:pPr>
        <w:jc w:val="both"/>
        <w:rPr>
          <w:b/>
        </w:rPr>
      </w:pPr>
      <w:r w:rsidRPr="00806F92">
        <w:tab/>
      </w:r>
      <w:r w:rsidR="00832B51" w:rsidRPr="00997483">
        <w:rPr>
          <w:b/>
        </w:rPr>
        <w:t>Выводы:</w:t>
      </w:r>
    </w:p>
    <w:p w14:paraId="39F205E8" w14:textId="77777777" w:rsidR="00DC5956" w:rsidRDefault="00DC5956" w:rsidP="00DC5956">
      <w:pPr>
        <w:ind w:firstLine="709"/>
        <w:jc w:val="both"/>
        <w:rPr>
          <w:b/>
          <w:i/>
        </w:rPr>
      </w:pPr>
      <w:r>
        <w:rPr>
          <w:b/>
          <w:i/>
        </w:rPr>
        <w:t>Музейный фонд по характеру источников подразделяется на две части:</w:t>
      </w:r>
    </w:p>
    <w:p w14:paraId="14D9684E" w14:textId="77777777" w:rsidR="00DC5956" w:rsidRDefault="00DC5956" w:rsidP="00961AA9">
      <w:pPr>
        <w:numPr>
          <w:ilvl w:val="0"/>
          <w:numId w:val="65"/>
        </w:numPr>
        <w:suppressAutoHyphens/>
        <w:ind w:left="709" w:firstLine="0"/>
        <w:jc w:val="both"/>
      </w:pPr>
      <w:r>
        <w:rPr>
          <w:i/>
        </w:rPr>
        <w:t>Естественно-научный фонд</w:t>
      </w:r>
      <w:r>
        <w:t xml:space="preserve"> (33,1%), включает себя следующие коллекции: </w:t>
      </w:r>
      <w:proofErr w:type="gramStart"/>
      <w:r>
        <w:t>минералогическая</w:t>
      </w:r>
      <w:proofErr w:type="gramEnd"/>
      <w:r>
        <w:t xml:space="preserve">, </w:t>
      </w:r>
    </w:p>
    <w:p w14:paraId="738335B3" w14:textId="77777777" w:rsidR="00DC5956" w:rsidRDefault="00DC5956" w:rsidP="00DC5956">
      <w:pPr>
        <w:ind w:left="709"/>
        <w:jc w:val="both"/>
      </w:pPr>
      <w:r>
        <w:t xml:space="preserve">горные породы, </w:t>
      </w:r>
    </w:p>
    <w:p w14:paraId="0BB00B2B" w14:textId="77777777" w:rsidR="00DC5956" w:rsidRDefault="00DC5956" w:rsidP="00DC5956">
      <w:pPr>
        <w:ind w:left="709"/>
        <w:jc w:val="both"/>
      </w:pPr>
      <w:r>
        <w:t xml:space="preserve">образцы нефти (и нефтепродукты), </w:t>
      </w:r>
    </w:p>
    <w:p w14:paraId="7BA91CE7" w14:textId="77777777" w:rsidR="00DC5956" w:rsidRDefault="00DC5956" w:rsidP="00DC5956">
      <w:pPr>
        <w:ind w:left="709"/>
        <w:jc w:val="both"/>
      </w:pPr>
      <w:r>
        <w:t xml:space="preserve">метеориты, </w:t>
      </w:r>
    </w:p>
    <w:p w14:paraId="21C6B12C" w14:textId="77777777" w:rsidR="00DC5956" w:rsidRDefault="00DC5956" w:rsidP="00DC5956">
      <w:pPr>
        <w:ind w:left="709"/>
        <w:jc w:val="both"/>
      </w:pPr>
      <w:r>
        <w:t xml:space="preserve">палеонтологическая, </w:t>
      </w:r>
    </w:p>
    <w:p w14:paraId="5E87A426" w14:textId="77777777" w:rsidR="00DC5956" w:rsidRDefault="00DC5956" w:rsidP="00DC5956">
      <w:pPr>
        <w:ind w:left="709"/>
        <w:jc w:val="both"/>
      </w:pPr>
      <w:r>
        <w:t>техногенные и искусственные минералогические образования.</w:t>
      </w:r>
    </w:p>
    <w:p w14:paraId="14B1245E" w14:textId="77777777" w:rsidR="00DC5956" w:rsidRDefault="00DC5956" w:rsidP="00961AA9">
      <w:pPr>
        <w:numPr>
          <w:ilvl w:val="0"/>
          <w:numId w:val="66"/>
        </w:numPr>
        <w:suppressAutoHyphens/>
        <w:ind w:left="0" w:firstLine="709"/>
        <w:jc w:val="both"/>
        <w:rPr>
          <w:i/>
        </w:rPr>
      </w:pPr>
      <w:r>
        <w:rPr>
          <w:i/>
        </w:rPr>
        <w:lastRenderedPageBreak/>
        <w:t xml:space="preserve">коллекция минералогии составляет 21,0 % </w:t>
      </w:r>
      <w:r>
        <w:t>(коллекция минералов, представляющая видовое разнообразие минералов территории Приполярного Урала и мира в целом);</w:t>
      </w:r>
    </w:p>
    <w:p w14:paraId="6ACCE677" w14:textId="77777777" w:rsidR="00DC5956" w:rsidRDefault="00DC5956" w:rsidP="00961AA9">
      <w:pPr>
        <w:numPr>
          <w:ilvl w:val="0"/>
          <w:numId w:val="66"/>
        </w:numPr>
        <w:suppressAutoHyphens/>
        <w:ind w:left="0" w:firstLine="709"/>
        <w:jc w:val="both"/>
        <w:rPr>
          <w:i/>
        </w:rPr>
      </w:pPr>
      <w:r>
        <w:rPr>
          <w:i/>
        </w:rPr>
        <w:t>коллекция горные породы составляет 9,5%</w:t>
      </w:r>
    </w:p>
    <w:p w14:paraId="51B24589" w14:textId="77777777" w:rsidR="00DC5956" w:rsidRDefault="00DC5956" w:rsidP="00961AA9">
      <w:pPr>
        <w:numPr>
          <w:ilvl w:val="0"/>
          <w:numId w:val="66"/>
        </w:numPr>
        <w:suppressAutoHyphens/>
        <w:ind w:left="0" w:firstLine="709"/>
        <w:jc w:val="both"/>
        <w:rPr>
          <w:i/>
        </w:rPr>
      </w:pPr>
      <w:r>
        <w:rPr>
          <w:i/>
        </w:rPr>
        <w:t>коллекция образцы нефти (и нефтепродукты) составляет 0,64%</w:t>
      </w:r>
    </w:p>
    <w:p w14:paraId="3F227E99" w14:textId="77777777" w:rsidR="00DC5956" w:rsidRDefault="00DC5956" w:rsidP="00961AA9">
      <w:pPr>
        <w:numPr>
          <w:ilvl w:val="0"/>
          <w:numId w:val="66"/>
        </w:numPr>
        <w:suppressAutoHyphens/>
        <w:ind w:left="0" w:firstLine="709"/>
        <w:jc w:val="both"/>
        <w:rPr>
          <w:i/>
        </w:rPr>
      </w:pPr>
      <w:r>
        <w:rPr>
          <w:i/>
        </w:rPr>
        <w:t>коллекция метеориты составляет 0,06%</w:t>
      </w:r>
    </w:p>
    <w:p w14:paraId="295F87A7" w14:textId="77777777" w:rsidR="00DC5956" w:rsidRDefault="00DC5956" w:rsidP="00961AA9">
      <w:pPr>
        <w:numPr>
          <w:ilvl w:val="0"/>
          <w:numId w:val="66"/>
        </w:numPr>
        <w:suppressAutoHyphens/>
        <w:ind w:left="0" w:firstLine="709"/>
        <w:jc w:val="both"/>
      </w:pPr>
      <w:r>
        <w:rPr>
          <w:i/>
        </w:rPr>
        <w:t>коллекция палеонтологии</w:t>
      </w:r>
      <w:r>
        <w:t xml:space="preserve"> </w:t>
      </w:r>
      <w:r>
        <w:rPr>
          <w:i/>
          <w:iCs/>
        </w:rPr>
        <w:t>составляет 12,2 %</w:t>
      </w:r>
      <w:r>
        <w:t xml:space="preserve"> (коллекция беспозвоночных животных и растений, собранных с территории бывшего Советского Союза из всех периодов </w:t>
      </w:r>
      <w:proofErr w:type="spellStart"/>
      <w:r>
        <w:t>фанерозоя</w:t>
      </w:r>
      <w:proofErr w:type="spellEnd"/>
      <w:r>
        <w:t xml:space="preserve"> Всесоюзного научно-исследовательского института им. А.П. Карпинского (г. Санкт-Петербург); коллекция фораминифер и </w:t>
      </w:r>
      <w:proofErr w:type="spellStart"/>
      <w:r>
        <w:t>микрофитофоссилий</w:t>
      </w:r>
      <w:proofErr w:type="spellEnd"/>
      <w:r>
        <w:t xml:space="preserve">, поступивших от доктора геолого-минералогических наук, профессора, заведующего лабораторией Института нефтегазовой геологии и геофизики им. А.А. </w:t>
      </w:r>
      <w:proofErr w:type="spellStart"/>
      <w:r>
        <w:t>Трофимука</w:t>
      </w:r>
      <w:proofErr w:type="spellEnd"/>
      <w:r>
        <w:t xml:space="preserve"> СО РАН Шурыгина Б.Н., известного </w:t>
      </w:r>
      <w:proofErr w:type="spellStart"/>
      <w:r>
        <w:t>стратиграфа</w:t>
      </w:r>
      <w:proofErr w:type="spellEnd"/>
      <w:r>
        <w:t xml:space="preserve"> и палеонтолога мезозоя Сибири, специалиста по двустворчатым моллюскам; предметы, собранные в результате экспедиционной работы сотрудников музея;</w:t>
      </w:r>
    </w:p>
    <w:p w14:paraId="50E3E3DD" w14:textId="77777777" w:rsidR="00DC5956" w:rsidRDefault="00DC5956" w:rsidP="00961AA9">
      <w:pPr>
        <w:numPr>
          <w:ilvl w:val="0"/>
          <w:numId w:val="66"/>
        </w:numPr>
        <w:suppressAutoHyphens/>
        <w:ind w:left="0" w:firstLine="709"/>
        <w:jc w:val="both"/>
        <w:rPr>
          <w:i/>
        </w:rPr>
      </w:pPr>
      <w:r>
        <w:rPr>
          <w:i/>
        </w:rPr>
        <w:t>коллекция техногенные и искусственные минералогические образования составляет 0,4%</w:t>
      </w:r>
    </w:p>
    <w:p w14:paraId="51A97917" w14:textId="77777777" w:rsidR="00DC5956" w:rsidRDefault="00DC5956" w:rsidP="00961AA9">
      <w:pPr>
        <w:numPr>
          <w:ilvl w:val="0"/>
          <w:numId w:val="65"/>
        </w:numPr>
        <w:suppressAutoHyphens/>
        <w:ind w:left="0" w:firstLine="709"/>
        <w:jc w:val="both"/>
      </w:pPr>
      <w:r>
        <w:rPr>
          <w:i/>
        </w:rPr>
        <w:t>Историко-культурный фонд</w:t>
      </w:r>
      <w:r>
        <w:t xml:space="preserve"> (66,9 %) (письменные, изобразительные, технические, вещевые памятники, повествующие о людях, открывших Западно-Сибирскую нефтегазоносную провинцию и создавшие производственные объекты инфраструктуры Западн</w:t>
      </w:r>
      <w:proofErr w:type="gramStart"/>
      <w:r>
        <w:t>о-</w:t>
      </w:r>
      <w:proofErr w:type="gramEnd"/>
      <w:r>
        <w:t xml:space="preserve"> Сибирского нефтегазового комплекса).</w:t>
      </w:r>
    </w:p>
    <w:p w14:paraId="6D973F18" w14:textId="77777777" w:rsidR="00DC5956" w:rsidRDefault="00DC5956" w:rsidP="00DC5956">
      <w:pPr>
        <w:jc w:val="both"/>
        <w:rPr>
          <w:i/>
        </w:rPr>
      </w:pPr>
    </w:p>
    <w:p w14:paraId="5E5C7075" w14:textId="77777777" w:rsidR="00DC5956" w:rsidRDefault="00DC5956" w:rsidP="00DC5956">
      <w:pPr>
        <w:ind w:firstLine="708"/>
        <w:jc w:val="both"/>
      </w:pPr>
      <w:r>
        <w:t xml:space="preserve">Комплектование музейного собрания проходило по </w:t>
      </w:r>
      <w:proofErr w:type="spellStart"/>
      <w:r>
        <w:t>скрупулезному</w:t>
      </w:r>
      <w:proofErr w:type="spellEnd"/>
      <w:r>
        <w:t xml:space="preserve"> отбору. Основными критериями являлась информативность, репрезентативность, экспрессивность музейных предметов, отвечающих концепции комплектования Музея геологии, нефти и газа. </w:t>
      </w:r>
    </w:p>
    <w:p w14:paraId="79C0568A" w14:textId="77777777" w:rsidR="00832B51" w:rsidRPr="00997483" w:rsidRDefault="00832B51" w:rsidP="00832B51">
      <w:pPr>
        <w:jc w:val="both"/>
        <w:rPr>
          <w:i/>
        </w:rPr>
      </w:pPr>
    </w:p>
    <w:p w14:paraId="25A8B395" w14:textId="77777777" w:rsidR="008E74AB" w:rsidRPr="00FA39CC" w:rsidRDefault="008E74AB" w:rsidP="00FA39CC">
      <w:pPr>
        <w:pStyle w:val="1"/>
        <w:ind w:left="720"/>
        <w:jc w:val="center"/>
        <w:rPr>
          <w:rFonts w:ascii="Times New Roman" w:hAnsi="Times New Roman" w:cs="Times New Roman"/>
          <w:b/>
          <w:color w:val="auto"/>
          <w:sz w:val="28"/>
          <w:szCs w:val="28"/>
        </w:rPr>
      </w:pPr>
      <w:bookmarkStart w:id="11" w:name="_Toc327729801"/>
      <w:bookmarkStart w:id="12" w:name="_Toc96690045"/>
      <w:r w:rsidRPr="0079328D">
        <w:rPr>
          <w:rFonts w:ascii="Times New Roman" w:hAnsi="Times New Roman" w:cs="Times New Roman"/>
          <w:b/>
          <w:color w:val="auto"/>
          <w:sz w:val="28"/>
          <w:szCs w:val="28"/>
        </w:rPr>
        <w:t>3.2.1. Характеристика новых поступлений</w:t>
      </w:r>
      <w:bookmarkEnd w:id="11"/>
      <w:bookmarkEnd w:id="12"/>
    </w:p>
    <w:p w14:paraId="45BA46ED" w14:textId="77777777" w:rsidR="00857689" w:rsidRDefault="00857689" w:rsidP="008E74AB">
      <w:pPr>
        <w:jc w:val="center"/>
        <w:rPr>
          <w:b/>
          <w:bCs/>
        </w:rPr>
      </w:pPr>
    </w:p>
    <w:p w14:paraId="0BE71D5F" w14:textId="76270D66" w:rsidR="008E74AB" w:rsidRPr="00E07C77" w:rsidRDefault="008E74AB" w:rsidP="008E74AB">
      <w:pPr>
        <w:jc w:val="center"/>
        <w:rPr>
          <w:b/>
          <w:bCs/>
        </w:rPr>
      </w:pPr>
      <w:r w:rsidRPr="00E07C77">
        <w:rPr>
          <w:b/>
          <w:bCs/>
        </w:rPr>
        <w:t>Комплектование фонд</w:t>
      </w:r>
      <w:r w:rsidR="00D32185">
        <w:rPr>
          <w:b/>
          <w:bCs/>
        </w:rPr>
        <w:t>а</w:t>
      </w:r>
      <w:r w:rsidRPr="00E07C77">
        <w:rPr>
          <w:b/>
          <w:bCs/>
        </w:rPr>
        <w:t xml:space="preserve"> музея</w:t>
      </w:r>
    </w:p>
    <w:p w14:paraId="0640EBF9" w14:textId="77777777" w:rsidR="00DC5956" w:rsidRDefault="00DC5956" w:rsidP="0079328D">
      <w:pPr>
        <w:keepNext/>
        <w:ind w:firstLine="709"/>
        <w:jc w:val="both"/>
        <w:rPr>
          <w:b/>
          <w:bCs/>
          <w:lang w:eastAsia="x-none"/>
        </w:rPr>
      </w:pPr>
    </w:p>
    <w:tbl>
      <w:tblPr>
        <w:tblW w:w="9634" w:type="dxa"/>
        <w:jc w:val="center"/>
        <w:tblLayout w:type="fixed"/>
        <w:tblLook w:val="04A0" w:firstRow="1" w:lastRow="0" w:firstColumn="1" w:lastColumn="0" w:noHBand="0" w:noVBand="1"/>
      </w:tblPr>
      <w:tblGrid>
        <w:gridCol w:w="816"/>
        <w:gridCol w:w="854"/>
        <w:gridCol w:w="854"/>
        <w:gridCol w:w="849"/>
        <w:gridCol w:w="849"/>
        <w:gridCol w:w="860"/>
        <w:gridCol w:w="844"/>
        <w:gridCol w:w="857"/>
        <w:gridCol w:w="852"/>
        <w:gridCol w:w="990"/>
        <w:gridCol w:w="1009"/>
      </w:tblGrid>
      <w:tr w:rsidR="00DC5956" w14:paraId="363A8598" w14:textId="77777777" w:rsidTr="00DC5956">
        <w:trPr>
          <w:jc w:val="center"/>
        </w:trPr>
        <w:tc>
          <w:tcPr>
            <w:tcW w:w="2522" w:type="dxa"/>
            <w:gridSpan w:val="3"/>
            <w:tcBorders>
              <w:top w:val="single" w:sz="4" w:space="0" w:color="000000"/>
              <w:left w:val="single" w:sz="4" w:space="0" w:color="000000"/>
              <w:bottom w:val="single" w:sz="4" w:space="0" w:color="000000"/>
              <w:right w:val="single" w:sz="4" w:space="0" w:color="000000"/>
            </w:tcBorders>
          </w:tcPr>
          <w:p w14:paraId="7006DB84" w14:textId="77777777" w:rsidR="00DC5956" w:rsidRDefault="00DC5956" w:rsidP="00DC5956">
            <w:pPr>
              <w:widowControl w:val="0"/>
              <w:jc w:val="center"/>
            </w:pPr>
            <w:r>
              <w:rPr>
                <w:sz w:val="22"/>
                <w:szCs w:val="22"/>
              </w:rPr>
              <w:t>Закупка отдельных предметов (</w:t>
            </w:r>
            <w:proofErr w:type="spellStart"/>
            <w:r>
              <w:rPr>
                <w:sz w:val="22"/>
                <w:szCs w:val="22"/>
              </w:rPr>
              <w:t>ед.хр</w:t>
            </w:r>
            <w:proofErr w:type="spellEnd"/>
            <w:r>
              <w:rPr>
                <w:sz w:val="22"/>
                <w:szCs w:val="22"/>
              </w:rPr>
              <w:t>. и руб.)</w:t>
            </w:r>
          </w:p>
          <w:p w14:paraId="522045D9" w14:textId="77777777" w:rsidR="00DC5956" w:rsidRDefault="00DC5956" w:rsidP="00DC5956">
            <w:pPr>
              <w:widowControl w:val="0"/>
              <w:jc w:val="center"/>
            </w:pPr>
          </w:p>
        </w:tc>
        <w:tc>
          <w:tcPr>
            <w:tcW w:w="2558" w:type="dxa"/>
            <w:gridSpan w:val="3"/>
            <w:tcBorders>
              <w:top w:val="single" w:sz="4" w:space="0" w:color="000000"/>
              <w:left w:val="single" w:sz="4" w:space="0" w:color="000000"/>
              <w:bottom w:val="single" w:sz="4" w:space="0" w:color="000000"/>
              <w:right w:val="single" w:sz="4" w:space="0" w:color="000000"/>
            </w:tcBorders>
          </w:tcPr>
          <w:p w14:paraId="3B246914" w14:textId="77777777" w:rsidR="00DC5956" w:rsidRDefault="00DC5956" w:rsidP="00DC5956">
            <w:pPr>
              <w:widowControl w:val="0"/>
              <w:jc w:val="center"/>
            </w:pPr>
            <w:r>
              <w:rPr>
                <w:sz w:val="22"/>
                <w:szCs w:val="22"/>
              </w:rPr>
              <w:t>Принято от населения в дар</w:t>
            </w:r>
          </w:p>
        </w:tc>
        <w:tc>
          <w:tcPr>
            <w:tcW w:w="2553" w:type="dxa"/>
            <w:gridSpan w:val="3"/>
            <w:tcBorders>
              <w:top w:val="single" w:sz="4" w:space="0" w:color="000000"/>
              <w:left w:val="single" w:sz="4" w:space="0" w:color="000000"/>
              <w:bottom w:val="single" w:sz="4" w:space="0" w:color="000000"/>
              <w:right w:val="single" w:sz="4" w:space="0" w:color="000000"/>
            </w:tcBorders>
          </w:tcPr>
          <w:p w14:paraId="7EDFF689" w14:textId="68FCEE6B" w:rsidR="00DC5956" w:rsidRDefault="00DC5956" w:rsidP="00DC5956">
            <w:pPr>
              <w:widowControl w:val="0"/>
              <w:jc w:val="center"/>
            </w:pPr>
            <w:r>
              <w:rPr>
                <w:sz w:val="22"/>
                <w:szCs w:val="22"/>
              </w:rPr>
              <w:t>Предметы, привезённые из экспедиций</w:t>
            </w:r>
          </w:p>
        </w:tc>
        <w:tc>
          <w:tcPr>
            <w:tcW w:w="990" w:type="dxa"/>
            <w:tcBorders>
              <w:top w:val="single" w:sz="4" w:space="0" w:color="000000"/>
              <w:left w:val="single" w:sz="4" w:space="0" w:color="000000"/>
              <w:bottom w:val="single" w:sz="4" w:space="0" w:color="000000"/>
              <w:right w:val="single" w:sz="4" w:space="0" w:color="000000"/>
            </w:tcBorders>
          </w:tcPr>
          <w:p w14:paraId="7101D08A" w14:textId="77777777" w:rsidR="00DC5956" w:rsidRDefault="00DC5956" w:rsidP="00DC5956">
            <w:pPr>
              <w:widowControl w:val="0"/>
              <w:jc w:val="center"/>
            </w:pPr>
            <w:r>
              <w:rPr>
                <w:sz w:val="22"/>
                <w:szCs w:val="22"/>
              </w:rPr>
              <w:t xml:space="preserve">Прочие сборы (в </w:t>
            </w:r>
            <w:proofErr w:type="spellStart"/>
            <w:r>
              <w:rPr>
                <w:sz w:val="22"/>
                <w:szCs w:val="22"/>
              </w:rPr>
              <w:t>т.ч</w:t>
            </w:r>
            <w:proofErr w:type="spellEnd"/>
            <w:r>
              <w:rPr>
                <w:sz w:val="22"/>
                <w:szCs w:val="22"/>
              </w:rPr>
              <w:t>. из старых поступлений)</w:t>
            </w:r>
          </w:p>
        </w:tc>
        <w:tc>
          <w:tcPr>
            <w:tcW w:w="1009" w:type="dxa"/>
            <w:vMerge w:val="restart"/>
            <w:tcBorders>
              <w:top w:val="single" w:sz="4" w:space="0" w:color="000000"/>
              <w:left w:val="single" w:sz="4" w:space="0" w:color="000000"/>
              <w:bottom w:val="single" w:sz="4" w:space="0" w:color="000000"/>
              <w:right w:val="single" w:sz="4" w:space="0" w:color="000000"/>
            </w:tcBorders>
          </w:tcPr>
          <w:p w14:paraId="6DAA3830" w14:textId="77777777" w:rsidR="00DC5956" w:rsidRDefault="00DC5956" w:rsidP="00DC5956">
            <w:pPr>
              <w:widowControl w:val="0"/>
              <w:jc w:val="center"/>
            </w:pPr>
            <w:r>
              <w:rPr>
                <w:sz w:val="22"/>
                <w:szCs w:val="22"/>
              </w:rPr>
              <w:t>Прирост фонда</w:t>
            </w:r>
            <w:proofErr w:type="gramStart"/>
            <w:r>
              <w:rPr>
                <w:sz w:val="22"/>
                <w:szCs w:val="22"/>
              </w:rPr>
              <w:t>* (%)</w:t>
            </w:r>
            <w:proofErr w:type="gramEnd"/>
          </w:p>
        </w:tc>
      </w:tr>
      <w:tr w:rsidR="00DC5956" w14:paraId="1DE104CB" w14:textId="77777777" w:rsidTr="00DC5956">
        <w:trPr>
          <w:trHeight w:val="180"/>
          <w:jc w:val="center"/>
        </w:trPr>
        <w:tc>
          <w:tcPr>
            <w:tcW w:w="815" w:type="dxa"/>
            <w:tcBorders>
              <w:top w:val="single" w:sz="4" w:space="0" w:color="000000"/>
              <w:left w:val="single" w:sz="4" w:space="0" w:color="000000"/>
              <w:bottom w:val="single" w:sz="4" w:space="0" w:color="000000"/>
              <w:right w:val="single" w:sz="4" w:space="0" w:color="000000"/>
            </w:tcBorders>
          </w:tcPr>
          <w:p w14:paraId="7E23F14E" w14:textId="77777777" w:rsidR="00DC5956" w:rsidRDefault="00DC5956" w:rsidP="00DC5956">
            <w:pPr>
              <w:widowControl w:val="0"/>
              <w:jc w:val="center"/>
            </w:pPr>
            <w:r>
              <w:t>2020</w:t>
            </w:r>
          </w:p>
        </w:tc>
        <w:tc>
          <w:tcPr>
            <w:tcW w:w="853" w:type="dxa"/>
            <w:tcBorders>
              <w:top w:val="single" w:sz="4" w:space="0" w:color="000000"/>
              <w:left w:val="single" w:sz="4" w:space="0" w:color="000000"/>
              <w:bottom w:val="single" w:sz="4" w:space="0" w:color="000000"/>
              <w:right w:val="single" w:sz="4" w:space="0" w:color="000000"/>
            </w:tcBorders>
          </w:tcPr>
          <w:p w14:paraId="43ED3C6A" w14:textId="77777777" w:rsidR="00DC5956" w:rsidRDefault="00DC5956" w:rsidP="00DC5956">
            <w:pPr>
              <w:widowControl w:val="0"/>
              <w:jc w:val="center"/>
            </w:pPr>
            <w:r>
              <w:t>2021</w:t>
            </w:r>
          </w:p>
        </w:tc>
        <w:tc>
          <w:tcPr>
            <w:tcW w:w="854" w:type="dxa"/>
            <w:tcBorders>
              <w:top w:val="single" w:sz="4" w:space="0" w:color="000000"/>
              <w:left w:val="single" w:sz="4" w:space="0" w:color="000000"/>
              <w:bottom w:val="single" w:sz="4" w:space="0" w:color="000000"/>
              <w:right w:val="single" w:sz="4" w:space="0" w:color="000000"/>
            </w:tcBorders>
          </w:tcPr>
          <w:p w14:paraId="7F338ABE" w14:textId="77777777" w:rsidR="00DC5956" w:rsidRDefault="00DC5956" w:rsidP="00DC5956">
            <w:pPr>
              <w:widowControl w:val="0"/>
              <w:jc w:val="center"/>
            </w:pPr>
            <w:r>
              <w:t>2022</w:t>
            </w:r>
          </w:p>
        </w:tc>
        <w:tc>
          <w:tcPr>
            <w:tcW w:w="849" w:type="dxa"/>
            <w:tcBorders>
              <w:top w:val="single" w:sz="4" w:space="0" w:color="000000"/>
              <w:left w:val="single" w:sz="4" w:space="0" w:color="000000"/>
              <w:bottom w:val="single" w:sz="4" w:space="0" w:color="000000"/>
              <w:right w:val="single" w:sz="4" w:space="0" w:color="000000"/>
            </w:tcBorders>
          </w:tcPr>
          <w:p w14:paraId="775E8BDD" w14:textId="77777777" w:rsidR="00DC5956" w:rsidRDefault="00DC5956" w:rsidP="00DC5956">
            <w:pPr>
              <w:widowControl w:val="0"/>
              <w:jc w:val="center"/>
            </w:pPr>
            <w:r>
              <w:t>2020</w:t>
            </w:r>
          </w:p>
        </w:tc>
        <w:tc>
          <w:tcPr>
            <w:tcW w:w="849" w:type="dxa"/>
            <w:tcBorders>
              <w:top w:val="single" w:sz="4" w:space="0" w:color="000000"/>
              <w:left w:val="single" w:sz="4" w:space="0" w:color="000000"/>
              <w:bottom w:val="single" w:sz="4" w:space="0" w:color="000000"/>
              <w:right w:val="single" w:sz="4" w:space="0" w:color="000000"/>
            </w:tcBorders>
          </w:tcPr>
          <w:p w14:paraId="01288C68" w14:textId="77777777" w:rsidR="00DC5956" w:rsidRDefault="00DC5956" w:rsidP="00DC5956">
            <w:pPr>
              <w:widowControl w:val="0"/>
              <w:jc w:val="center"/>
            </w:pPr>
            <w:r>
              <w:t>2021</w:t>
            </w:r>
          </w:p>
        </w:tc>
        <w:tc>
          <w:tcPr>
            <w:tcW w:w="860" w:type="dxa"/>
            <w:tcBorders>
              <w:top w:val="single" w:sz="4" w:space="0" w:color="000000"/>
              <w:left w:val="single" w:sz="4" w:space="0" w:color="000000"/>
              <w:bottom w:val="single" w:sz="4" w:space="0" w:color="000000"/>
              <w:right w:val="single" w:sz="4" w:space="0" w:color="000000"/>
            </w:tcBorders>
          </w:tcPr>
          <w:p w14:paraId="0B9F33A6" w14:textId="77777777" w:rsidR="00DC5956" w:rsidRDefault="00DC5956" w:rsidP="00DC5956">
            <w:pPr>
              <w:widowControl w:val="0"/>
              <w:jc w:val="center"/>
            </w:pPr>
            <w:r>
              <w:t>2022</w:t>
            </w:r>
          </w:p>
        </w:tc>
        <w:tc>
          <w:tcPr>
            <w:tcW w:w="844" w:type="dxa"/>
            <w:tcBorders>
              <w:top w:val="single" w:sz="4" w:space="0" w:color="000000"/>
              <w:left w:val="single" w:sz="4" w:space="0" w:color="000000"/>
              <w:bottom w:val="single" w:sz="4" w:space="0" w:color="000000"/>
              <w:right w:val="single" w:sz="4" w:space="0" w:color="000000"/>
            </w:tcBorders>
          </w:tcPr>
          <w:p w14:paraId="758D0DD1" w14:textId="77777777" w:rsidR="00DC5956" w:rsidRDefault="00DC5956" w:rsidP="00DC5956">
            <w:pPr>
              <w:widowControl w:val="0"/>
              <w:jc w:val="center"/>
            </w:pPr>
            <w:r>
              <w:rPr>
                <w:sz w:val="22"/>
                <w:szCs w:val="22"/>
              </w:rPr>
              <w:t>2020</w:t>
            </w:r>
          </w:p>
        </w:tc>
        <w:tc>
          <w:tcPr>
            <w:tcW w:w="857" w:type="dxa"/>
            <w:tcBorders>
              <w:top w:val="single" w:sz="4" w:space="0" w:color="000000"/>
              <w:left w:val="single" w:sz="4" w:space="0" w:color="000000"/>
              <w:bottom w:val="single" w:sz="4" w:space="0" w:color="000000"/>
              <w:right w:val="single" w:sz="4" w:space="0" w:color="000000"/>
            </w:tcBorders>
          </w:tcPr>
          <w:p w14:paraId="3F57FE34" w14:textId="77777777" w:rsidR="00DC5956" w:rsidRDefault="00DC5956" w:rsidP="00DC5956">
            <w:pPr>
              <w:widowControl w:val="0"/>
              <w:jc w:val="center"/>
            </w:pPr>
            <w:r>
              <w:rPr>
                <w:sz w:val="22"/>
                <w:szCs w:val="22"/>
              </w:rPr>
              <w:t>2021</w:t>
            </w:r>
          </w:p>
        </w:tc>
        <w:tc>
          <w:tcPr>
            <w:tcW w:w="852" w:type="dxa"/>
            <w:tcBorders>
              <w:top w:val="single" w:sz="4" w:space="0" w:color="000000"/>
              <w:left w:val="single" w:sz="4" w:space="0" w:color="000000"/>
              <w:bottom w:val="single" w:sz="4" w:space="0" w:color="000000"/>
              <w:right w:val="single" w:sz="4" w:space="0" w:color="000000"/>
            </w:tcBorders>
          </w:tcPr>
          <w:p w14:paraId="2DBFE915" w14:textId="77777777" w:rsidR="00DC5956" w:rsidRDefault="00DC5956" w:rsidP="00DC5956">
            <w:pPr>
              <w:widowControl w:val="0"/>
              <w:jc w:val="center"/>
            </w:pPr>
            <w:r>
              <w:t>2022</w:t>
            </w:r>
          </w:p>
        </w:tc>
        <w:tc>
          <w:tcPr>
            <w:tcW w:w="990" w:type="dxa"/>
            <w:tcBorders>
              <w:top w:val="single" w:sz="4" w:space="0" w:color="000000"/>
              <w:left w:val="single" w:sz="4" w:space="0" w:color="000000"/>
              <w:bottom w:val="single" w:sz="4" w:space="0" w:color="000000"/>
              <w:right w:val="single" w:sz="4" w:space="0" w:color="000000"/>
            </w:tcBorders>
          </w:tcPr>
          <w:p w14:paraId="365D9C74" w14:textId="77777777" w:rsidR="00DC5956" w:rsidRDefault="00DC5956" w:rsidP="00DC5956">
            <w:pPr>
              <w:widowControl w:val="0"/>
              <w:jc w:val="center"/>
            </w:pPr>
            <w:r>
              <w:rPr>
                <w:sz w:val="22"/>
                <w:szCs w:val="22"/>
              </w:rPr>
              <w:t>2022</w:t>
            </w:r>
          </w:p>
        </w:tc>
        <w:tc>
          <w:tcPr>
            <w:tcW w:w="1009" w:type="dxa"/>
            <w:vMerge/>
            <w:tcBorders>
              <w:top w:val="single" w:sz="4" w:space="0" w:color="000000"/>
              <w:left w:val="single" w:sz="4" w:space="0" w:color="000000"/>
              <w:bottom w:val="single" w:sz="4" w:space="0" w:color="000000"/>
              <w:right w:val="single" w:sz="4" w:space="0" w:color="000000"/>
            </w:tcBorders>
          </w:tcPr>
          <w:p w14:paraId="4047CF1B" w14:textId="77777777" w:rsidR="00DC5956" w:rsidRDefault="00DC5956" w:rsidP="00DC5956">
            <w:pPr>
              <w:widowControl w:val="0"/>
              <w:jc w:val="center"/>
            </w:pPr>
          </w:p>
        </w:tc>
      </w:tr>
      <w:tr w:rsidR="00DC5956" w14:paraId="0310F048" w14:textId="77777777" w:rsidTr="00DC5956">
        <w:trPr>
          <w:trHeight w:val="165"/>
          <w:jc w:val="center"/>
        </w:trPr>
        <w:tc>
          <w:tcPr>
            <w:tcW w:w="815" w:type="dxa"/>
            <w:tcBorders>
              <w:top w:val="single" w:sz="4" w:space="0" w:color="000000"/>
              <w:left w:val="single" w:sz="4" w:space="0" w:color="000000"/>
              <w:bottom w:val="single" w:sz="4" w:space="0" w:color="000000"/>
              <w:right w:val="single" w:sz="4" w:space="0" w:color="000000"/>
            </w:tcBorders>
          </w:tcPr>
          <w:p w14:paraId="5C81AC3F" w14:textId="77777777" w:rsidR="00DC5956" w:rsidRDefault="00DC5956" w:rsidP="00DC5956">
            <w:pPr>
              <w:widowControl w:val="0"/>
              <w:jc w:val="center"/>
            </w:pPr>
            <w:r>
              <w:t>-</w:t>
            </w:r>
          </w:p>
        </w:tc>
        <w:tc>
          <w:tcPr>
            <w:tcW w:w="853" w:type="dxa"/>
            <w:tcBorders>
              <w:top w:val="single" w:sz="4" w:space="0" w:color="000000"/>
              <w:left w:val="single" w:sz="4" w:space="0" w:color="000000"/>
              <w:bottom w:val="single" w:sz="4" w:space="0" w:color="000000"/>
              <w:right w:val="single" w:sz="4" w:space="0" w:color="000000"/>
            </w:tcBorders>
          </w:tcPr>
          <w:p w14:paraId="75B9D82E" w14:textId="77777777" w:rsidR="00DC5956" w:rsidRDefault="00DC5956" w:rsidP="00DC5956">
            <w:pPr>
              <w:widowControl w:val="0"/>
              <w:jc w:val="center"/>
            </w:pPr>
            <w:r>
              <w:t>25/300,00</w:t>
            </w:r>
          </w:p>
        </w:tc>
        <w:tc>
          <w:tcPr>
            <w:tcW w:w="854" w:type="dxa"/>
            <w:tcBorders>
              <w:top w:val="single" w:sz="4" w:space="0" w:color="000000"/>
              <w:left w:val="single" w:sz="4" w:space="0" w:color="000000"/>
              <w:bottom w:val="single" w:sz="4" w:space="0" w:color="000000"/>
              <w:right w:val="single" w:sz="4" w:space="0" w:color="000000"/>
            </w:tcBorders>
          </w:tcPr>
          <w:p w14:paraId="75A7611B" w14:textId="77777777" w:rsidR="00DC5956" w:rsidRDefault="00DC5956" w:rsidP="00DC5956">
            <w:pPr>
              <w:widowControl w:val="0"/>
              <w:jc w:val="center"/>
            </w:pPr>
            <w:r>
              <w:t>1/17000,00</w:t>
            </w:r>
          </w:p>
        </w:tc>
        <w:tc>
          <w:tcPr>
            <w:tcW w:w="849" w:type="dxa"/>
            <w:tcBorders>
              <w:top w:val="single" w:sz="4" w:space="0" w:color="000000"/>
              <w:left w:val="single" w:sz="4" w:space="0" w:color="000000"/>
              <w:bottom w:val="single" w:sz="4" w:space="0" w:color="000000"/>
              <w:right w:val="single" w:sz="4" w:space="0" w:color="000000"/>
            </w:tcBorders>
          </w:tcPr>
          <w:p w14:paraId="31454783" w14:textId="77777777" w:rsidR="00DC5956" w:rsidRDefault="00DC5956" w:rsidP="00DC5956">
            <w:pPr>
              <w:widowControl w:val="0"/>
              <w:jc w:val="center"/>
            </w:pPr>
            <w:r>
              <w:t>403</w:t>
            </w:r>
          </w:p>
        </w:tc>
        <w:tc>
          <w:tcPr>
            <w:tcW w:w="849" w:type="dxa"/>
            <w:tcBorders>
              <w:top w:val="single" w:sz="4" w:space="0" w:color="000000"/>
              <w:left w:val="single" w:sz="4" w:space="0" w:color="000000"/>
              <w:bottom w:val="single" w:sz="4" w:space="0" w:color="000000"/>
              <w:right w:val="single" w:sz="4" w:space="0" w:color="000000"/>
            </w:tcBorders>
          </w:tcPr>
          <w:p w14:paraId="49D54C6C" w14:textId="77777777" w:rsidR="00DC5956" w:rsidRDefault="00DC5956" w:rsidP="00DC5956">
            <w:pPr>
              <w:widowControl w:val="0"/>
              <w:jc w:val="center"/>
            </w:pPr>
            <w:r>
              <w:t>690</w:t>
            </w:r>
          </w:p>
        </w:tc>
        <w:tc>
          <w:tcPr>
            <w:tcW w:w="860" w:type="dxa"/>
            <w:tcBorders>
              <w:top w:val="single" w:sz="4" w:space="0" w:color="000000"/>
              <w:left w:val="single" w:sz="4" w:space="0" w:color="000000"/>
              <w:bottom w:val="single" w:sz="4" w:space="0" w:color="000000"/>
              <w:right w:val="single" w:sz="4" w:space="0" w:color="000000"/>
            </w:tcBorders>
          </w:tcPr>
          <w:p w14:paraId="16E1B14A" w14:textId="77777777" w:rsidR="00DC5956" w:rsidRDefault="00DC5956" w:rsidP="00DC5956">
            <w:pPr>
              <w:widowControl w:val="0"/>
              <w:jc w:val="center"/>
            </w:pPr>
            <w:r>
              <w:t>790</w:t>
            </w:r>
          </w:p>
        </w:tc>
        <w:tc>
          <w:tcPr>
            <w:tcW w:w="844" w:type="dxa"/>
            <w:tcBorders>
              <w:top w:val="single" w:sz="4" w:space="0" w:color="000000"/>
              <w:left w:val="single" w:sz="4" w:space="0" w:color="000000"/>
              <w:bottom w:val="single" w:sz="4" w:space="0" w:color="000000"/>
              <w:right w:val="single" w:sz="4" w:space="0" w:color="000000"/>
            </w:tcBorders>
          </w:tcPr>
          <w:p w14:paraId="6B5B267E" w14:textId="77777777" w:rsidR="00DC5956" w:rsidRDefault="00DC5956" w:rsidP="00DC5956">
            <w:pPr>
              <w:widowControl w:val="0"/>
              <w:jc w:val="center"/>
            </w:pPr>
            <w:r>
              <w:t>30</w:t>
            </w:r>
          </w:p>
        </w:tc>
        <w:tc>
          <w:tcPr>
            <w:tcW w:w="857" w:type="dxa"/>
            <w:tcBorders>
              <w:top w:val="single" w:sz="4" w:space="0" w:color="000000"/>
              <w:left w:val="single" w:sz="4" w:space="0" w:color="000000"/>
              <w:bottom w:val="single" w:sz="4" w:space="0" w:color="000000"/>
              <w:right w:val="single" w:sz="4" w:space="0" w:color="000000"/>
            </w:tcBorders>
          </w:tcPr>
          <w:p w14:paraId="22E09BF9" w14:textId="77777777" w:rsidR="00DC5956" w:rsidRDefault="00DC5956" w:rsidP="00DC5956">
            <w:pPr>
              <w:widowControl w:val="0"/>
              <w:jc w:val="center"/>
            </w:pPr>
            <w:r>
              <w:rPr>
                <w:sz w:val="22"/>
                <w:szCs w:val="22"/>
              </w:rPr>
              <w:t>56</w:t>
            </w:r>
          </w:p>
        </w:tc>
        <w:tc>
          <w:tcPr>
            <w:tcW w:w="852" w:type="dxa"/>
            <w:tcBorders>
              <w:top w:val="single" w:sz="4" w:space="0" w:color="000000"/>
              <w:left w:val="single" w:sz="4" w:space="0" w:color="000000"/>
              <w:bottom w:val="single" w:sz="4" w:space="0" w:color="000000"/>
              <w:right w:val="single" w:sz="4" w:space="0" w:color="000000"/>
            </w:tcBorders>
          </w:tcPr>
          <w:p w14:paraId="1DCC5E06" w14:textId="77777777" w:rsidR="00DC5956" w:rsidRDefault="00DC5956" w:rsidP="00DC5956">
            <w:pPr>
              <w:widowControl w:val="0"/>
              <w:jc w:val="center"/>
            </w:pPr>
            <w:r>
              <w:t>24</w:t>
            </w:r>
          </w:p>
        </w:tc>
        <w:tc>
          <w:tcPr>
            <w:tcW w:w="990" w:type="dxa"/>
            <w:tcBorders>
              <w:top w:val="single" w:sz="4" w:space="0" w:color="000000"/>
              <w:left w:val="single" w:sz="4" w:space="0" w:color="000000"/>
              <w:bottom w:val="single" w:sz="4" w:space="0" w:color="000000"/>
              <w:right w:val="single" w:sz="4" w:space="0" w:color="000000"/>
            </w:tcBorders>
          </w:tcPr>
          <w:p w14:paraId="443FD95B" w14:textId="77777777" w:rsidR="00DC5956" w:rsidRDefault="00DC5956" w:rsidP="00DC5956">
            <w:pPr>
              <w:widowControl w:val="0"/>
              <w:jc w:val="center"/>
            </w:pPr>
            <w:r>
              <w:rPr>
                <w:sz w:val="22"/>
                <w:szCs w:val="22"/>
              </w:rPr>
              <w:t>-</w:t>
            </w:r>
          </w:p>
        </w:tc>
        <w:tc>
          <w:tcPr>
            <w:tcW w:w="1009" w:type="dxa"/>
            <w:tcBorders>
              <w:top w:val="single" w:sz="4" w:space="0" w:color="000000"/>
              <w:left w:val="single" w:sz="4" w:space="0" w:color="000000"/>
              <w:bottom w:val="single" w:sz="4" w:space="0" w:color="000000"/>
              <w:right w:val="single" w:sz="4" w:space="0" w:color="000000"/>
            </w:tcBorders>
          </w:tcPr>
          <w:p w14:paraId="60825558" w14:textId="77777777" w:rsidR="00DC5956" w:rsidRDefault="00DC5956" w:rsidP="00DC5956">
            <w:pPr>
              <w:widowControl w:val="0"/>
              <w:jc w:val="center"/>
            </w:pPr>
            <w:r>
              <w:rPr>
                <w:sz w:val="22"/>
                <w:szCs w:val="22"/>
              </w:rPr>
              <w:t>1,3%</w:t>
            </w:r>
          </w:p>
        </w:tc>
      </w:tr>
    </w:tbl>
    <w:p w14:paraId="63A61ECB" w14:textId="77777777" w:rsidR="0079328D" w:rsidRPr="00DE1B4A" w:rsidRDefault="0079328D" w:rsidP="0079328D">
      <w:pPr>
        <w:keepNext/>
        <w:ind w:firstLine="709"/>
        <w:jc w:val="both"/>
        <w:rPr>
          <w:b/>
          <w:bCs/>
          <w:lang w:eastAsia="x-none"/>
        </w:rPr>
      </w:pPr>
      <w:r w:rsidRPr="00DE1B4A">
        <w:rPr>
          <w:b/>
          <w:bCs/>
          <w:lang w:eastAsia="x-none"/>
        </w:rPr>
        <w:t>Выводы:</w:t>
      </w:r>
    </w:p>
    <w:p w14:paraId="1B6ADF1C" w14:textId="77777777" w:rsidR="00DC5956" w:rsidRDefault="00DC5956" w:rsidP="00DC5956">
      <w:pPr>
        <w:keepNext/>
        <w:ind w:firstLine="709"/>
        <w:jc w:val="both"/>
        <w:rPr>
          <w:b/>
          <w:bCs/>
        </w:rPr>
      </w:pPr>
      <w:r>
        <w:rPr>
          <w:bCs/>
        </w:rPr>
        <w:t xml:space="preserve">В 2022 году комплектование складывалось на основе Концепции комплектования музейного фонда Бюджетного учреждения Ханты-Мансийского автономного округа – Югры «Музей геологии, нефти и газа» на </w:t>
      </w:r>
      <w:r>
        <w:t xml:space="preserve">2021 – 2023 </w:t>
      </w:r>
      <w:r>
        <w:rPr>
          <w:bCs/>
        </w:rPr>
        <w:t>гг. и из плановых заявок экспозиционно-выставочного отдела. Эти заявки предварительно согласовывались между собой, чтобы сконцентрировать усилия на решении наиболее важных, не терпящих отлагательства задач комплектования.</w:t>
      </w:r>
    </w:p>
    <w:p w14:paraId="417112DD" w14:textId="2856E9C8" w:rsidR="00DC5956" w:rsidRDefault="00DC5956" w:rsidP="00DC5956">
      <w:pPr>
        <w:tabs>
          <w:tab w:val="left" w:pos="567"/>
        </w:tabs>
        <w:ind w:firstLine="709"/>
        <w:jc w:val="both"/>
      </w:pPr>
      <w:r>
        <w:t>Объ</w:t>
      </w:r>
      <w:r w:rsidR="00B5119D">
        <w:t>ё</w:t>
      </w:r>
      <w:r>
        <w:t xml:space="preserve">м новых поступлений за 2022 год составил 791 единиц хранения (принято на </w:t>
      </w:r>
      <w:proofErr w:type="spellStart"/>
      <w:r>
        <w:t>дофондовое</w:t>
      </w:r>
      <w:proofErr w:type="spellEnd"/>
      <w:r>
        <w:t xml:space="preserve"> хранение), из них закуплен 1 предметов за </w:t>
      </w:r>
      <w:r w:rsidR="00B5119D">
        <w:t>счёт</w:t>
      </w:r>
      <w:r>
        <w:t xml:space="preserve"> средств бюджета</w:t>
      </w:r>
      <w:r>
        <w:rPr>
          <w:rStyle w:val="aff7"/>
        </w:rPr>
        <w:footnoteReference w:id="1"/>
      </w:r>
      <w:r>
        <w:t>.</w:t>
      </w:r>
    </w:p>
    <w:p w14:paraId="29ED8546" w14:textId="77777777" w:rsidR="00DC5956" w:rsidRDefault="00DC5956" w:rsidP="00DC5956">
      <w:pPr>
        <w:tabs>
          <w:tab w:val="left" w:pos="567"/>
        </w:tabs>
        <w:ind w:firstLine="709"/>
        <w:jc w:val="both"/>
        <w:rPr>
          <w:bCs/>
        </w:rPr>
      </w:pPr>
      <w:r>
        <w:rPr>
          <w:bCs/>
        </w:rPr>
        <w:t>Увеличение фонда за 2022 года составил 1,3%. Предметами музейного значения пополнились следующие коллекции:</w:t>
      </w:r>
    </w:p>
    <w:p w14:paraId="67CEB768" w14:textId="77777777" w:rsidR="00DC5956" w:rsidRDefault="00DC5956" w:rsidP="00DC5956">
      <w:pPr>
        <w:tabs>
          <w:tab w:val="left" w:pos="567"/>
        </w:tabs>
        <w:ind w:firstLine="709"/>
        <w:jc w:val="both"/>
        <w:rPr>
          <w:bCs/>
        </w:rPr>
      </w:pPr>
      <w:r>
        <w:rPr>
          <w:b/>
          <w:bCs/>
        </w:rPr>
        <w:lastRenderedPageBreak/>
        <w:t xml:space="preserve">Геологическая коллекция пополнилась на 0,13% - </w:t>
      </w:r>
      <w:r>
        <w:rPr>
          <w:bCs/>
        </w:rPr>
        <w:t>представлены образцы халцедонов с нефтяных месторождений на территории деятельности ООО «</w:t>
      </w:r>
      <w:proofErr w:type="gramStart"/>
      <w:r>
        <w:rPr>
          <w:bCs/>
        </w:rPr>
        <w:t>ЛУКОЙЛ-Западная</w:t>
      </w:r>
      <w:proofErr w:type="gramEnd"/>
      <w:r>
        <w:rPr>
          <w:bCs/>
        </w:rPr>
        <w:t xml:space="preserve"> Сибирь». Данные образцы </w:t>
      </w:r>
      <w:proofErr w:type="spellStart"/>
      <w:r>
        <w:rPr>
          <w:bCs/>
        </w:rPr>
        <w:t>геологически</w:t>
      </w:r>
      <w:proofErr w:type="spellEnd"/>
      <w:r>
        <w:rPr>
          <w:bCs/>
        </w:rPr>
        <w:t xml:space="preserve"> интересны тем, что найдены на берегах рек бассейна </w:t>
      </w:r>
      <w:proofErr w:type="spellStart"/>
      <w:r>
        <w:rPr>
          <w:bCs/>
        </w:rPr>
        <w:t>р</w:t>
      </w:r>
      <w:proofErr w:type="gramStart"/>
      <w:r>
        <w:rPr>
          <w:bCs/>
        </w:rPr>
        <w:t>.П</w:t>
      </w:r>
      <w:proofErr w:type="gramEnd"/>
      <w:r>
        <w:rPr>
          <w:bCs/>
        </w:rPr>
        <w:t>ур</w:t>
      </w:r>
      <w:proofErr w:type="spellEnd"/>
      <w:r>
        <w:rPr>
          <w:bCs/>
        </w:rPr>
        <w:t xml:space="preserve"> и </w:t>
      </w:r>
      <w:proofErr w:type="spellStart"/>
      <w:r>
        <w:rPr>
          <w:bCs/>
        </w:rPr>
        <w:t>р.Пурпе</w:t>
      </w:r>
      <w:proofErr w:type="spellEnd"/>
      <w:r>
        <w:rPr>
          <w:bCs/>
        </w:rPr>
        <w:t xml:space="preserve">, протекающих по территории </w:t>
      </w:r>
      <w:proofErr w:type="spellStart"/>
      <w:r>
        <w:rPr>
          <w:bCs/>
        </w:rPr>
        <w:t>Сургутского</w:t>
      </w:r>
      <w:proofErr w:type="spellEnd"/>
      <w:r>
        <w:rPr>
          <w:bCs/>
        </w:rPr>
        <w:t xml:space="preserve"> района Ханты-Мансийского автономного округа - Югры, а также Ямало-Ненецкого автономного округа (территория лицензионных участков предприятий, добывающих нефть).</w:t>
      </w:r>
    </w:p>
    <w:p w14:paraId="005EEEBF" w14:textId="77777777" w:rsidR="00DC5956" w:rsidRDefault="00DC5956" w:rsidP="00DC5956">
      <w:pPr>
        <w:tabs>
          <w:tab w:val="left" w:pos="567"/>
        </w:tabs>
        <w:ind w:firstLine="709"/>
        <w:jc w:val="both"/>
        <w:rPr>
          <w:bCs/>
        </w:rPr>
      </w:pPr>
      <w:r>
        <w:rPr>
          <w:bCs/>
        </w:rPr>
        <w:t>1)</w:t>
      </w:r>
      <w:r>
        <w:rPr>
          <w:bCs/>
        </w:rPr>
        <w:tab/>
        <w:t xml:space="preserve">Срезы халцедонов в количестве 11 ед., </w:t>
      </w:r>
      <w:proofErr w:type="spellStart"/>
      <w:r>
        <w:rPr>
          <w:bCs/>
        </w:rPr>
        <w:t>приполированные</w:t>
      </w:r>
      <w:proofErr w:type="spellEnd"/>
      <w:r>
        <w:rPr>
          <w:bCs/>
        </w:rPr>
        <w:t xml:space="preserve">, различные по цвету и рисунку, наклеены на пластину органического стекла – с территории </w:t>
      </w:r>
      <w:proofErr w:type="spellStart"/>
      <w:r>
        <w:rPr>
          <w:bCs/>
        </w:rPr>
        <w:t>Повховского</w:t>
      </w:r>
      <w:proofErr w:type="spellEnd"/>
      <w:r>
        <w:rPr>
          <w:bCs/>
        </w:rPr>
        <w:t xml:space="preserve"> нефтяного месторождения.</w:t>
      </w:r>
    </w:p>
    <w:p w14:paraId="54F9C052" w14:textId="77777777" w:rsidR="00DC5956" w:rsidRDefault="00DC5956" w:rsidP="00DC5956">
      <w:pPr>
        <w:tabs>
          <w:tab w:val="left" w:pos="567"/>
        </w:tabs>
        <w:ind w:firstLine="709"/>
        <w:jc w:val="both"/>
        <w:rPr>
          <w:bCs/>
        </w:rPr>
      </w:pPr>
      <w:r>
        <w:rPr>
          <w:bCs/>
        </w:rPr>
        <w:t>2)</w:t>
      </w:r>
      <w:r>
        <w:rPr>
          <w:bCs/>
        </w:rPr>
        <w:tab/>
        <w:t xml:space="preserve">Отдельные образцы необработанных (кроме метода </w:t>
      </w:r>
      <w:proofErr w:type="spellStart"/>
      <w:r>
        <w:rPr>
          <w:bCs/>
        </w:rPr>
        <w:t>галтовки</w:t>
      </w:r>
      <w:proofErr w:type="spellEnd"/>
      <w:r>
        <w:rPr>
          <w:bCs/>
        </w:rPr>
        <w:t>) халцедонов в количестве 7 ед. – с территории нефтяных месторождений (без привязки) отобраны из россыпи халцедонов.</w:t>
      </w:r>
    </w:p>
    <w:p w14:paraId="09C6523F" w14:textId="77777777" w:rsidR="00DC5956" w:rsidRDefault="00DC5956" w:rsidP="00DC5956">
      <w:pPr>
        <w:tabs>
          <w:tab w:val="left" w:pos="567"/>
        </w:tabs>
        <w:ind w:firstLine="709"/>
        <w:jc w:val="both"/>
        <w:rPr>
          <w:bCs/>
        </w:rPr>
      </w:pPr>
      <w:r>
        <w:rPr>
          <w:bCs/>
        </w:rPr>
        <w:t>Коллекция «</w:t>
      </w:r>
      <w:r>
        <w:rPr>
          <w:b/>
          <w:bCs/>
        </w:rPr>
        <w:t xml:space="preserve">Бумажные денежные знаки» пополнились на 2,77% - </w:t>
      </w:r>
      <w:r>
        <w:rPr>
          <w:bCs/>
        </w:rPr>
        <w:t>представлены очень интересные предметы, характеризующие трудный финансовый период предприятия ООО «Газпром переработка», талоны номиналом в пять рублей 1999 года. Данные талоны прозвали «</w:t>
      </w:r>
      <w:proofErr w:type="spellStart"/>
      <w:r>
        <w:rPr>
          <w:bCs/>
        </w:rPr>
        <w:t>ясовейками</w:t>
      </w:r>
      <w:proofErr w:type="spellEnd"/>
      <w:r>
        <w:rPr>
          <w:bCs/>
        </w:rPr>
        <w:t xml:space="preserve">», по фамилии директора того периода. Из воспоминаний директора Хамита </w:t>
      </w:r>
      <w:proofErr w:type="spellStart"/>
      <w:r>
        <w:rPr>
          <w:bCs/>
        </w:rPr>
        <w:t>Нурмухаметовича</w:t>
      </w:r>
      <w:proofErr w:type="spellEnd"/>
      <w:r>
        <w:rPr>
          <w:bCs/>
        </w:rPr>
        <w:t xml:space="preserve"> </w:t>
      </w:r>
      <w:proofErr w:type="spellStart"/>
      <w:r>
        <w:rPr>
          <w:bCs/>
        </w:rPr>
        <w:t>Ясавеева</w:t>
      </w:r>
      <w:proofErr w:type="spellEnd"/>
      <w:r>
        <w:rPr>
          <w:bCs/>
        </w:rPr>
        <w:t xml:space="preserve"> «денежные талоны, это не от хорошей жизни. Меня поразила честность наших людей, понимание. Сколько мы их раздавали – никто самодельных денег не вкладывал. До сих пор благодарен – ни один человек этого не сделал».</w:t>
      </w:r>
    </w:p>
    <w:p w14:paraId="0361B912" w14:textId="77777777" w:rsidR="00DC5956" w:rsidRDefault="00DC5956" w:rsidP="00DC5956">
      <w:pPr>
        <w:tabs>
          <w:tab w:val="left" w:pos="567"/>
        </w:tabs>
        <w:ind w:firstLine="709"/>
        <w:jc w:val="both"/>
      </w:pPr>
      <w:r>
        <w:rPr>
          <w:b/>
          <w:bCs/>
        </w:rPr>
        <w:t>«Вещевая коллекция» пополнились на 0,86% -</w:t>
      </w:r>
      <w:r>
        <w:t xml:space="preserve"> представлена предметами быта 70-80 годов прошлого столетия: тарелка эмалированная, подстаканник, стакан хрустальный, унты меховые мужские. Пополнилась коллекция корпоративной спецодежды с логотипом «</w:t>
      </w:r>
      <w:proofErr w:type="spellStart"/>
      <w:r>
        <w:t>Назымская</w:t>
      </w:r>
      <w:proofErr w:type="spellEnd"/>
      <w:r>
        <w:t xml:space="preserve"> </w:t>
      </w:r>
      <w:proofErr w:type="spellStart"/>
      <w:r>
        <w:t>нефтегазоразведочная</w:t>
      </w:r>
      <w:proofErr w:type="spellEnd"/>
      <w:r>
        <w:t xml:space="preserve"> экспедиция». Представлена табличка охранная – «Геодезический пункт. Охраняется государством». Геодезическая сеть РФ позволяет равномерно и с необходимой точностью распространить на всю территорию РФ единую систему координат и высот, выполнить картографирование страны и обеспечить решение множества инженерно-технических задач для народного хозяйства, а также науки и обороны страны. Поступили сувениры с юбилейными датами: «40 лет первому отряду </w:t>
      </w:r>
      <w:proofErr w:type="spellStart"/>
      <w:r>
        <w:t>энергостроителей</w:t>
      </w:r>
      <w:proofErr w:type="spellEnd"/>
      <w:r>
        <w:t xml:space="preserve"> Сургута», 85 лет со Дня образования Ханты-Мансийского автономного округа – Югры.</w:t>
      </w:r>
    </w:p>
    <w:p w14:paraId="0BA02B12" w14:textId="77777777" w:rsidR="00DC5956" w:rsidRDefault="00DC5956" w:rsidP="00DC5956">
      <w:pPr>
        <w:tabs>
          <w:tab w:val="left" w:pos="567"/>
        </w:tabs>
        <w:ind w:firstLine="709"/>
        <w:jc w:val="both"/>
      </w:pPr>
      <w:r>
        <w:t>Коллекция</w:t>
      </w:r>
      <w:r>
        <w:rPr>
          <w:b/>
        </w:rPr>
        <w:t xml:space="preserve"> «Графика» пополнилась на 2,06% -</w:t>
      </w:r>
      <w:r>
        <w:t xml:space="preserve"> представлено 12 спичечных этикеток – двух фабрик – МИНЛЕСБУМДРЕВПРОМ БССР и ГЛАВФАНСПИЧПРОМ СПИЧЕЧНАЯ ФАБРИКА «Красная звезда» г. Киров. Все изображения связаны с тематикой нашего музея – угольный комбайн двух видов, разные модели экскаваторов и бурильный станок. Все этикетки датируются 1968 г. </w:t>
      </w:r>
    </w:p>
    <w:p w14:paraId="1AA10757" w14:textId="77777777" w:rsidR="00DC5956" w:rsidRDefault="00DC5956" w:rsidP="00DC5956">
      <w:pPr>
        <w:tabs>
          <w:tab w:val="left" w:pos="567"/>
        </w:tabs>
        <w:ind w:firstLine="709"/>
        <w:jc w:val="both"/>
      </w:pPr>
      <w:r>
        <w:t xml:space="preserve">Коллекция </w:t>
      </w:r>
      <w:r w:rsidRPr="00B5119D">
        <w:rPr>
          <w:b/>
        </w:rPr>
        <w:t>филателии</w:t>
      </w:r>
      <w:r>
        <w:t xml:space="preserve"> представлена следующими сериями:</w:t>
      </w:r>
    </w:p>
    <w:p w14:paraId="2EA3581E" w14:textId="77777777" w:rsidR="00DC5956" w:rsidRDefault="00DC5956" w:rsidP="00DC5956">
      <w:pPr>
        <w:tabs>
          <w:tab w:val="left" w:pos="567"/>
        </w:tabs>
        <w:ind w:firstLine="709"/>
        <w:jc w:val="both"/>
      </w:pPr>
      <w:r>
        <w:t xml:space="preserve">1. Серия марок республики Чад – Аргентит, Азурит, Вульфенит, Шпинель и кальцит. Данная серия печаталась в 2000 году. Номинал марок 150 (21 руб.), 200 (28 руб.), 700 (98 руб.), 900 (127 руб.) FCFA - Центральноафриканский франк КФА. </w:t>
      </w:r>
    </w:p>
    <w:p w14:paraId="4B7843A0" w14:textId="77777777" w:rsidR="00DC5956" w:rsidRDefault="00DC5956" w:rsidP="00DC5956">
      <w:pPr>
        <w:tabs>
          <w:tab w:val="left" w:pos="567"/>
        </w:tabs>
        <w:ind w:firstLine="709"/>
        <w:jc w:val="both"/>
      </w:pPr>
      <w:r>
        <w:t>2. Серия марок государства</w:t>
      </w:r>
      <w:proofErr w:type="gramStart"/>
      <w:r>
        <w:t xml:space="preserve"> Т</w:t>
      </w:r>
      <w:proofErr w:type="gramEnd"/>
      <w:r>
        <w:t xml:space="preserve">ого – Пирит, Бирюза, Кальцит, Турмалин, Малахит, </w:t>
      </w:r>
      <w:proofErr w:type="spellStart"/>
      <w:r>
        <w:t>Пиарагидрит</w:t>
      </w:r>
      <w:proofErr w:type="spellEnd"/>
      <w:r>
        <w:t xml:space="preserve">. Данная серия печаталась в 1999 году. Номинал марок 100 (14 руб.), 150 (21 руб.), 200 (28 руб.), 300 (42 руб.), 400 (56 руб.), 500 (70 руб.) CFA - </w:t>
      </w:r>
      <w:proofErr w:type="spellStart"/>
      <w:proofErr w:type="gramStart"/>
      <w:r>
        <w:t>Западно</w:t>
      </w:r>
      <w:proofErr w:type="spellEnd"/>
      <w:r>
        <w:t xml:space="preserve"> африканский</w:t>
      </w:r>
      <w:proofErr w:type="gramEnd"/>
      <w:r>
        <w:t xml:space="preserve"> франк. </w:t>
      </w:r>
    </w:p>
    <w:p w14:paraId="5FC72AF6" w14:textId="77777777" w:rsidR="00DC5956" w:rsidRDefault="00DC5956" w:rsidP="00DC5956">
      <w:pPr>
        <w:tabs>
          <w:tab w:val="left" w:pos="567"/>
        </w:tabs>
        <w:ind w:firstLine="709"/>
        <w:jc w:val="both"/>
      </w:pPr>
      <w:r>
        <w:t xml:space="preserve">3. Серия марок Болгарии – Агат, Кальцит, Кварц, Сфалерит. Данная серия печаталась в 1995 году. Номинал марок 1 (41 руб.), 2 (83 </w:t>
      </w:r>
      <w:proofErr w:type="spellStart"/>
      <w:r>
        <w:t>руб</w:t>
      </w:r>
      <w:proofErr w:type="spellEnd"/>
      <w:r>
        <w:t xml:space="preserve">), 5 (208 </w:t>
      </w:r>
      <w:proofErr w:type="spellStart"/>
      <w:r>
        <w:t>руб</w:t>
      </w:r>
      <w:proofErr w:type="spellEnd"/>
      <w:r>
        <w:t xml:space="preserve">), 7 (292 руб.) </w:t>
      </w:r>
      <w:proofErr w:type="spellStart"/>
      <w:r>
        <w:t>лв</w:t>
      </w:r>
      <w:proofErr w:type="spellEnd"/>
      <w:r>
        <w:t xml:space="preserve"> - Болгарский лев. Тираж каждой марки 600 000 экз. </w:t>
      </w:r>
    </w:p>
    <w:p w14:paraId="76C81766" w14:textId="77777777" w:rsidR="00DC5956" w:rsidRDefault="00DC5956" w:rsidP="00DC5956">
      <w:pPr>
        <w:tabs>
          <w:tab w:val="left" w:pos="567"/>
        </w:tabs>
        <w:ind w:firstLine="709"/>
        <w:jc w:val="both"/>
      </w:pPr>
      <w:r>
        <w:t xml:space="preserve">4. Серия марок республики Бенин – два блока по две мерки - Малахит, Арагонит и Урановая руда, Кварц. Данная серия печаталась в 1998 году. Номинал марок 285 (40 руб.), 470 (66 руб.) CFA - </w:t>
      </w:r>
      <w:proofErr w:type="spellStart"/>
      <w:proofErr w:type="gramStart"/>
      <w:r>
        <w:t>Западно</w:t>
      </w:r>
      <w:proofErr w:type="spellEnd"/>
      <w:r>
        <w:t xml:space="preserve"> африканский</w:t>
      </w:r>
      <w:proofErr w:type="gramEnd"/>
      <w:r>
        <w:t xml:space="preserve"> франк. </w:t>
      </w:r>
    </w:p>
    <w:p w14:paraId="7536A3CE" w14:textId="77777777" w:rsidR="00DC5956" w:rsidRDefault="00DC5956" w:rsidP="00DC5956">
      <w:pPr>
        <w:tabs>
          <w:tab w:val="left" w:pos="567"/>
        </w:tabs>
        <w:ind w:firstLine="709"/>
        <w:jc w:val="both"/>
      </w:pPr>
      <w:r>
        <w:t xml:space="preserve">5. Серия марок Армении – Кварц, Молибден. Данная серия печаталась в 2000 году. Дизайнер: </w:t>
      </w:r>
      <w:proofErr w:type="spellStart"/>
      <w:r>
        <w:t>Haroutiun</w:t>
      </w:r>
      <w:proofErr w:type="spellEnd"/>
      <w:r>
        <w:t xml:space="preserve"> </w:t>
      </w:r>
      <w:proofErr w:type="spellStart"/>
      <w:r>
        <w:t>Samuelian</w:t>
      </w:r>
      <w:proofErr w:type="spellEnd"/>
      <w:r>
        <w:t xml:space="preserve">. Типография </w:t>
      </w:r>
      <w:proofErr w:type="spellStart"/>
      <w:r>
        <w:t>Joh</w:t>
      </w:r>
      <w:proofErr w:type="spellEnd"/>
      <w:r>
        <w:t xml:space="preserve">. </w:t>
      </w:r>
      <w:proofErr w:type="spellStart"/>
      <w:r>
        <w:t>Enschedé</w:t>
      </w:r>
      <w:proofErr w:type="spellEnd"/>
      <w:r>
        <w:t xml:space="preserve">. Номинал марок 170 (26 руб.), 250 (39 руб.) </w:t>
      </w:r>
      <w:proofErr w:type="spellStart"/>
      <w:r>
        <w:rPr>
          <w:rFonts w:ascii="Sylfaen" w:hAnsi="Sylfaen" w:cs="Sylfaen"/>
        </w:rPr>
        <w:t>դր</w:t>
      </w:r>
      <w:proofErr w:type="spellEnd"/>
      <w:r>
        <w:t xml:space="preserve">. - Армянский драм. Тираж каждой марки 20 000 экз. </w:t>
      </w:r>
    </w:p>
    <w:p w14:paraId="4C370A80" w14:textId="77777777" w:rsidR="00DC5956" w:rsidRDefault="00DC5956" w:rsidP="00DC5956">
      <w:pPr>
        <w:tabs>
          <w:tab w:val="left" w:pos="567"/>
        </w:tabs>
        <w:ind w:firstLine="709"/>
        <w:jc w:val="both"/>
      </w:pPr>
      <w:r>
        <w:lastRenderedPageBreak/>
        <w:t xml:space="preserve">6. Два блока марок Минералы Киргизии - Кальцит. </w:t>
      </w:r>
      <w:proofErr w:type="spellStart"/>
      <w:r>
        <w:t>Гетчеллит</w:t>
      </w:r>
      <w:proofErr w:type="spellEnd"/>
      <w:r>
        <w:t xml:space="preserve">. Барит. </w:t>
      </w:r>
      <w:proofErr w:type="spellStart"/>
      <w:r>
        <w:t>Аурипикмент</w:t>
      </w:r>
      <w:proofErr w:type="spellEnd"/>
      <w:r>
        <w:t xml:space="preserve">. Антимонит. Киноварь. Марки печатались в 1994 году. Номинал марок 200 (161 </w:t>
      </w:r>
      <w:proofErr w:type="spellStart"/>
      <w:r>
        <w:t>руб</w:t>
      </w:r>
      <w:proofErr w:type="spellEnd"/>
      <w:r>
        <w:t xml:space="preserve">), 760 (614 руб.) Кыргызстана сом. </w:t>
      </w:r>
    </w:p>
    <w:p w14:paraId="769AA34B" w14:textId="77777777" w:rsidR="00DC5956" w:rsidRDefault="00DC5956" w:rsidP="00DC5956">
      <w:pPr>
        <w:tabs>
          <w:tab w:val="left" w:pos="567"/>
        </w:tabs>
        <w:ind w:firstLine="709"/>
        <w:jc w:val="both"/>
      </w:pPr>
      <w:r>
        <w:t>Также коллекция графики пополнилась уникальными эскизными вариантами эмблем завода «</w:t>
      </w:r>
      <w:proofErr w:type="spellStart"/>
      <w:r>
        <w:t>Сургутгазпром</w:t>
      </w:r>
      <w:proofErr w:type="spellEnd"/>
      <w:r>
        <w:t>», переданными представителям</w:t>
      </w:r>
      <w:proofErr w:type="gramStart"/>
      <w:r>
        <w:t>и ООО</w:t>
      </w:r>
      <w:proofErr w:type="gramEnd"/>
      <w:r>
        <w:t xml:space="preserve"> «Газпром переработка». </w:t>
      </w:r>
    </w:p>
    <w:p w14:paraId="25776970" w14:textId="77777777" w:rsidR="00DC5956" w:rsidRDefault="00DC5956" w:rsidP="00DC5956">
      <w:pPr>
        <w:tabs>
          <w:tab w:val="left" w:pos="567"/>
        </w:tabs>
        <w:ind w:firstLine="709"/>
        <w:jc w:val="both"/>
      </w:pPr>
      <w:r>
        <w:t xml:space="preserve">Открытое письмо изображение из серии </w:t>
      </w:r>
      <w:proofErr w:type="spellStart"/>
      <w:r>
        <w:t>Уралъ</w:t>
      </w:r>
      <w:proofErr w:type="spellEnd"/>
      <w:r>
        <w:t xml:space="preserve"> - </w:t>
      </w:r>
      <w:proofErr w:type="spellStart"/>
      <w:r>
        <w:t>Oural</w:t>
      </w:r>
      <w:proofErr w:type="spellEnd"/>
      <w:r>
        <w:t xml:space="preserve"> 87 Общий вид </w:t>
      </w:r>
      <w:proofErr w:type="spellStart"/>
      <w:r>
        <w:t>казенного</w:t>
      </w:r>
      <w:proofErr w:type="spellEnd"/>
      <w:r>
        <w:t xml:space="preserve"> </w:t>
      </w:r>
      <w:proofErr w:type="spellStart"/>
      <w:r>
        <w:t>Ахтенского</w:t>
      </w:r>
      <w:proofErr w:type="spellEnd"/>
      <w:r>
        <w:t xml:space="preserve"> рудника. 1905 г. Российская империя, г. Санкт-Петербург. </w:t>
      </w:r>
      <w:proofErr w:type="spellStart"/>
      <w:r>
        <w:t>Ахтенский</w:t>
      </w:r>
      <w:proofErr w:type="spellEnd"/>
      <w:r>
        <w:t xml:space="preserve"> рудник расположен в 27 км к С. от Златоуста, в устье р. Шумга-1. </w:t>
      </w:r>
      <w:proofErr w:type="gramStart"/>
      <w:r>
        <w:t>Открыт</w:t>
      </w:r>
      <w:proofErr w:type="gramEnd"/>
      <w:r>
        <w:t xml:space="preserve"> в 1828 г. мастеровым Златоустовского завода </w:t>
      </w:r>
      <w:proofErr w:type="spellStart"/>
      <w:r>
        <w:t>Турукиным</w:t>
      </w:r>
      <w:proofErr w:type="spellEnd"/>
      <w:r>
        <w:t xml:space="preserve">. </w:t>
      </w:r>
    </w:p>
    <w:p w14:paraId="3FF6143D" w14:textId="77777777" w:rsidR="00DC5956" w:rsidRDefault="00DC5956" w:rsidP="00DC5956">
      <w:pPr>
        <w:ind w:firstLine="709"/>
        <w:jc w:val="both"/>
      </w:pPr>
      <w:r>
        <w:rPr>
          <w:bCs/>
        </w:rPr>
        <w:t>Коллекция</w:t>
      </w:r>
      <w:r>
        <w:rPr>
          <w:b/>
          <w:bCs/>
        </w:rPr>
        <w:t xml:space="preserve"> «Документы» пополнились на 0,55% </w:t>
      </w:r>
      <w:r>
        <w:t xml:space="preserve">предметами </w:t>
      </w:r>
    </w:p>
    <w:p w14:paraId="5E734C30" w14:textId="5FBAD7ED" w:rsidR="00DC5956" w:rsidRDefault="00DC5956" w:rsidP="00961AA9">
      <w:pPr>
        <w:pStyle w:val="a7"/>
        <w:numPr>
          <w:ilvl w:val="0"/>
          <w:numId w:val="67"/>
        </w:numPr>
        <w:jc w:val="both"/>
      </w:pPr>
      <w:proofErr w:type="spellStart"/>
      <w:r>
        <w:t>Шишигина</w:t>
      </w:r>
      <w:proofErr w:type="spellEnd"/>
      <w:r>
        <w:t xml:space="preserve"> Анатолия Павловича, отработавшего в системе геологии 42 года начиная от рабочего до начальника топогеодезического отряда, геодезической партии № 49 ОАО «</w:t>
      </w:r>
      <w:proofErr w:type="spellStart"/>
      <w:r>
        <w:t>Хантымансийскгеофизика</w:t>
      </w:r>
      <w:proofErr w:type="spellEnd"/>
      <w:r>
        <w:t xml:space="preserve">». Его труд отмечен высокими государственными наградами: Орден Трудового Красного Знамени, Орден «Знак </w:t>
      </w:r>
      <w:proofErr w:type="spellStart"/>
      <w:r>
        <w:t>Почета</w:t>
      </w:r>
      <w:proofErr w:type="spellEnd"/>
      <w:r>
        <w:t>», медами, знаками: «Ударник пятилетки», «Победитель социалистического соревнования» и удостоверения к наградам;</w:t>
      </w:r>
    </w:p>
    <w:p w14:paraId="083EBA16" w14:textId="19A84ADB" w:rsidR="00DC5956" w:rsidRDefault="00DC5956" w:rsidP="00961AA9">
      <w:pPr>
        <w:pStyle w:val="a7"/>
        <w:numPr>
          <w:ilvl w:val="0"/>
          <w:numId w:val="67"/>
        </w:numPr>
        <w:jc w:val="both"/>
      </w:pPr>
      <w:proofErr w:type="spellStart"/>
      <w:r>
        <w:t>Сырова</w:t>
      </w:r>
      <w:proofErr w:type="spellEnd"/>
      <w:r>
        <w:t xml:space="preserve"> Владимира </w:t>
      </w:r>
      <w:proofErr w:type="spellStart"/>
      <w:r>
        <w:t>Федоровича</w:t>
      </w:r>
      <w:proofErr w:type="spellEnd"/>
      <w:r>
        <w:t xml:space="preserve"> – машиниста ППУ (</w:t>
      </w:r>
      <w:proofErr w:type="spellStart"/>
      <w:r>
        <w:t>паропередвижных</w:t>
      </w:r>
      <w:proofErr w:type="spellEnd"/>
      <w:r>
        <w:t xml:space="preserve"> установок) и цементировочного агрегата ЦА-320 – почётные грамоты;</w:t>
      </w:r>
    </w:p>
    <w:p w14:paraId="6975A000" w14:textId="29816D28" w:rsidR="00DC5956" w:rsidRDefault="00DC5956" w:rsidP="00961AA9">
      <w:pPr>
        <w:pStyle w:val="a7"/>
        <w:numPr>
          <w:ilvl w:val="0"/>
          <w:numId w:val="67"/>
        </w:numPr>
        <w:jc w:val="both"/>
      </w:pPr>
      <w:proofErr w:type="spellStart"/>
      <w:r>
        <w:t>Панасевич</w:t>
      </w:r>
      <w:proofErr w:type="spellEnd"/>
      <w:r>
        <w:t xml:space="preserve"> Веры Ивановны – бригадира отделочников, мастера Управления строительства </w:t>
      </w:r>
      <w:proofErr w:type="spellStart"/>
      <w:r>
        <w:t>Сургутской</w:t>
      </w:r>
      <w:proofErr w:type="spellEnd"/>
      <w:r>
        <w:t xml:space="preserve"> ГРЭС, Герой Социалистического Труда – почётные грамоты.</w:t>
      </w:r>
    </w:p>
    <w:p w14:paraId="616D9AE1" w14:textId="77777777" w:rsidR="00DC5956" w:rsidRDefault="00DC5956" w:rsidP="00DC5956">
      <w:pPr>
        <w:tabs>
          <w:tab w:val="left" w:pos="567"/>
        </w:tabs>
        <w:ind w:firstLine="709"/>
        <w:jc w:val="both"/>
        <w:rPr>
          <w:bCs/>
        </w:rPr>
      </w:pPr>
      <w:r>
        <w:rPr>
          <w:bCs/>
        </w:rPr>
        <w:t>Коллекция «</w:t>
      </w:r>
      <w:r>
        <w:rPr>
          <w:b/>
          <w:bCs/>
        </w:rPr>
        <w:t>История техники» составила 0,36%</w:t>
      </w:r>
      <w:r>
        <w:rPr>
          <w:bCs/>
        </w:rPr>
        <w:t xml:space="preserve"> и пополнилась следующими предметами:</w:t>
      </w:r>
    </w:p>
    <w:p w14:paraId="44DB9A48" w14:textId="62261A3C" w:rsidR="00DC5956" w:rsidRPr="00DC5956" w:rsidRDefault="00DC5956" w:rsidP="00961AA9">
      <w:pPr>
        <w:pStyle w:val="a7"/>
        <w:numPr>
          <w:ilvl w:val="0"/>
          <w:numId w:val="67"/>
        </w:numPr>
        <w:jc w:val="both"/>
      </w:pPr>
      <w:r w:rsidRPr="00DC5956">
        <w:t xml:space="preserve">Комплект газовых утюгов, первая половина XX века, Франция. Во второй половине XIX в. многие дома в Европе и Северной Америке были </w:t>
      </w:r>
      <w:proofErr w:type="spellStart"/>
      <w:r w:rsidRPr="00DC5956">
        <w:t>газофицированы</w:t>
      </w:r>
      <w:proofErr w:type="spellEnd"/>
      <w:r w:rsidRPr="00DC5956">
        <w:t>. Это стало причиной изобретения газовых утюгов. Они были двух типов. В первом случае утюг мало отличался от цельнолитых металлических собратьев, просто нагревался он уже не на печи, а на газовой горелке. Утюги со встроенной внутрь горелкой имели более сложную конструкцию. Газовые утюги, как и утюги накаливания, нередко были парными, чтобы не останавливать процесс глажения: пока одним пользовались, второй нагревался. Предлагаемая система из газовой горелки, пары утюгов и подставки происходит из региона Гранд-Эст на северо-востоке Франции (исторический регион Эльзас).</w:t>
      </w:r>
    </w:p>
    <w:p w14:paraId="37BA8F41" w14:textId="2DE2B83C" w:rsidR="00DC5956" w:rsidRPr="00DC5956" w:rsidRDefault="00DC5956" w:rsidP="00961AA9">
      <w:pPr>
        <w:pStyle w:val="a7"/>
        <w:numPr>
          <w:ilvl w:val="0"/>
          <w:numId w:val="67"/>
        </w:numPr>
        <w:jc w:val="both"/>
      </w:pPr>
      <w:r w:rsidRPr="00DC5956">
        <w:t xml:space="preserve">Транспортир геодезический ТГ-А </w:t>
      </w:r>
      <w:proofErr w:type="spellStart"/>
      <w:r w:rsidRPr="00DC5956">
        <w:t>произведен</w:t>
      </w:r>
      <w:proofErr w:type="spellEnd"/>
      <w:r w:rsidRPr="00DC5956">
        <w:t xml:space="preserve"> Рыльским заводом </w:t>
      </w:r>
      <w:proofErr w:type="spellStart"/>
      <w:r w:rsidRPr="00DC5956">
        <w:t>чертежных</w:t>
      </w:r>
      <w:proofErr w:type="spellEnd"/>
      <w:r w:rsidRPr="00DC5956">
        <w:t xml:space="preserve"> принадлежностей. 1989 г. СССР, РСФСР, Курская обл., г. Рыльск</w:t>
      </w:r>
    </w:p>
    <w:p w14:paraId="0B1674F4" w14:textId="6396EE4D" w:rsidR="00DC5956" w:rsidRPr="00DC5956" w:rsidRDefault="00DC5956" w:rsidP="00961AA9">
      <w:pPr>
        <w:pStyle w:val="a7"/>
        <w:numPr>
          <w:ilvl w:val="0"/>
          <w:numId w:val="67"/>
        </w:numPr>
        <w:jc w:val="both"/>
      </w:pPr>
      <w:r w:rsidRPr="00DC5956">
        <w:t>Набор чертёжный НЧ-14-Т-02 1995-2000 гг. Россия состоит из 14 предметов в готовальне: два циркуля, два циркуля разметочных, кронциркуль разметочный, кронциркуль для малых окружностей, пенал с запасным грифелем, карандашная вставка стальная (2 штуки), удлинитель стальной, рейсфедерная вставка пластмассовая, пенал-</w:t>
      </w:r>
      <w:proofErr w:type="spellStart"/>
      <w:r w:rsidRPr="00DC5956">
        <w:t>отвертка</w:t>
      </w:r>
      <w:proofErr w:type="spellEnd"/>
      <w:r w:rsidRPr="00DC5956">
        <w:t xml:space="preserve"> пластмассовая, </w:t>
      </w:r>
      <w:proofErr w:type="spellStart"/>
      <w:r w:rsidRPr="00DC5956">
        <w:t>центрик</w:t>
      </w:r>
      <w:proofErr w:type="spellEnd"/>
      <w:r w:rsidRPr="00DC5956">
        <w:t xml:space="preserve"> стальной (2 штуки).</w:t>
      </w:r>
    </w:p>
    <w:p w14:paraId="77915AED" w14:textId="3F9326B2" w:rsidR="00DC5956" w:rsidRPr="00DC5956" w:rsidRDefault="00DC5956" w:rsidP="00961AA9">
      <w:pPr>
        <w:pStyle w:val="a7"/>
        <w:numPr>
          <w:ilvl w:val="0"/>
          <w:numId w:val="67"/>
        </w:numPr>
        <w:jc w:val="both"/>
      </w:pPr>
      <w:proofErr w:type="gramStart"/>
      <w:r w:rsidRPr="00DC5956">
        <w:t xml:space="preserve">Переносная КВ радиостанция Карат - применяемая для радиотелефонной связи, предназначена для организации симплексной телефонной радиосвязи в различных отраслях хозяйства, в частности: в сельском хозяйстве, в лесной промышленности, геологической службе и т. п. Радиостанция Карат-М работает на одной из 240 фиксированных частот может обеспечивать дальность связи, в зависимости от местности и типа антенны, до 30 и более километров. </w:t>
      </w:r>
      <w:proofErr w:type="gramEnd"/>
    </w:p>
    <w:p w14:paraId="1E5A2F56" w14:textId="7493EFC8" w:rsidR="00DC5956" w:rsidRPr="00DC5956" w:rsidRDefault="00DC5956" w:rsidP="00961AA9">
      <w:pPr>
        <w:pStyle w:val="a7"/>
        <w:numPr>
          <w:ilvl w:val="0"/>
          <w:numId w:val="67"/>
        </w:numPr>
        <w:jc w:val="both"/>
      </w:pPr>
      <w:r w:rsidRPr="00DC5956">
        <w:t>Осциллограф двухлучевой</w:t>
      </w:r>
      <w:r>
        <w:t xml:space="preserve"> </w:t>
      </w:r>
      <w:r w:rsidRPr="00DC5956">
        <w:t xml:space="preserve">тип С1-55 Заводской № 771482 и тестер </w:t>
      </w:r>
      <w:proofErr w:type="spellStart"/>
      <w:r w:rsidRPr="00DC5956">
        <w:t>сейсмоприемников</w:t>
      </w:r>
      <w:proofErr w:type="spellEnd"/>
      <w:r w:rsidRPr="00DC5956">
        <w:t xml:space="preserve"> электродинамический</w:t>
      </w:r>
      <w:r>
        <w:t xml:space="preserve"> </w:t>
      </w:r>
      <w:r w:rsidRPr="00DC5956">
        <w:t>Модель Тест-СП серийный № 32 – с данными предметами работали, и они были использованы непосредственно для проведения геологоразведочных работ предприятием на базе Югорской геофизической экспедиции ОАО «</w:t>
      </w:r>
      <w:proofErr w:type="spellStart"/>
      <w:r w:rsidRPr="00DC5956">
        <w:t>Хантымансийскгеофизика</w:t>
      </w:r>
      <w:proofErr w:type="spellEnd"/>
      <w:r w:rsidRPr="00DC5956">
        <w:t>».</w:t>
      </w:r>
      <w:r>
        <w:t xml:space="preserve"> </w:t>
      </w:r>
    </w:p>
    <w:p w14:paraId="04D6A5D3" w14:textId="63FCEAA3" w:rsidR="00DC5956" w:rsidRPr="00DC5956" w:rsidRDefault="00DC5956" w:rsidP="00961AA9">
      <w:pPr>
        <w:pStyle w:val="a7"/>
        <w:numPr>
          <w:ilvl w:val="0"/>
          <w:numId w:val="67"/>
        </w:numPr>
        <w:jc w:val="both"/>
      </w:pPr>
      <w:proofErr w:type="spellStart"/>
      <w:r w:rsidRPr="00DC5956">
        <w:t>Geophone</w:t>
      </w:r>
      <w:proofErr w:type="spellEnd"/>
      <w:r w:rsidRPr="00DC5956">
        <w:t xml:space="preserve"> </w:t>
      </w:r>
      <w:proofErr w:type="spellStart"/>
      <w:r w:rsidRPr="00DC5956">
        <w:t>analyzer</w:t>
      </w:r>
      <w:proofErr w:type="spellEnd"/>
      <w:r w:rsidRPr="00DC5956">
        <w:t xml:space="preserve"> тип GA - 1 - геофизический прибор производства США, предназначен для автоматизированной проверки геофонов (</w:t>
      </w:r>
      <w:proofErr w:type="spellStart"/>
      <w:r w:rsidRPr="00DC5956">
        <w:t>сейсмоприемников</w:t>
      </w:r>
      <w:proofErr w:type="spellEnd"/>
      <w:r w:rsidRPr="00DC5956">
        <w:t xml:space="preserve">) и сейсмических кос. От </w:t>
      </w:r>
      <w:proofErr w:type="spellStart"/>
      <w:r w:rsidRPr="00DC5956">
        <w:t>надежной</w:t>
      </w:r>
      <w:proofErr w:type="spellEnd"/>
      <w:r w:rsidRPr="00DC5956">
        <w:t xml:space="preserve"> работы </w:t>
      </w:r>
      <w:proofErr w:type="spellStart"/>
      <w:r w:rsidRPr="00DC5956">
        <w:t>сейсмоприемников</w:t>
      </w:r>
      <w:proofErr w:type="spellEnd"/>
      <w:r w:rsidRPr="00DC5956">
        <w:t xml:space="preserve"> решающим образом зависит качество получаемых итоговых материалов всех сейсморазведочных работ. Данный прибор непосредственно </w:t>
      </w:r>
      <w:r w:rsidRPr="00DC5956">
        <w:lastRenderedPageBreak/>
        <w:t>использовались при поисково-разведочных работах предприятием ОАО «</w:t>
      </w:r>
      <w:proofErr w:type="spellStart"/>
      <w:r w:rsidRPr="00DC5956">
        <w:t>Хантымансийскгеофизика</w:t>
      </w:r>
      <w:proofErr w:type="spellEnd"/>
      <w:r w:rsidRPr="00DC5956">
        <w:t>».</w:t>
      </w:r>
    </w:p>
    <w:p w14:paraId="39A4503E" w14:textId="172C0C6F" w:rsidR="00DC5956" w:rsidRPr="00DC5956" w:rsidRDefault="00DC5956" w:rsidP="00961AA9">
      <w:pPr>
        <w:pStyle w:val="a7"/>
        <w:numPr>
          <w:ilvl w:val="0"/>
          <w:numId w:val="67"/>
        </w:numPr>
        <w:jc w:val="both"/>
      </w:pPr>
      <w:r w:rsidRPr="00DC5956">
        <w:t>Электробритва «</w:t>
      </w:r>
      <w:proofErr w:type="spellStart"/>
      <w:r w:rsidRPr="00DC5956">
        <w:t>Агидель</w:t>
      </w:r>
      <w:proofErr w:type="spellEnd"/>
      <w:r w:rsidRPr="00DC5956">
        <w:t xml:space="preserve">» — российская торговая марка электробритв, основанная в 1967 году. Хорошо </w:t>
      </w:r>
      <w:proofErr w:type="gramStart"/>
      <w:r w:rsidRPr="00DC5956">
        <w:t>известна</w:t>
      </w:r>
      <w:proofErr w:type="gramEnd"/>
      <w:r w:rsidRPr="00DC5956">
        <w:t xml:space="preserve"> благодаря своим электробритвам роторного типа. Особая веха в «жизни» знаменитой электробритвы «</w:t>
      </w:r>
      <w:proofErr w:type="spellStart"/>
      <w:r w:rsidRPr="00DC5956">
        <w:t>Агидель</w:t>
      </w:r>
      <w:proofErr w:type="spellEnd"/>
      <w:r w:rsidRPr="00DC5956">
        <w:t xml:space="preserve">» началась в 1971 году. </w:t>
      </w:r>
    </w:p>
    <w:p w14:paraId="6FA72407" w14:textId="0BABD52B" w:rsidR="00DC5956" w:rsidRPr="00DC5956" w:rsidRDefault="00DC5956" w:rsidP="00961AA9">
      <w:pPr>
        <w:pStyle w:val="a7"/>
        <w:numPr>
          <w:ilvl w:val="0"/>
          <w:numId w:val="67"/>
        </w:numPr>
        <w:jc w:val="both"/>
      </w:pPr>
      <w:r w:rsidRPr="00DC5956">
        <w:t>Часы наручные</w:t>
      </w:r>
      <w:r>
        <w:t xml:space="preserve"> </w:t>
      </w:r>
      <w:r w:rsidRPr="00DC5956">
        <w:t>Командирские № 617425,</w:t>
      </w:r>
      <w:r>
        <w:t xml:space="preserve"> ч</w:t>
      </w:r>
      <w:r w:rsidRPr="00DC5956">
        <w:t>асы наручные механические с надписью:</w:t>
      </w:r>
      <w:r>
        <w:t xml:space="preserve"> </w:t>
      </w:r>
      <w:r w:rsidRPr="00DC5956">
        <w:t>«НУБР-2» [</w:t>
      </w:r>
      <w:proofErr w:type="spellStart"/>
      <w:r w:rsidRPr="00DC5956">
        <w:t>Нижневартовское</w:t>
      </w:r>
      <w:proofErr w:type="spellEnd"/>
      <w:r w:rsidRPr="00DC5956">
        <w:t xml:space="preserve"> управление буровых работ № 2]</w:t>
      </w:r>
      <w:r>
        <w:t>, ч</w:t>
      </w:r>
      <w:r w:rsidRPr="00DC5956">
        <w:t>асы наручные «Победа». В СССР было отлично налажено часовое дело. В советское время существовал десяток заводов, ежегодно выпускающих сотни моделей часов, где можно было заказать часы с символикой предприятия.</w:t>
      </w:r>
    </w:p>
    <w:p w14:paraId="6C3226BA" w14:textId="77777777" w:rsidR="00DC5956" w:rsidRDefault="00DC5956" w:rsidP="00DC5956">
      <w:pPr>
        <w:tabs>
          <w:tab w:val="left" w:pos="567"/>
        </w:tabs>
        <w:ind w:firstLine="709"/>
        <w:jc w:val="both"/>
        <w:rPr>
          <w:bCs/>
        </w:rPr>
      </w:pPr>
      <w:r>
        <w:rPr>
          <w:bCs/>
        </w:rPr>
        <w:t xml:space="preserve">Коллекция </w:t>
      </w:r>
      <w:r>
        <w:rPr>
          <w:b/>
          <w:bCs/>
        </w:rPr>
        <w:t>«Карты» пополнилась на 0,78%</w:t>
      </w:r>
      <w:r>
        <w:t xml:space="preserve"> </w:t>
      </w:r>
    </w:p>
    <w:p w14:paraId="5B049D49" w14:textId="5A68C77A" w:rsidR="00DC5956" w:rsidRPr="00DC5956" w:rsidRDefault="00DC5956" w:rsidP="00961AA9">
      <w:pPr>
        <w:pStyle w:val="a7"/>
        <w:numPr>
          <w:ilvl w:val="0"/>
          <w:numId w:val="67"/>
        </w:numPr>
        <w:jc w:val="both"/>
      </w:pPr>
      <w:r w:rsidRPr="00DC5956">
        <w:t>Атлас месторождений нефти и газа Ханты-Мансийского автономного округа - Югры. В двух томах. Данное издание выпущено в 2013 г. Одним из редакторов был А.В. Шпильман.</w:t>
      </w:r>
    </w:p>
    <w:p w14:paraId="5B12F320" w14:textId="63E0F25B" w:rsidR="00DC5956" w:rsidRPr="00DC5956" w:rsidRDefault="00DC5956" w:rsidP="00DC5956">
      <w:pPr>
        <w:pStyle w:val="a7"/>
        <w:jc w:val="both"/>
      </w:pPr>
      <w:r w:rsidRPr="00DC5956">
        <w:t>Карты относятся к 1934 и 1937 году и показывают расположение, взаимосвязи и динамику природных явлений, населения Остяко-Вогульского округа. Сельскохозяйственные карты - это географические карты, характеризующие сельское хозяйство, условия и факторы его развития. Они помогают правильно использовать землю.</w:t>
      </w:r>
    </w:p>
    <w:p w14:paraId="01060B44" w14:textId="77777777" w:rsidR="00DC5956" w:rsidRPr="00DC5956" w:rsidRDefault="00DC5956" w:rsidP="00DC5956">
      <w:pPr>
        <w:pStyle w:val="a7"/>
        <w:jc w:val="both"/>
      </w:pPr>
      <w:r w:rsidRPr="00DC5956">
        <w:t xml:space="preserve">В 1934 году в Остяко-Вогульском национальном округе развернулось строительство </w:t>
      </w:r>
      <w:proofErr w:type="spellStart"/>
      <w:r w:rsidRPr="00DC5956">
        <w:t>спецпоселка</w:t>
      </w:r>
      <w:proofErr w:type="spellEnd"/>
      <w:r w:rsidRPr="00DC5956">
        <w:t xml:space="preserve">, в котором было создано первое в округе </w:t>
      </w:r>
      <w:proofErr w:type="spellStart"/>
      <w:r w:rsidRPr="00DC5956">
        <w:t>мясомаслоовощное</w:t>
      </w:r>
      <w:proofErr w:type="spellEnd"/>
      <w:r w:rsidRPr="00DC5956">
        <w:t xml:space="preserve"> хозяйство. На его базе образован животноводческий совхоз «</w:t>
      </w:r>
      <w:proofErr w:type="spellStart"/>
      <w:r w:rsidRPr="00DC5956">
        <w:t>Реполовский</w:t>
      </w:r>
      <w:proofErr w:type="spellEnd"/>
      <w:r w:rsidRPr="00DC5956">
        <w:t>».</w:t>
      </w:r>
    </w:p>
    <w:p w14:paraId="5FEACDBF" w14:textId="6972DBE7" w:rsidR="00DC5956" w:rsidRPr="00DC5956" w:rsidRDefault="00DC5956" w:rsidP="00DC5956">
      <w:pPr>
        <w:pStyle w:val="a7"/>
        <w:jc w:val="both"/>
      </w:pPr>
      <w:r w:rsidRPr="00DC5956">
        <w:t>Геоботаническая</w:t>
      </w:r>
      <w:r w:rsidR="00CF2516">
        <w:t xml:space="preserve"> карта землепользования сельско</w:t>
      </w:r>
      <w:r w:rsidRPr="00DC5956">
        <w:t xml:space="preserve">хозяйственной артели им. Калинина селения Заводные сельского совета </w:t>
      </w:r>
      <w:proofErr w:type="spellStart"/>
      <w:r w:rsidRPr="00DC5956">
        <w:t>Самаровского</w:t>
      </w:r>
      <w:proofErr w:type="spellEnd"/>
      <w:r w:rsidRPr="00DC5956">
        <w:t xml:space="preserve"> района Остяко-Вогульского округа Омской области, 1937 года, отображает размещение растительных сообществ в общей структуре землепользования сельхозартели – посевы и пары, пахотные земли, пастбища, леса и кустарники, болота. Масштаб обследования 1:50000, масштаб съёмки 1:25000. </w:t>
      </w:r>
    </w:p>
    <w:p w14:paraId="4DE4125F" w14:textId="77777777" w:rsidR="00DC5956" w:rsidRPr="00DC5956" w:rsidRDefault="00DC5956" w:rsidP="00DC5956">
      <w:pPr>
        <w:pStyle w:val="a7"/>
        <w:jc w:val="both"/>
      </w:pPr>
      <w:r w:rsidRPr="00DC5956">
        <w:t xml:space="preserve">Почвенные карты является первичным документом для </w:t>
      </w:r>
      <w:proofErr w:type="spellStart"/>
      <w:r w:rsidRPr="00DC5956">
        <w:t>учета</w:t>
      </w:r>
      <w:proofErr w:type="spellEnd"/>
      <w:r w:rsidRPr="00DC5956">
        <w:t xml:space="preserve"> почвенных ресурсов, а также для Государственного </w:t>
      </w:r>
      <w:proofErr w:type="spellStart"/>
      <w:r w:rsidRPr="00DC5956">
        <w:t>учета</w:t>
      </w:r>
      <w:proofErr w:type="spellEnd"/>
      <w:r w:rsidRPr="00DC5956">
        <w:t xml:space="preserve"> и оценки земель, составления сводных почвенных карт районов, областей. </w:t>
      </w:r>
    </w:p>
    <w:p w14:paraId="41A1A0BA" w14:textId="77777777" w:rsidR="00DC5956" w:rsidRPr="00DC5956" w:rsidRDefault="00DC5956" w:rsidP="00DC5956">
      <w:pPr>
        <w:pStyle w:val="a7"/>
        <w:jc w:val="both"/>
      </w:pPr>
      <w:r w:rsidRPr="00DC5956">
        <w:t xml:space="preserve">Карта почвенная землепользования сельхозартели им. Калинина с. Заводные, </w:t>
      </w:r>
      <w:proofErr w:type="spellStart"/>
      <w:r w:rsidRPr="00DC5956">
        <w:t>Реполовского</w:t>
      </w:r>
      <w:proofErr w:type="spellEnd"/>
      <w:r w:rsidRPr="00DC5956">
        <w:t xml:space="preserve"> сельского совета </w:t>
      </w:r>
      <w:proofErr w:type="spellStart"/>
      <w:r w:rsidRPr="00DC5956">
        <w:t>Самаровского</w:t>
      </w:r>
      <w:proofErr w:type="spellEnd"/>
      <w:r w:rsidRPr="00DC5956">
        <w:t xml:space="preserve"> района Остяко-Вогульского округа Омской области. Карта иллюстрирует почвенную разность на территории артели им. Калинина Остяко-Вогульского округа. Масштаб обследования 1:50000, масштаб съёмки 1:25000. </w:t>
      </w:r>
    </w:p>
    <w:p w14:paraId="3DA3F6FE" w14:textId="77777777" w:rsidR="00DC5956" w:rsidRDefault="00DC5956" w:rsidP="00DC5956">
      <w:pPr>
        <w:tabs>
          <w:tab w:val="left" w:pos="567"/>
        </w:tabs>
        <w:ind w:firstLine="709"/>
        <w:jc w:val="both"/>
        <w:rPr>
          <w:bCs/>
        </w:rPr>
      </w:pPr>
      <w:r>
        <w:rPr>
          <w:bCs/>
        </w:rPr>
        <w:t xml:space="preserve">Коллекция </w:t>
      </w:r>
      <w:r>
        <w:rPr>
          <w:b/>
          <w:bCs/>
        </w:rPr>
        <w:t xml:space="preserve">«Книга» пополнилась на 0,34% </w:t>
      </w:r>
      <w:r>
        <w:rPr>
          <w:bCs/>
        </w:rPr>
        <w:t>и представлена книгами:</w:t>
      </w:r>
    </w:p>
    <w:p w14:paraId="063662C4" w14:textId="1CDABB01" w:rsidR="00DC5956" w:rsidRPr="00DC5956" w:rsidRDefault="00DC5956" w:rsidP="00961AA9">
      <w:pPr>
        <w:pStyle w:val="a7"/>
        <w:numPr>
          <w:ilvl w:val="0"/>
          <w:numId w:val="67"/>
        </w:numPr>
        <w:jc w:val="both"/>
      </w:pPr>
      <w:r w:rsidRPr="00DC5956">
        <w:t>«Люди. Годы. Завод» посвящена 30-летию предприятия (1984 - 2014 годы), представляет собой летопись событий в хронологическом порядке, связанных со становлением и развитием завода по стабилизации конденсата имени В. С. Черномырдина (</w:t>
      </w:r>
      <w:proofErr w:type="spellStart"/>
      <w:r w:rsidRPr="00DC5956">
        <w:t>Сургутского</w:t>
      </w:r>
      <w:proofErr w:type="spellEnd"/>
      <w:r w:rsidRPr="00DC5956">
        <w:t xml:space="preserve"> ЗСК). Книга повествует о том, чем жил коллектив предприятия на протяжении лет, как складывались заводские традиции, кто формировал производственный потенциал предприятия. В этой книге мы видим те пре</w:t>
      </w:r>
      <w:r w:rsidR="00E0084C">
        <w:t xml:space="preserve">дметы, которые были подарены – </w:t>
      </w:r>
      <w:r w:rsidRPr="00DC5956">
        <w:t xml:space="preserve">талоны на странице 184 из воспоминаний бывшего директора Хамита </w:t>
      </w:r>
      <w:proofErr w:type="spellStart"/>
      <w:r w:rsidRPr="00DC5956">
        <w:t>Нурмухаметовича</w:t>
      </w:r>
      <w:proofErr w:type="spellEnd"/>
      <w:r w:rsidRPr="00DC5956">
        <w:t xml:space="preserve"> </w:t>
      </w:r>
      <w:proofErr w:type="spellStart"/>
      <w:r w:rsidRPr="00DC5956">
        <w:t>Ясавеева</w:t>
      </w:r>
      <w:proofErr w:type="spellEnd"/>
      <w:r w:rsidRPr="00DC5956">
        <w:t xml:space="preserve"> «денежные талоны, это не от хорошей жизни. Меня поразила честность наших людей, понимание. Сколько мы их раздавали – никто самодельных денег не вкладывал. До сих пор благодарен – ни один человек этого не сделал». Рисунки эмблем к 10-летию завода на страницах 162, 165, 183, 184.</w:t>
      </w:r>
    </w:p>
    <w:p w14:paraId="6F77A2A3" w14:textId="073713C7" w:rsidR="00DC5956" w:rsidRPr="00DC5956" w:rsidRDefault="00DC5956" w:rsidP="00961AA9">
      <w:pPr>
        <w:pStyle w:val="a7"/>
        <w:numPr>
          <w:ilvl w:val="0"/>
          <w:numId w:val="67"/>
        </w:numPr>
        <w:jc w:val="both"/>
      </w:pPr>
      <w:r w:rsidRPr="00DC5956">
        <w:t xml:space="preserve">Горный хрусталь и жильный кварц: История открытия и освоения месторождений на Приполярном Урале». С.И. </w:t>
      </w:r>
      <w:proofErr w:type="spellStart"/>
      <w:r w:rsidRPr="00DC5956">
        <w:t>Комарицкий</w:t>
      </w:r>
      <w:proofErr w:type="spellEnd"/>
      <w:r w:rsidRPr="00DC5956">
        <w:t xml:space="preserve">. Книга издана в 2020 году и презентована в нашем музее. Имеет </w:t>
      </w:r>
      <w:proofErr w:type="spellStart"/>
      <w:r w:rsidRPr="00DC5956">
        <w:t>инскрипт</w:t>
      </w:r>
      <w:proofErr w:type="spellEnd"/>
      <w:r w:rsidRPr="00DC5956">
        <w:t xml:space="preserve"> - авторскую дарственную надпись С.И. </w:t>
      </w:r>
      <w:proofErr w:type="spellStart"/>
      <w:r w:rsidRPr="00DC5956">
        <w:t>Комарицкого</w:t>
      </w:r>
      <w:proofErr w:type="spellEnd"/>
      <w:r w:rsidRPr="00DC5956">
        <w:t xml:space="preserve">. </w:t>
      </w:r>
    </w:p>
    <w:p w14:paraId="383E2A25" w14:textId="77777777" w:rsidR="00DC5956" w:rsidRDefault="00DC5956" w:rsidP="00DC5956">
      <w:pPr>
        <w:tabs>
          <w:tab w:val="left" w:pos="567"/>
        </w:tabs>
        <w:ind w:firstLine="709"/>
        <w:jc w:val="both"/>
        <w:rPr>
          <w:bCs/>
        </w:rPr>
      </w:pPr>
      <w:r>
        <w:rPr>
          <w:bCs/>
        </w:rPr>
        <w:t xml:space="preserve">Коллекция </w:t>
      </w:r>
      <w:r>
        <w:rPr>
          <w:b/>
          <w:bCs/>
        </w:rPr>
        <w:t xml:space="preserve">«Редкая книга» пополнилась на 2,35% </w:t>
      </w:r>
      <w:r>
        <w:rPr>
          <w:bCs/>
        </w:rPr>
        <w:t>уникальными изданиями:</w:t>
      </w:r>
    </w:p>
    <w:p w14:paraId="43E38FD4" w14:textId="03C49E06" w:rsidR="00DC5956" w:rsidRPr="00DC5956" w:rsidRDefault="00DC5956" w:rsidP="00961AA9">
      <w:pPr>
        <w:pStyle w:val="a7"/>
        <w:numPr>
          <w:ilvl w:val="0"/>
          <w:numId w:val="67"/>
        </w:numPr>
        <w:jc w:val="both"/>
      </w:pPr>
      <w:r w:rsidRPr="00DC5956">
        <w:t xml:space="preserve">«Геология с 47-ю иллюстрациями». - Российская империя, г. Санкт-Петербург. - Издание А.А. </w:t>
      </w:r>
      <w:proofErr w:type="spellStart"/>
      <w:r w:rsidRPr="00DC5956">
        <w:t>Каспари</w:t>
      </w:r>
      <w:proofErr w:type="spellEnd"/>
      <w:r w:rsidRPr="00DC5956">
        <w:t xml:space="preserve">, 1905 г., Книга 3-я. Серия Общеполезная библиотека «Родины», приложение к журналу. Всего в 1905 году вышло 12 приложений разной тематики: </w:t>
      </w:r>
      <w:proofErr w:type="gramStart"/>
      <w:r w:rsidRPr="00DC5956">
        <w:t xml:space="preserve">Общее ведение в </w:t>
      </w:r>
      <w:r w:rsidRPr="00DC5956">
        <w:lastRenderedPageBreak/>
        <w:t>естествознание, метеорология, физиология, человеческое тело и условия необходимые для его здоровья, физическая география, геология, астрономия, химия, физика, минералогия, ботаника, зоология.</w:t>
      </w:r>
      <w:proofErr w:type="gramEnd"/>
    </w:p>
    <w:p w14:paraId="0C118F50" w14:textId="3B7EA964" w:rsidR="00DC5956" w:rsidRPr="00DC5956" w:rsidRDefault="00DC5956" w:rsidP="00961AA9">
      <w:pPr>
        <w:pStyle w:val="a7"/>
        <w:numPr>
          <w:ilvl w:val="0"/>
          <w:numId w:val="67"/>
        </w:numPr>
        <w:jc w:val="both"/>
      </w:pPr>
      <w:r w:rsidRPr="00DC5956">
        <w:t xml:space="preserve">«Элементарная геология. Курс средних горнотехнических училищ». Составитель преподаватель Екатеринбургского Алексеевского реального училища и Уральского горного училища Михаил </w:t>
      </w:r>
      <w:proofErr w:type="spellStart"/>
      <w:r w:rsidRPr="00DC5956">
        <w:t>Евграфович</w:t>
      </w:r>
      <w:proofErr w:type="spellEnd"/>
      <w:r w:rsidRPr="00DC5956">
        <w:t xml:space="preserve"> Соловьёв. Год издания 1907, второе издание. Издано в Санкт-Петербурге. </w:t>
      </w:r>
    </w:p>
    <w:p w14:paraId="3C59B08B" w14:textId="19ECA4C4" w:rsidR="00DC5956" w:rsidRDefault="00DC5956" w:rsidP="00DC5956">
      <w:pPr>
        <w:tabs>
          <w:tab w:val="left" w:pos="567"/>
        </w:tabs>
        <w:ind w:firstLine="709"/>
        <w:jc w:val="both"/>
        <w:rPr>
          <w:bCs/>
        </w:rPr>
      </w:pPr>
      <w:r>
        <w:rPr>
          <w:b/>
          <w:bCs/>
        </w:rPr>
        <w:t xml:space="preserve"> </w:t>
      </w:r>
      <w:r>
        <w:rPr>
          <w:bCs/>
        </w:rPr>
        <w:t xml:space="preserve">Коллекция </w:t>
      </w:r>
      <w:r>
        <w:rPr>
          <w:b/>
          <w:bCs/>
        </w:rPr>
        <w:t xml:space="preserve">«Фалеристика» пополнилась на 0,73% </w:t>
      </w:r>
      <w:r>
        <w:rPr>
          <w:bCs/>
        </w:rPr>
        <w:t xml:space="preserve">– это награды и значки </w:t>
      </w:r>
      <w:proofErr w:type="spellStart"/>
      <w:r>
        <w:rPr>
          <w:bCs/>
        </w:rPr>
        <w:t>Шишигина</w:t>
      </w:r>
      <w:proofErr w:type="spellEnd"/>
      <w:r>
        <w:rPr>
          <w:bCs/>
        </w:rPr>
        <w:t xml:space="preserve"> Анатолия Павловича, отработавшего в системе геологии 42 года начиная от рабочего до начальника топогеодезического отряда, геодезической партии № 49 ОАО «</w:t>
      </w:r>
      <w:proofErr w:type="spellStart"/>
      <w:r>
        <w:rPr>
          <w:bCs/>
        </w:rPr>
        <w:t>Хантымансийскгеофизика</w:t>
      </w:r>
      <w:proofErr w:type="spellEnd"/>
      <w:r>
        <w:rPr>
          <w:bCs/>
        </w:rPr>
        <w:t xml:space="preserve">» и </w:t>
      </w:r>
      <w:proofErr w:type="spellStart"/>
      <w:r>
        <w:rPr>
          <w:bCs/>
        </w:rPr>
        <w:t>внесшего</w:t>
      </w:r>
      <w:proofErr w:type="spellEnd"/>
      <w:r>
        <w:rPr>
          <w:bCs/>
        </w:rPr>
        <w:t xml:space="preserve"> вклад в развитие геологоразведочной отрасли Ханты-Мансийского автономного округа. А также знаки и значки, отражающие события 70-80 годов прошлого столетия.</w:t>
      </w:r>
    </w:p>
    <w:p w14:paraId="5BDEE4F2" w14:textId="3DDB1CCC" w:rsidR="00DC5956" w:rsidRDefault="00DC5956" w:rsidP="00DC5956">
      <w:pPr>
        <w:tabs>
          <w:tab w:val="left" w:pos="567"/>
        </w:tabs>
        <w:ind w:firstLine="709"/>
        <w:jc w:val="both"/>
        <w:rPr>
          <w:bCs/>
        </w:rPr>
      </w:pPr>
      <w:r>
        <w:rPr>
          <w:bCs/>
        </w:rPr>
        <w:t xml:space="preserve">Коллекция </w:t>
      </w:r>
      <w:r>
        <w:rPr>
          <w:b/>
          <w:bCs/>
        </w:rPr>
        <w:t xml:space="preserve">«Фотодокументы» пополнилась на 0,65% </w:t>
      </w:r>
      <w:r>
        <w:rPr>
          <w:bCs/>
        </w:rPr>
        <w:t xml:space="preserve">– это фотографии Крыловой Валентины Ивановны представляют её юность, производственные будни и праздничные дни. Она с 1959 года работала в Березовской комплексной геофизической экспедиции, потом в </w:t>
      </w:r>
      <w:proofErr w:type="spellStart"/>
      <w:r>
        <w:rPr>
          <w:bCs/>
        </w:rPr>
        <w:t>Нарыкарской</w:t>
      </w:r>
      <w:proofErr w:type="spellEnd"/>
      <w:r>
        <w:rPr>
          <w:bCs/>
        </w:rPr>
        <w:t xml:space="preserve"> </w:t>
      </w:r>
      <w:proofErr w:type="spellStart"/>
      <w:r>
        <w:rPr>
          <w:bCs/>
        </w:rPr>
        <w:t>нефтеразведочной</w:t>
      </w:r>
      <w:proofErr w:type="spellEnd"/>
      <w:r>
        <w:rPr>
          <w:bCs/>
        </w:rPr>
        <w:t xml:space="preserve"> экспедиции, а с 1965 года в </w:t>
      </w:r>
      <w:proofErr w:type="spellStart"/>
      <w:r>
        <w:rPr>
          <w:bCs/>
        </w:rPr>
        <w:t>Хантымансийском</w:t>
      </w:r>
      <w:proofErr w:type="spellEnd"/>
      <w:r>
        <w:rPr>
          <w:bCs/>
        </w:rPr>
        <w:t xml:space="preserve"> геофизическом тресте техником-геофизиком. Валентина Ивановна - одна из трёх женщин-геофизиков, в честь которых названо </w:t>
      </w:r>
      <w:proofErr w:type="spellStart"/>
      <w:r>
        <w:rPr>
          <w:bCs/>
        </w:rPr>
        <w:t>Нивагальское</w:t>
      </w:r>
      <w:proofErr w:type="spellEnd"/>
      <w:r>
        <w:rPr>
          <w:bCs/>
        </w:rPr>
        <w:t xml:space="preserve"> месторождение (Нина-Валя-Галя). </w:t>
      </w:r>
    </w:p>
    <w:p w14:paraId="1101EDEF" w14:textId="77777777" w:rsidR="00DC5956" w:rsidRDefault="00DC5956" w:rsidP="00DC5956">
      <w:pPr>
        <w:tabs>
          <w:tab w:val="left" w:pos="567"/>
        </w:tabs>
        <w:ind w:firstLine="709"/>
        <w:jc w:val="both"/>
      </w:pPr>
    </w:p>
    <w:p w14:paraId="1211B162" w14:textId="32A7CA6D" w:rsidR="00DC5956" w:rsidRDefault="00DC5956" w:rsidP="00DC5956">
      <w:pPr>
        <w:tabs>
          <w:tab w:val="left" w:pos="567"/>
        </w:tabs>
        <w:ind w:firstLine="709"/>
        <w:jc w:val="both"/>
      </w:pPr>
      <w:r>
        <w:t>Комплектование фондов – основополагающее направление деятельности Музея геологии, нефти и газа, которое осуществляется на основании утверждённых документов:</w:t>
      </w:r>
    </w:p>
    <w:p w14:paraId="4BCEC1FC" w14:textId="73550D49" w:rsidR="00DC5956" w:rsidRDefault="00DC5956" w:rsidP="00961AA9">
      <w:pPr>
        <w:pStyle w:val="a7"/>
        <w:numPr>
          <w:ilvl w:val="0"/>
          <w:numId w:val="67"/>
        </w:numPr>
        <w:jc w:val="both"/>
      </w:pPr>
      <w:r>
        <w:t>Концепции развития Музея геологии, нефти и газа на 2022-2030 годы;</w:t>
      </w:r>
    </w:p>
    <w:p w14:paraId="55F4C207" w14:textId="67C9D45C" w:rsidR="00DC5956" w:rsidRDefault="00DC5956" w:rsidP="00961AA9">
      <w:pPr>
        <w:pStyle w:val="a7"/>
        <w:numPr>
          <w:ilvl w:val="0"/>
          <w:numId w:val="67"/>
        </w:numPr>
        <w:jc w:val="both"/>
      </w:pPr>
      <w:r>
        <w:t>Концепции комплектования музейного фонда Бюджетного учреждения Ханты-Мансийского автономного округа – Югры «Музей геологии, нефти и газа» на 2021 – 2023 гг.</w:t>
      </w:r>
    </w:p>
    <w:p w14:paraId="29C46C72" w14:textId="0D4D6C57" w:rsidR="00DC5956" w:rsidRDefault="00DC5956" w:rsidP="00961AA9">
      <w:pPr>
        <w:pStyle w:val="a7"/>
        <w:numPr>
          <w:ilvl w:val="0"/>
          <w:numId w:val="67"/>
        </w:numPr>
        <w:jc w:val="both"/>
      </w:pPr>
      <w:proofErr w:type="spellStart"/>
      <w:r>
        <w:t>Внутримузейных</w:t>
      </w:r>
      <w:proofErr w:type="spellEnd"/>
      <w:r>
        <w:t xml:space="preserve"> правил организации комплектования, учёта, хранения и использования музейных предметов и музейных коллекций;</w:t>
      </w:r>
    </w:p>
    <w:p w14:paraId="6F812C73" w14:textId="5304AF22" w:rsidR="00DC5956" w:rsidRDefault="00DC5956" w:rsidP="00961AA9">
      <w:pPr>
        <w:pStyle w:val="a7"/>
        <w:numPr>
          <w:ilvl w:val="0"/>
          <w:numId w:val="67"/>
        </w:numPr>
        <w:jc w:val="both"/>
      </w:pPr>
      <w:r>
        <w:t>Инструкции по учёту и хранению музейных ценностей из драгоценных металлов и драгоценных камней;</w:t>
      </w:r>
    </w:p>
    <w:p w14:paraId="49932C37" w14:textId="1E07FF18" w:rsidR="00DC5956" w:rsidRDefault="00DC5956" w:rsidP="00961AA9">
      <w:pPr>
        <w:pStyle w:val="a7"/>
        <w:numPr>
          <w:ilvl w:val="0"/>
          <w:numId w:val="67"/>
        </w:numPr>
        <w:jc w:val="both"/>
      </w:pPr>
      <w:r>
        <w:t>Правил организации учёта, хранения и использования документов Архивного фонда Российской Федерации в составе музейного фонда бюджетного учреждения Ханты-Мансийского автономного округа – Югры «Музей геологии, нефти и газа»;</w:t>
      </w:r>
    </w:p>
    <w:p w14:paraId="2E141E50" w14:textId="1C1B8C03" w:rsidR="00DC5956" w:rsidRDefault="00DC5956" w:rsidP="00961AA9">
      <w:pPr>
        <w:pStyle w:val="a7"/>
        <w:numPr>
          <w:ilvl w:val="0"/>
          <w:numId w:val="67"/>
        </w:numPr>
        <w:jc w:val="both"/>
      </w:pPr>
      <w:r>
        <w:t>Положения об организации охраны помещений фондохранилищ, экспозиционных и выставочных залов музея;</w:t>
      </w:r>
    </w:p>
    <w:p w14:paraId="54DB9EDB" w14:textId="2C85C2F9" w:rsidR="00DC5956" w:rsidRDefault="00DC5956" w:rsidP="00961AA9">
      <w:pPr>
        <w:pStyle w:val="a7"/>
        <w:numPr>
          <w:ilvl w:val="0"/>
          <w:numId w:val="67"/>
        </w:numPr>
        <w:jc w:val="both"/>
      </w:pPr>
      <w:r>
        <w:t>Положения о Музейном фонде бюджетного учреждения Ханты-Мансийского автономного округа – Югры «Музей геологии, нефти и газа», утверждено приказом № 295 от 27.09.2019 года;</w:t>
      </w:r>
    </w:p>
    <w:p w14:paraId="086A0F74" w14:textId="61AD45BB" w:rsidR="00DC5956" w:rsidRDefault="00DC5956" w:rsidP="00961AA9">
      <w:pPr>
        <w:pStyle w:val="a7"/>
        <w:numPr>
          <w:ilvl w:val="0"/>
          <w:numId w:val="67"/>
        </w:numPr>
        <w:jc w:val="both"/>
      </w:pPr>
      <w:r>
        <w:t xml:space="preserve">Структуры музейного фонда БУ «Музей геологии, нефти и газа», </w:t>
      </w:r>
      <w:proofErr w:type="spellStart"/>
      <w:r>
        <w:t>утвержденной</w:t>
      </w:r>
      <w:proofErr w:type="spellEnd"/>
      <w:r>
        <w:t xml:space="preserve"> приказом № 350 от 15.10.2015 года; </w:t>
      </w:r>
    </w:p>
    <w:p w14:paraId="67DF8B16" w14:textId="086BA353" w:rsidR="00DC5956" w:rsidRDefault="00DC5956" w:rsidP="00961AA9">
      <w:pPr>
        <w:pStyle w:val="a7"/>
        <w:numPr>
          <w:ilvl w:val="0"/>
          <w:numId w:val="67"/>
        </w:numPr>
        <w:jc w:val="both"/>
      </w:pPr>
      <w:r>
        <w:t xml:space="preserve">Положения об Экспертной </w:t>
      </w:r>
      <w:proofErr w:type="spellStart"/>
      <w:r>
        <w:t>фондово</w:t>
      </w:r>
      <w:proofErr w:type="spellEnd"/>
      <w:r>
        <w:t>-закупочной комиссии БУ «Музея геологии, нефти и газа»;</w:t>
      </w:r>
    </w:p>
    <w:p w14:paraId="05E7C2CE" w14:textId="2BDCA615" w:rsidR="00DC5956" w:rsidRDefault="00DC5956" w:rsidP="00961AA9">
      <w:pPr>
        <w:pStyle w:val="a7"/>
        <w:numPr>
          <w:ilvl w:val="0"/>
          <w:numId w:val="67"/>
        </w:numPr>
        <w:jc w:val="both"/>
      </w:pPr>
      <w:r>
        <w:t>Порядка оформления сопроводительной документации к предметам и коллекциям музейного значения на ЭФЗК Музея геологии, нефти и газа;</w:t>
      </w:r>
    </w:p>
    <w:p w14:paraId="27291D52" w14:textId="7B013E03" w:rsidR="00DC5956" w:rsidRDefault="00DC5956" w:rsidP="00961AA9">
      <w:pPr>
        <w:pStyle w:val="a7"/>
        <w:numPr>
          <w:ilvl w:val="0"/>
          <w:numId w:val="67"/>
        </w:numPr>
        <w:jc w:val="both"/>
      </w:pPr>
      <w:r>
        <w:t>Положения о Государственном каталоге Музейного фонда РФ, утверждено приказом Минкультуры РФ № 2012 от 01.12.2017 г. зарегистрировано Минюст РФ № 52642 от 08.11.2018 года;</w:t>
      </w:r>
    </w:p>
    <w:p w14:paraId="6F56AD60" w14:textId="3A47523B" w:rsidR="00DC5956" w:rsidRDefault="00DC5956" w:rsidP="00961AA9">
      <w:pPr>
        <w:pStyle w:val="a7"/>
        <w:numPr>
          <w:ilvl w:val="0"/>
          <w:numId w:val="67"/>
        </w:numPr>
        <w:jc w:val="both"/>
      </w:pPr>
      <w:r>
        <w:t>«Методических рекомендаций Государственный каталог Музейного фонда РФ» Версия 1.22 Руководство пользователя: музейного работника 2018 год;</w:t>
      </w:r>
    </w:p>
    <w:p w14:paraId="6B462CDD" w14:textId="34972449" w:rsidR="00DC5956" w:rsidRDefault="00DC5956" w:rsidP="00961AA9">
      <w:pPr>
        <w:pStyle w:val="a7"/>
        <w:numPr>
          <w:ilvl w:val="0"/>
          <w:numId w:val="67"/>
        </w:numPr>
        <w:jc w:val="both"/>
      </w:pPr>
      <w:r>
        <w:t>Регламента технической поддержки «Государственный каталог Музейного фонда Российской Федерации» Версия 3 2018 год;</w:t>
      </w:r>
    </w:p>
    <w:p w14:paraId="7E341730" w14:textId="16A95752" w:rsidR="00DC5956" w:rsidRDefault="00DC5956" w:rsidP="00961AA9">
      <w:pPr>
        <w:pStyle w:val="a7"/>
        <w:numPr>
          <w:ilvl w:val="0"/>
          <w:numId w:val="67"/>
        </w:numPr>
        <w:jc w:val="both"/>
      </w:pPr>
      <w:r>
        <w:t>другие.</w:t>
      </w:r>
    </w:p>
    <w:p w14:paraId="2F6A84D9" w14:textId="77777777" w:rsidR="00DC5956" w:rsidRDefault="00DC5956" w:rsidP="00DC5956">
      <w:pPr>
        <w:tabs>
          <w:tab w:val="left" w:pos="567"/>
        </w:tabs>
        <w:ind w:firstLine="709"/>
        <w:jc w:val="both"/>
      </w:pPr>
    </w:p>
    <w:p w14:paraId="24774EC7" w14:textId="77777777" w:rsidR="00DC5956" w:rsidRDefault="00DC5956" w:rsidP="00DC5956">
      <w:pPr>
        <w:tabs>
          <w:tab w:val="left" w:pos="567"/>
        </w:tabs>
        <w:ind w:firstLine="709"/>
        <w:jc w:val="both"/>
      </w:pPr>
      <w:r>
        <w:lastRenderedPageBreak/>
        <w:t xml:space="preserve">Основными источниками комплектования фонда музея являются: </w:t>
      </w:r>
    </w:p>
    <w:p w14:paraId="1015E8E2" w14:textId="6455ED99" w:rsidR="00DC5956" w:rsidRDefault="00DC5956" w:rsidP="00961AA9">
      <w:pPr>
        <w:pStyle w:val="a7"/>
        <w:numPr>
          <w:ilvl w:val="0"/>
          <w:numId w:val="67"/>
        </w:numPr>
        <w:jc w:val="both"/>
      </w:pPr>
      <w:r>
        <w:t>дары от частных лиц, предприятий и организаций;</w:t>
      </w:r>
    </w:p>
    <w:p w14:paraId="3393EF9B" w14:textId="6BD4B7C6" w:rsidR="00DC5956" w:rsidRDefault="00DC5956" w:rsidP="00961AA9">
      <w:pPr>
        <w:pStyle w:val="a7"/>
        <w:numPr>
          <w:ilvl w:val="0"/>
          <w:numId w:val="67"/>
        </w:numPr>
        <w:jc w:val="both"/>
      </w:pPr>
      <w:r>
        <w:t>закупка предметов музейного значения по профилю музея у организаций и частных лиц;</w:t>
      </w:r>
    </w:p>
    <w:p w14:paraId="4D5BEE6A" w14:textId="2525CDBB" w:rsidR="00DC5956" w:rsidRDefault="00DC5956" w:rsidP="00961AA9">
      <w:pPr>
        <w:pStyle w:val="a7"/>
        <w:numPr>
          <w:ilvl w:val="0"/>
          <w:numId w:val="67"/>
        </w:numPr>
        <w:jc w:val="both"/>
      </w:pPr>
      <w:r>
        <w:t>экспедиции и научные командировки;</w:t>
      </w:r>
    </w:p>
    <w:p w14:paraId="5AD641EE" w14:textId="17C6FC6A" w:rsidR="00DC5956" w:rsidRDefault="00DC5956" w:rsidP="00961AA9">
      <w:pPr>
        <w:pStyle w:val="a7"/>
        <w:numPr>
          <w:ilvl w:val="0"/>
          <w:numId w:val="67"/>
        </w:numPr>
        <w:jc w:val="both"/>
      </w:pPr>
      <w:r>
        <w:t>сотрудничество с коллекционерами;</w:t>
      </w:r>
    </w:p>
    <w:p w14:paraId="68AC371A" w14:textId="3669D929" w:rsidR="00DC5956" w:rsidRDefault="00DC5956" w:rsidP="00961AA9">
      <w:pPr>
        <w:pStyle w:val="a7"/>
        <w:numPr>
          <w:ilvl w:val="0"/>
          <w:numId w:val="67"/>
        </w:numPr>
        <w:jc w:val="both"/>
      </w:pPr>
      <w:r>
        <w:t>репортажные сборы в момент происходящих событий.</w:t>
      </w:r>
    </w:p>
    <w:p w14:paraId="482DF21A" w14:textId="77777777" w:rsidR="0079328D" w:rsidRPr="008B7458" w:rsidRDefault="0079328D" w:rsidP="0079328D">
      <w:pPr>
        <w:rPr>
          <w:sz w:val="22"/>
          <w:szCs w:val="22"/>
        </w:rPr>
      </w:pPr>
    </w:p>
    <w:p w14:paraId="640DFDCE" w14:textId="75209D47" w:rsidR="008E74AB" w:rsidRPr="008B7458" w:rsidRDefault="0079328D" w:rsidP="008E74AB">
      <w:pPr>
        <w:jc w:val="center"/>
        <w:rPr>
          <w:b/>
          <w:szCs w:val="22"/>
        </w:rPr>
      </w:pPr>
      <w:r w:rsidRPr="008B7458">
        <w:rPr>
          <w:b/>
          <w:szCs w:val="22"/>
        </w:rPr>
        <w:t>Приём</w:t>
      </w:r>
      <w:r w:rsidR="008E74AB" w:rsidRPr="008B7458">
        <w:rPr>
          <w:b/>
          <w:szCs w:val="22"/>
        </w:rPr>
        <w:t xml:space="preserve"> музейных фондов</w:t>
      </w:r>
    </w:p>
    <w:p w14:paraId="29C4351C" w14:textId="4DD8BD9E" w:rsidR="00DC5956" w:rsidRDefault="00DC5956" w:rsidP="00DC5956">
      <w:pPr>
        <w:tabs>
          <w:tab w:val="left" w:pos="567"/>
        </w:tabs>
        <w:ind w:firstLine="709"/>
        <w:jc w:val="both"/>
      </w:pPr>
      <w:r>
        <w:t xml:space="preserve">Учёт и движение музейных предметов осуществляется в Комплексной автоматизированной музейной информационной системе (КАМИС 5), которая внедрена в сентябре 2016 года. Вся учётная документация ведётся в системе КАМИС 5.  </w:t>
      </w:r>
    </w:p>
    <w:p w14:paraId="05C8F45B" w14:textId="77777777" w:rsidR="002B56B1" w:rsidRDefault="002B56B1" w:rsidP="00DC5956">
      <w:pPr>
        <w:tabs>
          <w:tab w:val="left" w:pos="567"/>
        </w:tabs>
        <w:ind w:firstLine="709"/>
        <w:jc w:val="both"/>
      </w:pPr>
    </w:p>
    <w:tbl>
      <w:tblPr>
        <w:tblW w:w="9245" w:type="dxa"/>
        <w:jc w:val="center"/>
        <w:tblLayout w:type="fixed"/>
        <w:tblLook w:val="01E0" w:firstRow="1" w:lastRow="1" w:firstColumn="1" w:lastColumn="1" w:noHBand="0" w:noVBand="0"/>
      </w:tblPr>
      <w:tblGrid>
        <w:gridCol w:w="1556"/>
        <w:gridCol w:w="1558"/>
        <w:gridCol w:w="1562"/>
        <w:gridCol w:w="1557"/>
        <w:gridCol w:w="1559"/>
        <w:gridCol w:w="1453"/>
      </w:tblGrid>
      <w:tr w:rsidR="002B56B1" w14:paraId="46DDEEDD" w14:textId="77777777" w:rsidTr="002B56B1">
        <w:trPr>
          <w:jc w:val="center"/>
        </w:trPr>
        <w:tc>
          <w:tcPr>
            <w:tcW w:w="3113" w:type="dxa"/>
            <w:gridSpan w:val="2"/>
            <w:tcBorders>
              <w:top w:val="single" w:sz="4" w:space="0" w:color="000000"/>
              <w:left w:val="single" w:sz="4" w:space="0" w:color="000000"/>
              <w:bottom w:val="single" w:sz="4" w:space="0" w:color="000000"/>
              <w:right w:val="single" w:sz="4" w:space="0" w:color="000000"/>
            </w:tcBorders>
          </w:tcPr>
          <w:p w14:paraId="207FAE9A" w14:textId="09AF6076" w:rsidR="002B56B1" w:rsidRDefault="002B56B1" w:rsidP="002B56B1">
            <w:pPr>
              <w:widowControl w:val="0"/>
              <w:jc w:val="center"/>
            </w:pPr>
            <w:r>
              <w:t>Акты приёма музейных предметов на временное хранение (количество номеров)</w:t>
            </w:r>
          </w:p>
        </w:tc>
        <w:tc>
          <w:tcPr>
            <w:tcW w:w="3119" w:type="dxa"/>
            <w:gridSpan w:val="2"/>
            <w:tcBorders>
              <w:top w:val="single" w:sz="4" w:space="0" w:color="000000"/>
              <w:left w:val="single" w:sz="4" w:space="0" w:color="000000"/>
              <w:bottom w:val="single" w:sz="4" w:space="0" w:color="000000"/>
              <w:right w:val="single" w:sz="4" w:space="0" w:color="000000"/>
            </w:tcBorders>
          </w:tcPr>
          <w:p w14:paraId="5D5A0583" w14:textId="77777777" w:rsidR="002B56B1" w:rsidRDefault="002B56B1" w:rsidP="002B56B1">
            <w:pPr>
              <w:widowControl w:val="0"/>
              <w:jc w:val="center"/>
            </w:pPr>
            <w:r>
              <w:t>Протоколы заседаний Экспертно-фондовой закупочной комиссии (количество номеров)</w:t>
            </w:r>
          </w:p>
        </w:tc>
        <w:tc>
          <w:tcPr>
            <w:tcW w:w="3012" w:type="dxa"/>
            <w:gridSpan w:val="2"/>
            <w:tcBorders>
              <w:top w:val="single" w:sz="4" w:space="0" w:color="000000"/>
              <w:left w:val="single" w:sz="4" w:space="0" w:color="000000"/>
              <w:bottom w:val="single" w:sz="4" w:space="0" w:color="000000"/>
              <w:right w:val="single" w:sz="4" w:space="0" w:color="000000"/>
            </w:tcBorders>
          </w:tcPr>
          <w:p w14:paraId="61925BF0" w14:textId="2EAEDFB5" w:rsidR="002B56B1" w:rsidRDefault="002B56B1" w:rsidP="002B56B1">
            <w:pPr>
              <w:widowControl w:val="0"/>
              <w:jc w:val="center"/>
            </w:pPr>
            <w:r>
              <w:t>Акты приёма музейных фондов на постоянное хранение (количество номеров)</w:t>
            </w:r>
          </w:p>
        </w:tc>
      </w:tr>
      <w:tr w:rsidR="002B56B1" w14:paraId="6375FA20" w14:textId="77777777" w:rsidTr="002B56B1">
        <w:trPr>
          <w:jc w:val="center"/>
        </w:trPr>
        <w:tc>
          <w:tcPr>
            <w:tcW w:w="1555" w:type="dxa"/>
            <w:tcBorders>
              <w:top w:val="single" w:sz="4" w:space="0" w:color="000000"/>
              <w:left w:val="single" w:sz="4" w:space="0" w:color="000000"/>
              <w:bottom w:val="single" w:sz="4" w:space="0" w:color="000000"/>
              <w:right w:val="single" w:sz="4" w:space="0" w:color="000000"/>
            </w:tcBorders>
          </w:tcPr>
          <w:p w14:paraId="4B21649C" w14:textId="77777777" w:rsidR="002B56B1" w:rsidRDefault="002B56B1" w:rsidP="002B56B1">
            <w:pPr>
              <w:widowControl w:val="0"/>
              <w:jc w:val="center"/>
              <w:rPr>
                <w:bCs/>
              </w:rPr>
            </w:pPr>
            <w:r>
              <w:rPr>
                <w:bCs/>
              </w:rPr>
              <w:t>Всего: документов</w:t>
            </w:r>
          </w:p>
        </w:tc>
        <w:tc>
          <w:tcPr>
            <w:tcW w:w="1558" w:type="dxa"/>
            <w:tcBorders>
              <w:top w:val="single" w:sz="4" w:space="0" w:color="000000"/>
              <w:left w:val="single" w:sz="4" w:space="0" w:color="000000"/>
              <w:bottom w:val="single" w:sz="4" w:space="0" w:color="000000"/>
              <w:right w:val="single" w:sz="4" w:space="0" w:color="000000"/>
            </w:tcBorders>
          </w:tcPr>
          <w:p w14:paraId="5B1D83B8" w14:textId="77777777" w:rsidR="002B56B1" w:rsidRDefault="002B56B1" w:rsidP="002B56B1">
            <w:pPr>
              <w:widowControl w:val="0"/>
              <w:jc w:val="center"/>
              <w:rPr>
                <w:bCs/>
              </w:rPr>
            </w:pPr>
            <w:r>
              <w:rPr>
                <w:bCs/>
              </w:rPr>
              <w:t>Всего:</w:t>
            </w:r>
          </w:p>
          <w:p w14:paraId="16531BE3" w14:textId="77777777" w:rsidR="002B56B1" w:rsidRDefault="002B56B1" w:rsidP="002B56B1">
            <w:pPr>
              <w:widowControl w:val="0"/>
              <w:jc w:val="center"/>
              <w:rPr>
                <w:bCs/>
              </w:rPr>
            </w:pPr>
            <w:r>
              <w:rPr>
                <w:bCs/>
              </w:rPr>
              <w:t>ед. хр.</w:t>
            </w:r>
          </w:p>
        </w:tc>
        <w:tc>
          <w:tcPr>
            <w:tcW w:w="1562" w:type="dxa"/>
            <w:tcBorders>
              <w:top w:val="single" w:sz="4" w:space="0" w:color="000000"/>
              <w:left w:val="single" w:sz="4" w:space="0" w:color="000000"/>
              <w:bottom w:val="single" w:sz="4" w:space="0" w:color="000000"/>
              <w:right w:val="single" w:sz="4" w:space="0" w:color="000000"/>
            </w:tcBorders>
          </w:tcPr>
          <w:p w14:paraId="0D61987A" w14:textId="77777777" w:rsidR="002B56B1" w:rsidRDefault="002B56B1" w:rsidP="002B56B1">
            <w:pPr>
              <w:widowControl w:val="0"/>
              <w:jc w:val="center"/>
              <w:rPr>
                <w:bCs/>
              </w:rPr>
            </w:pPr>
            <w:r>
              <w:rPr>
                <w:bCs/>
              </w:rPr>
              <w:t>Всего: документов</w:t>
            </w:r>
          </w:p>
        </w:tc>
        <w:tc>
          <w:tcPr>
            <w:tcW w:w="1557" w:type="dxa"/>
            <w:tcBorders>
              <w:top w:val="single" w:sz="4" w:space="0" w:color="000000"/>
              <w:left w:val="single" w:sz="4" w:space="0" w:color="000000"/>
              <w:bottom w:val="single" w:sz="4" w:space="0" w:color="000000"/>
              <w:right w:val="single" w:sz="4" w:space="0" w:color="000000"/>
            </w:tcBorders>
          </w:tcPr>
          <w:p w14:paraId="74233EF5" w14:textId="77777777" w:rsidR="002B56B1" w:rsidRDefault="002B56B1" w:rsidP="002B56B1">
            <w:pPr>
              <w:widowControl w:val="0"/>
              <w:jc w:val="center"/>
              <w:rPr>
                <w:bCs/>
              </w:rPr>
            </w:pPr>
            <w:r>
              <w:rPr>
                <w:bCs/>
              </w:rPr>
              <w:t>Всего:</w:t>
            </w:r>
          </w:p>
          <w:p w14:paraId="07333784" w14:textId="77777777" w:rsidR="002B56B1" w:rsidRDefault="002B56B1" w:rsidP="002B56B1">
            <w:pPr>
              <w:widowControl w:val="0"/>
              <w:jc w:val="center"/>
              <w:rPr>
                <w:bCs/>
              </w:rPr>
            </w:pPr>
            <w:r>
              <w:rPr>
                <w:bCs/>
              </w:rPr>
              <w:t>ед. хр.</w:t>
            </w:r>
          </w:p>
        </w:tc>
        <w:tc>
          <w:tcPr>
            <w:tcW w:w="1559" w:type="dxa"/>
            <w:tcBorders>
              <w:top w:val="single" w:sz="4" w:space="0" w:color="000000"/>
              <w:left w:val="single" w:sz="4" w:space="0" w:color="000000"/>
              <w:bottom w:val="single" w:sz="4" w:space="0" w:color="000000"/>
              <w:right w:val="single" w:sz="4" w:space="0" w:color="000000"/>
            </w:tcBorders>
          </w:tcPr>
          <w:p w14:paraId="52E575D4" w14:textId="77777777" w:rsidR="002B56B1" w:rsidRDefault="002B56B1" w:rsidP="002B56B1">
            <w:pPr>
              <w:widowControl w:val="0"/>
              <w:jc w:val="center"/>
              <w:rPr>
                <w:bCs/>
              </w:rPr>
            </w:pPr>
            <w:r>
              <w:rPr>
                <w:bCs/>
              </w:rPr>
              <w:t>Всего: документов</w:t>
            </w:r>
          </w:p>
        </w:tc>
        <w:tc>
          <w:tcPr>
            <w:tcW w:w="1453" w:type="dxa"/>
            <w:tcBorders>
              <w:top w:val="single" w:sz="4" w:space="0" w:color="000000"/>
              <w:left w:val="single" w:sz="4" w:space="0" w:color="000000"/>
              <w:bottom w:val="single" w:sz="4" w:space="0" w:color="000000"/>
              <w:right w:val="single" w:sz="4" w:space="0" w:color="000000"/>
            </w:tcBorders>
          </w:tcPr>
          <w:p w14:paraId="47E62CAB" w14:textId="77777777" w:rsidR="002B56B1" w:rsidRDefault="002B56B1" w:rsidP="002B56B1">
            <w:pPr>
              <w:widowControl w:val="0"/>
              <w:jc w:val="center"/>
              <w:rPr>
                <w:bCs/>
              </w:rPr>
            </w:pPr>
            <w:r>
              <w:rPr>
                <w:bCs/>
              </w:rPr>
              <w:t>Всего:</w:t>
            </w:r>
          </w:p>
          <w:p w14:paraId="644C701D" w14:textId="77777777" w:rsidR="002B56B1" w:rsidRDefault="002B56B1" w:rsidP="002B56B1">
            <w:pPr>
              <w:widowControl w:val="0"/>
              <w:jc w:val="center"/>
              <w:rPr>
                <w:bCs/>
              </w:rPr>
            </w:pPr>
            <w:r>
              <w:rPr>
                <w:bCs/>
              </w:rPr>
              <w:t>ед. хр.</w:t>
            </w:r>
          </w:p>
        </w:tc>
      </w:tr>
      <w:tr w:rsidR="002B56B1" w14:paraId="65E35FC6" w14:textId="77777777" w:rsidTr="002B56B1">
        <w:trPr>
          <w:jc w:val="center"/>
        </w:trPr>
        <w:tc>
          <w:tcPr>
            <w:tcW w:w="1555" w:type="dxa"/>
            <w:tcBorders>
              <w:top w:val="single" w:sz="4" w:space="0" w:color="000000"/>
              <w:left w:val="single" w:sz="4" w:space="0" w:color="000000"/>
              <w:bottom w:val="single" w:sz="4" w:space="0" w:color="000000"/>
              <w:right w:val="single" w:sz="4" w:space="0" w:color="000000"/>
            </w:tcBorders>
          </w:tcPr>
          <w:p w14:paraId="4009858D" w14:textId="77777777" w:rsidR="002B56B1" w:rsidRDefault="002B56B1" w:rsidP="002B56B1">
            <w:pPr>
              <w:widowControl w:val="0"/>
              <w:jc w:val="center"/>
              <w:rPr>
                <w:b/>
                <w:bCs/>
              </w:rPr>
            </w:pPr>
            <w:r>
              <w:rPr>
                <w:b/>
                <w:bCs/>
              </w:rPr>
              <w:t>81</w:t>
            </w:r>
          </w:p>
        </w:tc>
        <w:tc>
          <w:tcPr>
            <w:tcW w:w="1558" w:type="dxa"/>
            <w:tcBorders>
              <w:top w:val="single" w:sz="4" w:space="0" w:color="000000"/>
              <w:left w:val="single" w:sz="4" w:space="0" w:color="000000"/>
              <w:bottom w:val="single" w:sz="4" w:space="0" w:color="000000"/>
              <w:right w:val="single" w:sz="4" w:space="0" w:color="000000"/>
            </w:tcBorders>
          </w:tcPr>
          <w:p w14:paraId="48554997" w14:textId="77777777" w:rsidR="002B56B1" w:rsidRDefault="002B56B1" w:rsidP="002B56B1">
            <w:pPr>
              <w:widowControl w:val="0"/>
              <w:jc w:val="center"/>
              <w:rPr>
                <w:b/>
                <w:bCs/>
              </w:rPr>
            </w:pPr>
            <w:r>
              <w:rPr>
                <w:b/>
                <w:bCs/>
              </w:rPr>
              <w:t>791</w:t>
            </w:r>
          </w:p>
        </w:tc>
        <w:tc>
          <w:tcPr>
            <w:tcW w:w="1562" w:type="dxa"/>
            <w:tcBorders>
              <w:top w:val="single" w:sz="4" w:space="0" w:color="000000"/>
              <w:left w:val="single" w:sz="4" w:space="0" w:color="000000"/>
              <w:bottom w:val="single" w:sz="4" w:space="0" w:color="000000"/>
              <w:right w:val="single" w:sz="4" w:space="0" w:color="000000"/>
            </w:tcBorders>
          </w:tcPr>
          <w:p w14:paraId="0AF4F7C1" w14:textId="77777777" w:rsidR="002B56B1" w:rsidRDefault="002B56B1" w:rsidP="002B56B1">
            <w:pPr>
              <w:widowControl w:val="0"/>
              <w:jc w:val="center"/>
              <w:rPr>
                <w:b/>
                <w:bCs/>
              </w:rPr>
            </w:pPr>
            <w:r>
              <w:rPr>
                <w:b/>
                <w:bCs/>
              </w:rPr>
              <w:t>12</w:t>
            </w:r>
          </w:p>
        </w:tc>
        <w:tc>
          <w:tcPr>
            <w:tcW w:w="1557" w:type="dxa"/>
            <w:tcBorders>
              <w:top w:val="single" w:sz="4" w:space="0" w:color="000000"/>
              <w:left w:val="single" w:sz="4" w:space="0" w:color="000000"/>
              <w:bottom w:val="single" w:sz="4" w:space="0" w:color="000000"/>
              <w:right w:val="single" w:sz="4" w:space="0" w:color="000000"/>
            </w:tcBorders>
          </w:tcPr>
          <w:p w14:paraId="72D16F0B" w14:textId="77777777" w:rsidR="002B56B1" w:rsidRDefault="002B56B1" w:rsidP="002B56B1">
            <w:pPr>
              <w:widowControl w:val="0"/>
              <w:jc w:val="center"/>
              <w:rPr>
                <w:b/>
                <w:bCs/>
              </w:rPr>
            </w:pPr>
            <w:r>
              <w:rPr>
                <w:b/>
                <w:bCs/>
                <w:color w:val="000000"/>
              </w:rPr>
              <w:t>898</w:t>
            </w:r>
          </w:p>
        </w:tc>
        <w:tc>
          <w:tcPr>
            <w:tcW w:w="1559" w:type="dxa"/>
            <w:tcBorders>
              <w:top w:val="single" w:sz="4" w:space="0" w:color="000000"/>
              <w:left w:val="single" w:sz="4" w:space="0" w:color="000000"/>
              <w:bottom w:val="single" w:sz="4" w:space="0" w:color="000000"/>
              <w:right w:val="single" w:sz="4" w:space="0" w:color="000000"/>
            </w:tcBorders>
          </w:tcPr>
          <w:p w14:paraId="679DE138" w14:textId="77777777" w:rsidR="002B56B1" w:rsidRDefault="002B56B1" w:rsidP="002B56B1">
            <w:pPr>
              <w:widowControl w:val="0"/>
              <w:jc w:val="center"/>
              <w:rPr>
                <w:b/>
                <w:bCs/>
              </w:rPr>
            </w:pPr>
            <w:r>
              <w:rPr>
                <w:b/>
                <w:bCs/>
              </w:rPr>
              <w:t>26</w:t>
            </w:r>
          </w:p>
        </w:tc>
        <w:tc>
          <w:tcPr>
            <w:tcW w:w="1453" w:type="dxa"/>
            <w:tcBorders>
              <w:top w:val="single" w:sz="4" w:space="0" w:color="000000"/>
              <w:left w:val="single" w:sz="4" w:space="0" w:color="000000"/>
              <w:bottom w:val="single" w:sz="4" w:space="0" w:color="000000"/>
              <w:right w:val="single" w:sz="4" w:space="0" w:color="000000"/>
            </w:tcBorders>
          </w:tcPr>
          <w:p w14:paraId="2ED614A9" w14:textId="77777777" w:rsidR="002B56B1" w:rsidRDefault="002B56B1" w:rsidP="002B56B1">
            <w:pPr>
              <w:widowControl w:val="0"/>
              <w:jc w:val="center"/>
              <w:rPr>
                <w:b/>
                <w:bCs/>
              </w:rPr>
            </w:pPr>
            <w:r>
              <w:rPr>
                <w:b/>
                <w:bCs/>
              </w:rPr>
              <w:t>157</w:t>
            </w:r>
          </w:p>
        </w:tc>
      </w:tr>
    </w:tbl>
    <w:p w14:paraId="6F40EB23" w14:textId="77777777" w:rsidR="005C7564" w:rsidRPr="008B7458" w:rsidRDefault="005C7564" w:rsidP="008E74AB">
      <w:pPr>
        <w:tabs>
          <w:tab w:val="left" w:pos="567"/>
        </w:tabs>
        <w:ind w:firstLine="709"/>
        <w:jc w:val="both"/>
      </w:pPr>
    </w:p>
    <w:p w14:paraId="3D8533B4" w14:textId="77777777" w:rsidR="002B56B1" w:rsidRDefault="002B56B1" w:rsidP="002B56B1">
      <w:pPr>
        <w:tabs>
          <w:tab w:val="left" w:pos="567"/>
        </w:tabs>
        <w:ind w:firstLine="709"/>
        <w:jc w:val="both"/>
      </w:pPr>
      <w:bookmarkStart w:id="13" w:name="_Toc96690046"/>
      <w:r>
        <w:t xml:space="preserve">За 2022 год проведено 12 заседаний экспертной </w:t>
      </w:r>
      <w:proofErr w:type="spellStart"/>
      <w:r>
        <w:t>фондово</w:t>
      </w:r>
      <w:proofErr w:type="spellEnd"/>
      <w:r>
        <w:t>-закупочной комиссии. Рассмотрены следующие вопросы:</w:t>
      </w:r>
    </w:p>
    <w:p w14:paraId="3A1D49BF" w14:textId="6EE0206A" w:rsidR="002B56B1" w:rsidRDefault="002B56B1" w:rsidP="00961AA9">
      <w:pPr>
        <w:pStyle w:val="a7"/>
        <w:numPr>
          <w:ilvl w:val="0"/>
          <w:numId w:val="72"/>
        </w:numPr>
        <w:tabs>
          <w:tab w:val="left" w:pos="567"/>
        </w:tabs>
        <w:jc w:val="both"/>
      </w:pPr>
      <w:r>
        <w:t xml:space="preserve">о </w:t>
      </w:r>
      <w:r w:rsidR="005E3C15">
        <w:t>приёме</w:t>
      </w:r>
      <w:r>
        <w:t xml:space="preserve"> предметов в дар – 470</w:t>
      </w:r>
      <w:r w:rsidRPr="005E3C15">
        <w:rPr>
          <w:color w:val="FF0000"/>
        </w:rPr>
        <w:t xml:space="preserve"> </w:t>
      </w:r>
      <w:r>
        <w:t>ед. хранения;</w:t>
      </w:r>
    </w:p>
    <w:p w14:paraId="10A2F78F" w14:textId="227DE0DE" w:rsidR="002B56B1" w:rsidRDefault="002B56B1" w:rsidP="00961AA9">
      <w:pPr>
        <w:pStyle w:val="a7"/>
        <w:numPr>
          <w:ilvl w:val="0"/>
          <w:numId w:val="72"/>
        </w:numPr>
        <w:tabs>
          <w:tab w:val="left" w:pos="567"/>
        </w:tabs>
        <w:jc w:val="both"/>
      </w:pPr>
      <w:r>
        <w:t>о постановке предметов на учёт – 150 ед. хранения;</w:t>
      </w:r>
    </w:p>
    <w:p w14:paraId="56FFF440" w14:textId="2348F8AF" w:rsidR="002B56B1" w:rsidRDefault="002B56B1" w:rsidP="00961AA9">
      <w:pPr>
        <w:pStyle w:val="a7"/>
        <w:numPr>
          <w:ilvl w:val="0"/>
          <w:numId w:val="72"/>
        </w:numPr>
        <w:tabs>
          <w:tab w:val="left" w:pos="567"/>
        </w:tabs>
        <w:jc w:val="both"/>
      </w:pPr>
      <w:r>
        <w:t>о закупке предметов – 1 ед. хранения;</w:t>
      </w:r>
    </w:p>
    <w:p w14:paraId="344A2A25" w14:textId="6C337568" w:rsidR="002B56B1" w:rsidRDefault="002B56B1" w:rsidP="00961AA9">
      <w:pPr>
        <w:pStyle w:val="a7"/>
        <w:numPr>
          <w:ilvl w:val="0"/>
          <w:numId w:val="72"/>
        </w:numPr>
        <w:tabs>
          <w:tab w:val="left" w:pos="567"/>
        </w:tabs>
        <w:jc w:val="both"/>
      </w:pPr>
      <w:r>
        <w:t>о возврате музейных предметов – 3 ед. хранения;</w:t>
      </w:r>
    </w:p>
    <w:p w14:paraId="1C3FA0B0" w14:textId="641B213F" w:rsidR="002B56B1" w:rsidRDefault="002B56B1" w:rsidP="00961AA9">
      <w:pPr>
        <w:pStyle w:val="a7"/>
        <w:numPr>
          <w:ilvl w:val="0"/>
          <w:numId w:val="72"/>
        </w:numPr>
        <w:tabs>
          <w:tab w:val="left" w:pos="567"/>
        </w:tabs>
        <w:jc w:val="both"/>
      </w:pPr>
      <w:r>
        <w:t>о реставрации предметов – 24 ед. хранения;</w:t>
      </w:r>
    </w:p>
    <w:p w14:paraId="50045235" w14:textId="66B31D62" w:rsidR="002B56B1" w:rsidRDefault="002B56B1" w:rsidP="00961AA9">
      <w:pPr>
        <w:pStyle w:val="a7"/>
        <w:numPr>
          <w:ilvl w:val="0"/>
          <w:numId w:val="72"/>
        </w:numPr>
        <w:tabs>
          <w:tab w:val="left" w:pos="567"/>
        </w:tabs>
        <w:jc w:val="both"/>
      </w:pPr>
      <w:r>
        <w:t>об итогах реставрации – 16 ед. хранения;</w:t>
      </w:r>
    </w:p>
    <w:p w14:paraId="50D2A607" w14:textId="52D259C7" w:rsidR="002B56B1" w:rsidRDefault="002B56B1" w:rsidP="00961AA9">
      <w:pPr>
        <w:pStyle w:val="a7"/>
        <w:numPr>
          <w:ilvl w:val="0"/>
          <w:numId w:val="72"/>
        </w:numPr>
        <w:tabs>
          <w:tab w:val="left" w:pos="567"/>
        </w:tabs>
        <w:jc w:val="both"/>
      </w:pPr>
      <w:r>
        <w:t>об определении страховой стоимости предметов – 150 ед. хранения;</w:t>
      </w:r>
    </w:p>
    <w:p w14:paraId="3C382E2A" w14:textId="35633BB0" w:rsidR="002B56B1" w:rsidRDefault="002B56B1" w:rsidP="00961AA9">
      <w:pPr>
        <w:pStyle w:val="a7"/>
        <w:numPr>
          <w:ilvl w:val="0"/>
          <w:numId w:val="72"/>
        </w:numPr>
        <w:tabs>
          <w:tab w:val="left" w:pos="567"/>
        </w:tabs>
        <w:jc w:val="both"/>
      </w:pPr>
      <w:r>
        <w:t>об утверждени</w:t>
      </w:r>
      <w:r w:rsidR="005E3C15">
        <w:t xml:space="preserve">и </w:t>
      </w:r>
      <w:r>
        <w:t>списка Комиссией при Президенте Российской Федерации по государственным наградам (№ А72-523 от 26 января 2022 г.) о передаче на постоянное хранение в фонды Музея геологии, нефти и газа государственных наград и документов к ним на постоянное хранение и для экспонирования – 173 ед. хранения;</w:t>
      </w:r>
    </w:p>
    <w:p w14:paraId="524FD002" w14:textId="5CC28A0E" w:rsidR="002B56B1" w:rsidRDefault="002B56B1" w:rsidP="00961AA9">
      <w:pPr>
        <w:pStyle w:val="a7"/>
        <w:numPr>
          <w:ilvl w:val="0"/>
          <w:numId w:val="72"/>
        </w:numPr>
        <w:tabs>
          <w:tab w:val="left" w:pos="567"/>
        </w:tabs>
        <w:jc w:val="both"/>
      </w:pPr>
      <w:r>
        <w:t>о результатах сверки фондовых коллекций; «Геология» (3622 ед. хранения);</w:t>
      </w:r>
    </w:p>
    <w:p w14:paraId="5AEBB2E5" w14:textId="65AE8EB1" w:rsidR="002B56B1" w:rsidRDefault="002B56B1" w:rsidP="00961AA9">
      <w:pPr>
        <w:pStyle w:val="a7"/>
        <w:numPr>
          <w:ilvl w:val="0"/>
          <w:numId w:val="72"/>
        </w:numPr>
        <w:tabs>
          <w:tab w:val="left" w:pos="567"/>
        </w:tabs>
        <w:jc w:val="both"/>
      </w:pPr>
      <w:r>
        <w:t>о результатах сверки фондовых коллекций; «Палеонтология» (2215 ед. хранения);</w:t>
      </w:r>
    </w:p>
    <w:p w14:paraId="1F3AD0B0" w14:textId="20F34BEE" w:rsidR="002B56B1" w:rsidRDefault="002B56B1" w:rsidP="00961AA9">
      <w:pPr>
        <w:pStyle w:val="a7"/>
        <w:numPr>
          <w:ilvl w:val="0"/>
          <w:numId w:val="72"/>
        </w:numPr>
        <w:tabs>
          <w:tab w:val="left" w:pos="567"/>
        </w:tabs>
        <w:jc w:val="both"/>
      </w:pPr>
      <w:r>
        <w:t>о результатах сверки фондовой коллекции; «Драгметаллы» (84 ед. хранения);</w:t>
      </w:r>
    </w:p>
    <w:p w14:paraId="2E64AD15" w14:textId="45A78967" w:rsidR="002B56B1" w:rsidRDefault="002B56B1" w:rsidP="00961AA9">
      <w:pPr>
        <w:pStyle w:val="a7"/>
        <w:numPr>
          <w:ilvl w:val="0"/>
          <w:numId w:val="72"/>
        </w:numPr>
        <w:tabs>
          <w:tab w:val="left" w:pos="567"/>
        </w:tabs>
        <w:jc w:val="both"/>
      </w:pPr>
      <w:r>
        <w:t>о внес</w:t>
      </w:r>
      <w:r w:rsidR="005E3C15">
        <w:t xml:space="preserve">ении </w:t>
      </w:r>
      <w:r>
        <w:t>изменени</w:t>
      </w:r>
      <w:r w:rsidR="005E3C15">
        <w:t>й</w:t>
      </w:r>
      <w:r>
        <w:t xml:space="preserve"> в позицию «Название» – 2 ед. хранения;</w:t>
      </w:r>
    </w:p>
    <w:p w14:paraId="6750BA7F" w14:textId="0BF1E297" w:rsidR="002B56B1" w:rsidRDefault="002B56B1" w:rsidP="00961AA9">
      <w:pPr>
        <w:pStyle w:val="a7"/>
        <w:numPr>
          <w:ilvl w:val="0"/>
          <w:numId w:val="72"/>
        </w:numPr>
        <w:tabs>
          <w:tab w:val="left" w:pos="567"/>
        </w:tabs>
        <w:jc w:val="both"/>
      </w:pPr>
      <w:r>
        <w:t>о продлении сроков экспонирования выставки «Соль земли» - 33 ед. хранения;</w:t>
      </w:r>
    </w:p>
    <w:p w14:paraId="1F0F7900" w14:textId="2B46E304" w:rsidR="002B56B1" w:rsidRDefault="002B56B1" w:rsidP="00961AA9">
      <w:pPr>
        <w:pStyle w:val="a7"/>
        <w:numPr>
          <w:ilvl w:val="0"/>
          <w:numId w:val="72"/>
        </w:numPr>
        <w:tabs>
          <w:tab w:val="left" w:pos="567"/>
        </w:tabs>
        <w:jc w:val="both"/>
      </w:pPr>
      <w:r>
        <w:t xml:space="preserve">о выдаче музейных предметов на выставки — </w:t>
      </w:r>
      <w:r w:rsidRPr="005E3C15">
        <w:rPr>
          <w:color w:val="000000"/>
        </w:rPr>
        <w:t xml:space="preserve">47 </w:t>
      </w:r>
      <w:r>
        <w:t>ед. хранения;</w:t>
      </w:r>
    </w:p>
    <w:p w14:paraId="2FA1A6D4" w14:textId="061951BC" w:rsidR="002B56B1" w:rsidRDefault="002B56B1" w:rsidP="00961AA9">
      <w:pPr>
        <w:pStyle w:val="a7"/>
        <w:numPr>
          <w:ilvl w:val="0"/>
          <w:numId w:val="72"/>
        </w:numPr>
        <w:tabs>
          <w:tab w:val="left" w:pos="567"/>
        </w:tabs>
        <w:jc w:val="both"/>
      </w:pPr>
      <w:r>
        <w:t>об изменении сохранности образцов марказита – 2 ед. хранения;</w:t>
      </w:r>
    </w:p>
    <w:p w14:paraId="38856E2F" w14:textId="19151812" w:rsidR="002B56B1" w:rsidRDefault="002B56B1" w:rsidP="00961AA9">
      <w:pPr>
        <w:pStyle w:val="a7"/>
        <w:numPr>
          <w:ilvl w:val="0"/>
          <w:numId w:val="72"/>
        </w:numPr>
        <w:tabs>
          <w:tab w:val="left" w:pos="567"/>
        </w:tabs>
        <w:jc w:val="both"/>
      </w:pPr>
      <w:r>
        <w:t>вопросы учётно-</w:t>
      </w:r>
      <w:proofErr w:type="spellStart"/>
      <w:r>
        <w:t>хранительской</w:t>
      </w:r>
      <w:proofErr w:type="spellEnd"/>
      <w:r>
        <w:t xml:space="preserve"> деятельности в музее:</w:t>
      </w:r>
      <w:r w:rsidR="005E3C15">
        <w:t xml:space="preserve"> </w:t>
      </w:r>
      <w:r>
        <w:t>утверждение Регламента ведения книг поступлений и инвентарных книг в электронном виде и перенос из них на бумажный носитель;</w:t>
      </w:r>
      <w:r w:rsidR="005E3C15">
        <w:t xml:space="preserve"> </w:t>
      </w:r>
      <w:r>
        <w:t>утверждение Регламента порядка передачи музейных предметов на ответственное хранение;</w:t>
      </w:r>
      <w:r w:rsidR="005E3C15">
        <w:t xml:space="preserve"> </w:t>
      </w:r>
      <w:r>
        <w:t xml:space="preserve">утверждение Регламента методики проверки наличия музейных предметов, сверки их с </w:t>
      </w:r>
      <w:r w:rsidR="005E3C15">
        <w:t>учётной</w:t>
      </w:r>
      <w:r>
        <w:t xml:space="preserve"> документацией и оформления </w:t>
      </w:r>
      <w:r w:rsidR="005E3C15">
        <w:t>отчётных</w:t>
      </w:r>
      <w:r>
        <w:t xml:space="preserve"> документов.</w:t>
      </w:r>
    </w:p>
    <w:p w14:paraId="71E0C601" w14:textId="77777777" w:rsidR="002B56B1" w:rsidRDefault="002B56B1" w:rsidP="002B56B1">
      <w:pPr>
        <w:tabs>
          <w:tab w:val="left" w:pos="567"/>
        </w:tabs>
        <w:ind w:firstLine="709"/>
        <w:jc w:val="both"/>
      </w:pPr>
    </w:p>
    <w:p w14:paraId="571918C3" w14:textId="660B65DF" w:rsidR="002B56B1" w:rsidRDefault="002B56B1" w:rsidP="002B56B1">
      <w:pPr>
        <w:tabs>
          <w:tab w:val="left" w:pos="567"/>
        </w:tabs>
        <w:ind w:firstLine="709"/>
        <w:jc w:val="both"/>
      </w:pPr>
      <w:r>
        <w:t xml:space="preserve">В 2022 году в электронной системе КАМИС 5 составлены следующие </w:t>
      </w:r>
      <w:r w:rsidR="005E3C15">
        <w:t>учётные</w:t>
      </w:r>
      <w:r>
        <w:t xml:space="preserve"> документы:</w:t>
      </w:r>
    </w:p>
    <w:p w14:paraId="78D7C92D" w14:textId="53429D11" w:rsidR="002B56B1" w:rsidRDefault="002B56B1" w:rsidP="00961AA9">
      <w:pPr>
        <w:pStyle w:val="a7"/>
        <w:numPr>
          <w:ilvl w:val="0"/>
          <w:numId w:val="73"/>
        </w:numPr>
        <w:tabs>
          <w:tab w:val="left" w:pos="567"/>
        </w:tabs>
        <w:jc w:val="both"/>
      </w:pPr>
      <w:r>
        <w:t xml:space="preserve">протоколы заседаний экспертной </w:t>
      </w:r>
      <w:proofErr w:type="spellStart"/>
      <w:r>
        <w:t>фондово</w:t>
      </w:r>
      <w:proofErr w:type="spellEnd"/>
      <w:r>
        <w:t>-закупочной комиссии – 12;</w:t>
      </w:r>
    </w:p>
    <w:p w14:paraId="094DC979" w14:textId="1080DC2A" w:rsidR="002B56B1" w:rsidRDefault="002B56B1" w:rsidP="00961AA9">
      <w:pPr>
        <w:pStyle w:val="a7"/>
        <w:numPr>
          <w:ilvl w:val="0"/>
          <w:numId w:val="73"/>
        </w:numPr>
        <w:tabs>
          <w:tab w:val="left" w:pos="567"/>
        </w:tabs>
        <w:jc w:val="both"/>
      </w:pPr>
      <w:r>
        <w:t>договор</w:t>
      </w:r>
      <w:r w:rsidR="005E3C15">
        <w:t>ы</w:t>
      </w:r>
      <w:r>
        <w:t xml:space="preserve"> дарения – 37 (446 ед. хранения);</w:t>
      </w:r>
    </w:p>
    <w:p w14:paraId="0836DFD5" w14:textId="63F1A616" w:rsidR="002B56B1" w:rsidRDefault="002B56B1" w:rsidP="00961AA9">
      <w:pPr>
        <w:pStyle w:val="a7"/>
        <w:numPr>
          <w:ilvl w:val="0"/>
          <w:numId w:val="73"/>
        </w:numPr>
        <w:tabs>
          <w:tab w:val="left" w:pos="567"/>
        </w:tabs>
        <w:jc w:val="both"/>
      </w:pPr>
      <w:r>
        <w:t>акты приёма на временное хранение до ЭФЗК – 81 (791 ед. хранения);</w:t>
      </w:r>
    </w:p>
    <w:p w14:paraId="3C359CAF" w14:textId="0E72B11A" w:rsidR="002B56B1" w:rsidRDefault="002B56B1" w:rsidP="00961AA9">
      <w:pPr>
        <w:pStyle w:val="a7"/>
        <w:numPr>
          <w:ilvl w:val="0"/>
          <w:numId w:val="73"/>
        </w:numPr>
        <w:tabs>
          <w:tab w:val="left" w:pos="567"/>
        </w:tabs>
        <w:jc w:val="both"/>
      </w:pPr>
      <w:r>
        <w:lastRenderedPageBreak/>
        <w:t xml:space="preserve">акты </w:t>
      </w:r>
      <w:r w:rsidR="005E3C15">
        <w:t>приёма</w:t>
      </w:r>
      <w:r>
        <w:t xml:space="preserve"> в постоянное пользование основного фонда – 26 (157 ед. хранения);</w:t>
      </w:r>
    </w:p>
    <w:p w14:paraId="6FC8C927" w14:textId="7D220224" w:rsidR="002B56B1" w:rsidRDefault="002B56B1" w:rsidP="00961AA9">
      <w:pPr>
        <w:pStyle w:val="a7"/>
        <w:numPr>
          <w:ilvl w:val="0"/>
          <w:numId w:val="73"/>
        </w:numPr>
        <w:tabs>
          <w:tab w:val="left" w:pos="567"/>
        </w:tabs>
        <w:jc w:val="both"/>
      </w:pPr>
      <w:r>
        <w:t xml:space="preserve">акты </w:t>
      </w:r>
      <w:r w:rsidR="005E3C15">
        <w:t>приёма</w:t>
      </w:r>
      <w:r>
        <w:t xml:space="preserve"> в постоянное пользование научно-вспомогательного фонда - 35 (283 ед. хранения); </w:t>
      </w:r>
    </w:p>
    <w:p w14:paraId="04D9C65F" w14:textId="041768BC" w:rsidR="002B56B1" w:rsidRDefault="002B56B1" w:rsidP="00961AA9">
      <w:pPr>
        <w:pStyle w:val="a7"/>
        <w:numPr>
          <w:ilvl w:val="0"/>
          <w:numId w:val="73"/>
        </w:numPr>
        <w:tabs>
          <w:tab w:val="left" w:pos="567"/>
        </w:tabs>
        <w:jc w:val="both"/>
      </w:pPr>
      <w:r>
        <w:t xml:space="preserve">акты </w:t>
      </w:r>
      <w:r w:rsidR="005E3C15">
        <w:t>приёма</w:t>
      </w:r>
      <w:r>
        <w:t xml:space="preserve"> в постоянное пользование сырьевого фонда - 8 (69 ед. хранения);</w:t>
      </w:r>
    </w:p>
    <w:p w14:paraId="319BDEE3" w14:textId="2231B27D" w:rsidR="002B56B1" w:rsidRDefault="002B56B1" w:rsidP="00961AA9">
      <w:pPr>
        <w:pStyle w:val="a7"/>
        <w:numPr>
          <w:ilvl w:val="0"/>
          <w:numId w:val="73"/>
        </w:numPr>
        <w:tabs>
          <w:tab w:val="left" w:pos="567"/>
        </w:tabs>
        <w:jc w:val="both"/>
      </w:pPr>
      <w:r>
        <w:t xml:space="preserve">акты </w:t>
      </w:r>
      <w:r w:rsidR="005E3C15">
        <w:t>приёма</w:t>
      </w:r>
      <w:r>
        <w:t xml:space="preserve"> предметов основного фонда на ответственное хранение – 19 (157 ед. хранения);</w:t>
      </w:r>
    </w:p>
    <w:p w14:paraId="43C28308" w14:textId="7AEBC523" w:rsidR="002B56B1" w:rsidRDefault="002B56B1" w:rsidP="00961AA9">
      <w:pPr>
        <w:pStyle w:val="a7"/>
        <w:numPr>
          <w:ilvl w:val="0"/>
          <w:numId w:val="73"/>
        </w:numPr>
        <w:tabs>
          <w:tab w:val="left" w:pos="567"/>
        </w:tabs>
        <w:jc w:val="both"/>
      </w:pPr>
      <w:r>
        <w:t xml:space="preserve">акты </w:t>
      </w:r>
      <w:r w:rsidR="005E3C15">
        <w:t>приёма</w:t>
      </w:r>
      <w:r>
        <w:t xml:space="preserve"> предметов научно-вспомогательного фонда на ответственное хранение – 21 (283 ед. хранения);</w:t>
      </w:r>
    </w:p>
    <w:p w14:paraId="18299836" w14:textId="34346076" w:rsidR="002B56B1" w:rsidRDefault="002B56B1" w:rsidP="00961AA9">
      <w:pPr>
        <w:pStyle w:val="a7"/>
        <w:numPr>
          <w:ilvl w:val="0"/>
          <w:numId w:val="73"/>
        </w:numPr>
        <w:tabs>
          <w:tab w:val="left" w:pos="567"/>
        </w:tabs>
        <w:jc w:val="both"/>
      </w:pPr>
      <w:r>
        <w:t xml:space="preserve">акты </w:t>
      </w:r>
      <w:r w:rsidR="005E3C15">
        <w:t>приёма</w:t>
      </w:r>
      <w:r>
        <w:t xml:space="preserve"> предметов сырьевого фонда на ответственное хранение – 5 (69 ед. хранения);</w:t>
      </w:r>
    </w:p>
    <w:p w14:paraId="0EC0FBFA" w14:textId="19ED676A" w:rsidR="002B56B1" w:rsidRDefault="002B56B1" w:rsidP="00961AA9">
      <w:pPr>
        <w:pStyle w:val="a7"/>
        <w:numPr>
          <w:ilvl w:val="0"/>
          <w:numId w:val="73"/>
        </w:numPr>
        <w:tabs>
          <w:tab w:val="left" w:pos="567"/>
        </w:tabs>
        <w:jc w:val="both"/>
      </w:pPr>
      <w:r>
        <w:t>акты возврата владельцу после ЭФЗК – 12 (83 ед. хранения);</w:t>
      </w:r>
    </w:p>
    <w:p w14:paraId="1C8F6DAE" w14:textId="07D8DD98" w:rsidR="002B56B1" w:rsidRDefault="002B56B1" w:rsidP="00961AA9">
      <w:pPr>
        <w:pStyle w:val="a7"/>
        <w:numPr>
          <w:ilvl w:val="0"/>
          <w:numId w:val="73"/>
        </w:numPr>
        <w:tabs>
          <w:tab w:val="left" w:pos="567"/>
        </w:tabs>
        <w:jc w:val="both"/>
      </w:pPr>
      <w:r>
        <w:t>акты передачи в научный архив – 8 (12 ед. хранения);</w:t>
      </w:r>
    </w:p>
    <w:p w14:paraId="456F671B" w14:textId="68C3C2E1" w:rsidR="002B56B1" w:rsidRDefault="002B56B1" w:rsidP="00961AA9">
      <w:pPr>
        <w:pStyle w:val="a7"/>
        <w:numPr>
          <w:ilvl w:val="0"/>
          <w:numId w:val="73"/>
        </w:numPr>
        <w:tabs>
          <w:tab w:val="left" w:pos="567"/>
        </w:tabs>
        <w:jc w:val="both"/>
      </w:pPr>
      <w:r>
        <w:t xml:space="preserve">акты </w:t>
      </w:r>
      <w:proofErr w:type="spellStart"/>
      <w:r>
        <w:t>внутримузейной</w:t>
      </w:r>
      <w:proofErr w:type="spellEnd"/>
      <w:r>
        <w:t xml:space="preserve"> выдачи музейных предметов – 144 (1658 ед. хранения);</w:t>
      </w:r>
    </w:p>
    <w:p w14:paraId="5DD347CE" w14:textId="57DC4D49" w:rsidR="002B56B1" w:rsidRDefault="002B56B1" w:rsidP="00961AA9">
      <w:pPr>
        <w:pStyle w:val="a7"/>
        <w:numPr>
          <w:ilvl w:val="0"/>
          <w:numId w:val="73"/>
        </w:numPr>
        <w:tabs>
          <w:tab w:val="left" w:pos="567"/>
        </w:tabs>
        <w:jc w:val="both"/>
      </w:pPr>
      <w:r>
        <w:t xml:space="preserve">акты </w:t>
      </w:r>
      <w:proofErr w:type="spellStart"/>
      <w:r>
        <w:t>внутримузейного</w:t>
      </w:r>
      <w:proofErr w:type="spellEnd"/>
      <w:r>
        <w:t xml:space="preserve"> возврата музейных предметов – 128 (1311 ед. хранения);</w:t>
      </w:r>
    </w:p>
    <w:p w14:paraId="46F48E1B" w14:textId="77777777" w:rsidR="005E3C15" w:rsidRDefault="002B56B1" w:rsidP="00961AA9">
      <w:pPr>
        <w:pStyle w:val="a7"/>
        <w:numPr>
          <w:ilvl w:val="0"/>
          <w:numId w:val="73"/>
        </w:numPr>
        <w:tabs>
          <w:tab w:val="left" w:pos="567"/>
        </w:tabs>
        <w:jc w:val="both"/>
      </w:pPr>
      <w:r>
        <w:t>акты выдачи музейных предметов во временное польз</w:t>
      </w:r>
      <w:r w:rsidR="005E3C15">
        <w:t>ование – 25 (658 ед. хранения);</w:t>
      </w:r>
    </w:p>
    <w:p w14:paraId="18AE9E1D" w14:textId="2EFC7175" w:rsidR="002B56B1" w:rsidRDefault="002B56B1" w:rsidP="00961AA9">
      <w:pPr>
        <w:pStyle w:val="a7"/>
        <w:numPr>
          <w:ilvl w:val="0"/>
          <w:numId w:val="73"/>
        </w:numPr>
        <w:tabs>
          <w:tab w:val="left" w:pos="567"/>
        </w:tabs>
        <w:jc w:val="both"/>
      </w:pPr>
      <w:r>
        <w:t>акты возврата музейных предметов – 24 (538 ед. хранения);</w:t>
      </w:r>
    </w:p>
    <w:p w14:paraId="7DF486EA" w14:textId="72FCBA43" w:rsidR="002B56B1" w:rsidRDefault="002B56B1" w:rsidP="00961AA9">
      <w:pPr>
        <w:pStyle w:val="a7"/>
        <w:numPr>
          <w:ilvl w:val="0"/>
          <w:numId w:val="73"/>
        </w:numPr>
        <w:tabs>
          <w:tab w:val="left" w:pos="567"/>
        </w:tabs>
        <w:jc w:val="both"/>
      </w:pPr>
      <w:r>
        <w:t xml:space="preserve">акты </w:t>
      </w:r>
      <w:proofErr w:type="spellStart"/>
      <w:r>
        <w:t>внутримузейной</w:t>
      </w:r>
      <w:proofErr w:type="spellEnd"/>
      <w:r>
        <w:t xml:space="preserve"> передачи при смене хранителя – 17 (21692 ед. хранения);</w:t>
      </w:r>
    </w:p>
    <w:p w14:paraId="28E8AAAE" w14:textId="2BD0EA84" w:rsidR="002B56B1" w:rsidRDefault="002B56B1" w:rsidP="00961AA9">
      <w:pPr>
        <w:pStyle w:val="a7"/>
        <w:numPr>
          <w:ilvl w:val="0"/>
          <w:numId w:val="73"/>
        </w:numPr>
        <w:tabs>
          <w:tab w:val="left" w:pos="567"/>
        </w:tabs>
        <w:jc w:val="both"/>
      </w:pPr>
      <w:r>
        <w:t xml:space="preserve">акты </w:t>
      </w:r>
      <w:r w:rsidR="005E3C15">
        <w:t>приёма</w:t>
      </w:r>
      <w:r>
        <w:t xml:space="preserve"> во временное пользование – 59 (1259 ед. хранения);</w:t>
      </w:r>
    </w:p>
    <w:p w14:paraId="00E8AFCE" w14:textId="341AA2CF" w:rsidR="002B56B1" w:rsidRDefault="002B56B1" w:rsidP="00961AA9">
      <w:pPr>
        <w:pStyle w:val="a7"/>
        <w:numPr>
          <w:ilvl w:val="0"/>
          <w:numId w:val="73"/>
        </w:numPr>
        <w:tabs>
          <w:tab w:val="left" w:pos="567"/>
        </w:tabs>
        <w:jc w:val="both"/>
      </w:pPr>
      <w:r>
        <w:t>акты возврата владельцу – 36 (1013 ед. хранения);</w:t>
      </w:r>
    </w:p>
    <w:p w14:paraId="79AD1619" w14:textId="27C6B992" w:rsidR="002B56B1" w:rsidRDefault="002B56B1" w:rsidP="00961AA9">
      <w:pPr>
        <w:pStyle w:val="a7"/>
        <w:numPr>
          <w:ilvl w:val="0"/>
          <w:numId w:val="73"/>
        </w:numPr>
        <w:tabs>
          <w:tab w:val="left" w:pos="567"/>
        </w:tabs>
        <w:jc w:val="both"/>
      </w:pPr>
      <w:r>
        <w:t>акты сверки наличия фондовых коллекций – 3 (5921 ед. хранения);</w:t>
      </w:r>
    </w:p>
    <w:p w14:paraId="0035B9FE" w14:textId="7F9A1856" w:rsidR="002B56B1" w:rsidRDefault="002B56B1" w:rsidP="00961AA9">
      <w:pPr>
        <w:pStyle w:val="a7"/>
        <w:numPr>
          <w:ilvl w:val="0"/>
          <w:numId w:val="73"/>
        </w:numPr>
        <w:tabs>
          <w:tab w:val="left" w:pos="567"/>
        </w:tabs>
        <w:jc w:val="both"/>
      </w:pPr>
      <w:r>
        <w:t xml:space="preserve">акты </w:t>
      </w:r>
      <w:r w:rsidR="005E3C15">
        <w:t>приёма</w:t>
      </w:r>
      <w:r>
        <w:t xml:space="preserve"> в постоянное пользование экспериментального фонда – 2 (15 ед. хранения);</w:t>
      </w:r>
    </w:p>
    <w:p w14:paraId="282CFC7F" w14:textId="18339F9B" w:rsidR="002B56B1" w:rsidRDefault="002B56B1" w:rsidP="00961AA9">
      <w:pPr>
        <w:pStyle w:val="a7"/>
        <w:numPr>
          <w:ilvl w:val="0"/>
          <w:numId w:val="73"/>
        </w:numPr>
        <w:tabs>
          <w:tab w:val="left" w:pos="567"/>
        </w:tabs>
        <w:jc w:val="both"/>
      </w:pPr>
      <w:r>
        <w:t xml:space="preserve">акты </w:t>
      </w:r>
      <w:r w:rsidR="005E3C15">
        <w:t>приёма</w:t>
      </w:r>
      <w:r>
        <w:t xml:space="preserve"> предметов экспериментального фонда на ответственное хранение – 2 (15 ед. хранения).</w:t>
      </w:r>
    </w:p>
    <w:p w14:paraId="60DF68F5" w14:textId="77777777" w:rsidR="002B56B1" w:rsidRDefault="002B56B1" w:rsidP="002B56B1">
      <w:pPr>
        <w:tabs>
          <w:tab w:val="left" w:pos="567"/>
        </w:tabs>
        <w:ind w:firstLine="709"/>
        <w:jc w:val="both"/>
      </w:pPr>
    </w:p>
    <w:p w14:paraId="75CA588A" w14:textId="088B261B" w:rsidR="002B56B1" w:rsidRDefault="002B56B1" w:rsidP="002B56B1">
      <w:pPr>
        <w:tabs>
          <w:tab w:val="left" w:pos="567"/>
        </w:tabs>
        <w:ind w:firstLine="709"/>
        <w:jc w:val="both"/>
      </w:pPr>
      <w:r>
        <w:t xml:space="preserve"> В 2022 году принято</w:t>
      </w:r>
      <w:r w:rsidR="005E3C15">
        <w:t>:</w:t>
      </w:r>
      <w:r>
        <w:t xml:space="preserve"> </w:t>
      </w:r>
    </w:p>
    <w:p w14:paraId="6EB3A8A8" w14:textId="387F680D" w:rsidR="002B56B1" w:rsidRDefault="002B56B1" w:rsidP="00961AA9">
      <w:pPr>
        <w:pStyle w:val="a7"/>
        <w:numPr>
          <w:ilvl w:val="0"/>
          <w:numId w:val="74"/>
        </w:numPr>
        <w:tabs>
          <w:tab w:val="left" w:pos="567"/>
        </w:tabs>
        <w:jc w:val="both"/>
      </w:pPr>
      <w:r>
        <w:t xml:space="preserve">в основной фонд </w:t>
      </w:r>
      <w:r w:rsidR="005E3C15">
        <w:t>–</w:t>
      </w:r>
      <w:r>
        <w:t xml:space="preserve"> 157 ед. хр.</w:t>
      </w:r>
    </w:p>
    <w:p w14:paraId="7D5A1F0D" w14:textId="1B8FB916" w:rsidR="002B56B1" w:rsidRDefault="002B56B1" w:rsidP="00961AA9">
      <w:pPr>
        <w:pStyle w:val="a7"/>
        <w:numPr>
          <w:ilvl w:val="0"/>
          <w:numId w:val="74"/>
        </w:numPr>
        <w:tabs>
          <w:tab w:val="left" w:pos="567"/>
        </w:tabs>
        <w:jc w:val="both"/>
      </w:pPr>
      <w:r>
        <w:t>в научно-вспомогательный фонд – 283 ед. хр.</w:t>
      </w:r>
    </w:p>
    <w:p w14:paraId="056636D4" w14:textId="24A01CE1" w:rsidR="002B56B1" w:rsidRDefault="002B56B1" w:rsidP="00961AA9">
      <w:pPr>
        <w:pStyle w:val="a7"/>
        <w:numPr>
          <w:ilvl w:val="0"/>
          <w:numId w:val="74"/>
        </w:numPr>
        <w:tabs>
          <w:tab w:val="left" w:pos="567"/>
        </w:tabs>
        <w:jc w:val="both"/>
      </w:pPr>
      <w:r>
        <w:t xml:space="preserve">в сырьевой фонд – 69 ед. хр. </w:t>
      </w:r>
    </w:p>
    <w:p w14:paraId="3D52154B" w14:textId="77777777" w:rsidR="002B56B1" w:rsidRDefault="002B56B1" w:rsidP="002B56B1">
      <w:pPr>
        <w:tabs>
          <w:tab w:val="left" w:pos="567"/>
        </w:tabs>
        <w:ind w:firstLine="709"/>
        <w:jc w:val="both"/>
      </w:pPr>
    </w:p>
    <w:p w14:paraId="1107B385" w14:textId="00C8FA18" w:rsidR="002B56B1" w:rsidRDefault="002B56B1" w:rsidP="002B56B1">
      <w:pPr>
        <w:tabs>
          <w:tab w:val="left" w:pos="567"/>
        </w:tabs>
        <w:ind w:firstLine="709"/>
        <w:jc w:val="both"/>
      </w:pPr>
      <w:r>
        <w:t xml:space="preserve">После проведения заседаний ЭФЗК на вновь принятые музейные предметы (450 ед. хранения) нанесены </w:t>
      </w:r>
      <w:r w:rsidR="005E3C15">
        <w:t>учётные</w:t>
      </w:r>
      <w:r>
        <w:t xml:space="preserve"> обозначения, предметы переданы хранителям на ответственное хранение.</w:t>
      </w:r>
    </w:p>
    <w:p w14:paraId="676F18D1" w14:textId="610AA5CD" w:rsidR="002B56B1" w:rsidRDefault="002B56B1" w:rsidP="002B56B1">
      <w:pPr>
        <w:tabs>
          <w:tab w:val="left" w:pos="567"/>
        </w:tabs>
        <w:ind w:firstLine="709"/>
        <w:jc w:val="both"/>
      </w:pPr>
      <w:r>
        <w:t xml:space="preserve">Осуществляется регулярное ведение </w:t>
      </w:r>
      <w:r w:rsidR="005E3C15">
        <w:t>учётных</w:t>
      </w:r>
      <w:r>
        <w:t xml:space="preserve"> книг:</w:t>
      </w:r>
    </w:p>
    <w:p w14:paraId="2C17E7AA" w14:textId="35C4A8F4" w:rsidR="002B56B1" w:rsidRDefault="002B56B1" w:rsidP="00961AA9">
      <w:pPr>
        <w:pStyle w:val="a7"/>
        <w:numPr>
          <w:ilvl w:val="0"/>
          <w:numId w:val="75"/>
        </w:numPr>
        <w:tabs>
          <w:tab w:val="left" w:pos="567"/>
        </w:tabs>
        <w:jc w:val="both"/>
      </w:pPr>
      <w:r>
        <w:t xml:space="preserve">регистрации актов </w:t>
      </w:r>
      <w:r w:rsidR="005E3C15">
        <w:t>приёма</w:t>
      </w:r>
      <w:r>
        <w:t xml:space="preserve"> предметов на временное хранение до ЭФЗК;</w:t>
      </w:r>
    </w:p>
    <w:p w14:paraId="2C1F2127" w14:textId="1072938A" w:rsidR="002B56B1" w:rsidRDefault="002B56B1" w:rsidP="00961AA9">
      <w:pPr>
        <w:pStyle w:val="a7"/>
        <w:numPr>
          <w:ilvl w:val="0"/>
          <w:numId w:val="75"/>
        </w:numPr>
        <w:tabs>
          <w:tab w:val="left" w:pos="567"/>
        </w:tabs>
        <w:jc w:val="both"/>
      </w:pPr>
      <w:r>
        <w:t xml:space="preserve">регистрации актов </w:t>
      </w:r>
      <w:r w:rsidR="005E3C15">
        <w:t>приёма</w:t>
      </w:r>
      <w:r>
        <w:t xml:space="preserve"> предметов в постоянное пользование основного фонда музея; </w:t>
      </w:r>
    </w:p>
    <w:p w14:paraId="005FE413" w14:textId="1BB0519C" w:rsidR="005E3C15" w:rsidRDefault="002B56B1" w:rsidP="00961AA9">
      <w:pPr>
        <w:pStyle w:val="a7"/>
        <w:numPr>
          <w:ilvl w:val="0"/>
          <w:numId w:val="75"/>
        </w:numPr>
        <w:tabs>
          <w:tab w:val="left" w:pos="567"/>
        </w:tabs>
        <w:jc w:val="both"/>
      </w:pPr>
      <w:r>
        <w:t xml:space="preserve">регистрации актов </w:t>
      </w:r>
      <w:r w:rsidR="005E3C15">
        <w:t>приёма</w:t>
      </w:r>
      <w:r>
        <w:t xml:space="preserve"> предметов в постоянное пользование научно-вспомогательного фонда музея;</w:t>
      </w:r>
    </w:p>
    <w:p w14:paraId="72A218F8" w14:textId="2B3FB685" w:rsidR="002B56B1" w:rsidRDefault="002B56B1" w:rsidP="00961AA9">
      <w:pPr>
        <w:pStyle w:val="a7"/>
        <w:numPr>
          <w:ilvl w:val="0"/>
          <w:numId w:val="75"/>
        </w:numPr>
        <w:tabs>
          <w:tab w:val="left" w:pos="567"/>
        </w:tabs>
        <w:jc w:val="both"/>
      </w:pPr>
      <w:r>
        <w:t xml:space="preserve">регистрации актов </w:t>
      </w:r>
      <w:r w:rsidR="005E3C15">
        <w:t>приёма</w:t>
      </w:r>
      <w:r>
        <w:t xml:space="preserve"> на ответственное хранение предметов основного фонда;</w:t>
      </w:r>
    </w:p>
    <w:p w14:paraId="4FA4DCE7" w14:textId="1A6E90F5" w:rsidR="002B56B1" w:rsidRDefault="002B56B1" w:rsidP="00961AA9">
      <w:pPr>
        <w:pStyle w:val="a7"/>
        <w:numPr>
          <w:ilvl w:val="0"/>
          <w:numId w:val="75"/>
        </w:numPr>
        <w:tabs>
          <w:tab w:val="left" w:pos="567"/>
        </w:tabs>
        <w:jc w:val="both"/>
      </w:pPr>
      <w:r>
        <w:t xml:space="preserve">регистрации актов </w:t>
      </w:r>
      <w:r w:rsidR="005E3C15">
        <w:t>приёма</w:t>
      </w:r>
      <w:r>
        <w:t xml:space="preserve"> на ответственное хранение предметов научно-вспомогательного фонда;</w:t>
      </w:r>
    </w:p>
    <w:p w14:paraId="02BB58AC" w14:textId="162950DA" w:rsidR="002B56B1" w:rsidRDefault="002B56B1" w:rsidP="00961AA9">
      <w:pPr>
        <w:pStyle w:val="a7"/>
        <w:numPr>
          <w:ilvl w:val="0"/>
          <w:numId w:val="75"/>
        </w:numPr>
        <w:tabs>
          <w:tab w:val="left" w:pos="567"/>
        </w:tabs>
        <w:jc w:val="both"/>
      </w:pPr>
      <w:r>
        <w:t xml:space="preserve">регистрации актов </w:t>
      </w:r>
      <w:proofErr w:type="spellStart"/>
      <w:r>
        <w:t>внутримузейной</w:t>
      </w:r>
      <w:proofErr w:type="spellEnd"/>
      <w:r>
        <w:t xml:space="preserve"> выдачи предметов;</w:t>
      </w:r>
    </w:p>
    <w:p w14:paraId="68456E49" w14:textId="642574D6" w:rsidR="002B56B1" w:rsidRDefault="002B56B1" w:rsidP="00961AA9">
      <w:pPr>
        <w:pStyle w:val="a7"/>
        <w:numPr>
          <w:ilvl w:val="0"/>
          <w:numId w:val="75"/>
        </w:numPr>
        <w:tabs>
          <w:tab w:val="left" w:pos="567"/>
        </w:tabs>
        <w:jc w:val="both"/>
      </w:pPr>
      <w:r>
        <w:t xml:space="preserve">регистрации актов </w:t>
      </w:r>
      <w:proofErr w:type="spellStart"/>
      <w:r>
        <w:t>внутримузейного</w:t>
      </w:r>
      <w:proofErr w:type="spellEnd"/>
      <w:r>
        <w:t xml:space="preserve"> возврата предметов; </w:t>
      </w:r>
    </w:p>
    <w:p w14:paraId="4AA4E261" w14:textId="62153F5A" w:rsidR="002B56B1" w:rsidRDefault="002B56B1" w:rsidP="00961AA9">
      <w:pPr>
        <w:pStyle w:val="a7"/>
        <w:numPr>
          <w:ilvl w:val="0"/>
          <w:numId w:val="75"/>
        </w:numPr>
        <w:tabs>
          <w:tab w:val="left" w:pos="567"/>
        </w:tabs>
        <w:jc w:val="both"/>
      </w:pPr>
      <w:r>
        <w:t>регистрации актов внешней выдачи;</w:t>
      </w:r>
    </w:p>
    <w:p w14:paraId="328D7762" w14:textId="257344D2" w:rsidR="002B56B1" w:rsidRDefault="002B56B1" w:rsidP="00961AA9">
      <w:pPr>
        <w:pStyle w:val="a7"/>
        <w:numPr>
          <w:ilvl w:val="0"/>
          <w:numId w:val="75"/>
        </w:numPr>
        <w:tabs>
          <w:tab w:val="left" w:pos="567"/>
        </w:tabs>
        <w:jc w:val="both"/>
      </w:pPr>
      <w:r>
        <w:t xml:space="preserve">регистрации актов возврата музейных предметов; </w:t>
      </w:r>
    </w:p>
    <w:p w14:paraId="7829C3C3" w14:textId="7F628791" w:rsidR="002B56B1" w:rsidRDefault="002B56B1" w:rsidP="00961AA9">
      <w:pPr>
        <w:pStyle w:val="a7"/>
        <w:numPr>
          <w:ilvl w:val="0"/>
          <w:numId w:val="75"/>
        </w:numPr>
        <w:tabs>
          <w:tab w:val="left" w:pos="567"/>
        </w:tabs>
        <w:jc w:val="both"/>
      </w:pPr>
      <w:r>
        <w:t xml:space="preserve">регистрации актов </w:t>
      </w:r>
      <w:r w:rsidR="005E3C15">
        <w:t>приёма</w:t>
      </w:r>
      <w:r>
        <w:t xml:space="preserve"> предметов во временное пользование;</w:t>
      </w:r>
    </w:p>
    <w:p w14:paraId="754815E2" w14:textId="35F689CB" w:rsidR="002B56B1" w:rsidRDefault="002B56B1" w:rsidP="00961AA9">
      <w:pPr>
        <w:pStyle w:val="a7"/>
        <w:numPr>
          <w:ilvl w:val="0"/>
          <w:numId w:val="75"/>
        </w:numPr>
        <w:tabs>
          <w:tab w:val="left" w:pos="567"/>
        </w:tabs>
        <w:jc w:val="both"/>
      </w:pPr>
      <w:r>
        <w:t xml:space="preserve">регистрации актов возврата владельцу; </w:t>
      </w:r>
    </w:p>
    <w:p w14:paraId="697C7DA7" w14:textId="374B34FB" w:rsidR="002B56B1" w:rsidRDefault="002B56B1" w:rsidP="00961AA9">
      <w:pPr>
        <w:pStyle w:val="a7"/>
        <w:numPr>
          <w:ilvl w:val="0"/>
          <w:numId w:val="75"/>
        </w:numPr>
        <w:tabs>
          <w:tab w:val="left" w:pos="567"/>
        </w:tabs>
        <w:jc w:val="both"/>
      </w:pPr>
      <w:r>
        <w:t xml:space="preserve">журнала регистрации протоколов. </w:t>
      </w:r>
    </w:p>
    <w:p w14:paraId="67ED67ED" w14:textId="261F640A" w:rsidR="002B56B1" w:rsidRDefault="002B56B1" w:rsidP="002B56B1">
      <w:pPr>
        <w:tabs>
          <w:tab w:val="left" w:pos="567"/>
        </w:tabs>
        <w:ind w:firstLine="709"/>
        <w:jc w:val="both"/>
      </w:pPr>
      <w:r>
        <w:t xml:space="preserve">Часть </w:t>
      </w:r>
      <w:r w:rsidR="005E3C15">
        <w:t>учётной</w:t>
      </w:r>
      <w:r>
        <w:t xml:space="preserve"> документации в соответствии с требованиями Единых правил организации комплектования, </w:t>
      </w:r>
      <w:r w:rsidR="005E3C15">
        <w:t>учёта</w:t>
      </w:r>
      <w:r>
        <w:t xml:space="preserve"> и использования музейных предметов и музейных коллекций оформлялась в рукописном виде:</w:t>
      </w:r>
    </w:p>
    <w:p w14:paraId="19B8DD65" w14:textId="44F13B3C" w:rsidR="002B56B1" w:rsidRDefault="002B56B1" w:rsidP="00961AA9">
      <w:pPr>
        <w:pStyle w:val="a7"/>
        <w:numPr>
          <w:ilvl w:val="0"/>
          <w:numId w:val="76"/>
        </w:numPr>
        <w:tabs>
          <w:tab w:val="left" w:pos="567"/>
        </w:tabs>
        <w:jc w:val="both"/>
      </w:pPr>
      <w:r>
        <w:t xml:space="preserve">книги поступлений основного фонда; </w:t>
      </w:r>
    </w:p>
    <w:p w14:paraId="64122D8D" w14:textId="27F8DFC2" w:rsidR="002B56B1" w:rsidRDefault="002B56B1" w:rsidP="00961AA9">
      <w:pPr>
        <w:pStyle w:val="a7"/>
        <w:numPr>
          <w:ilvl w:val="0"/>
          <w:numId w:val="76"/>
        </w:numPr>
        <w:tabs>
          <w:tab w:val="left" w:pos="567"/>
        </w:tabs>
        <w:jc w:val="both"/>
      </w:pPr>
      <w:r>
        <w:t>книга поступлений научно-вспомогательного фонда;</w:t>
      </w:r>
    </w:p>
    <w:p w14:paraId="286A6D77" w14:textId="5CD0A246" w:rsidR="002B56B1" w:rsidRDefault="002B56B1" w:rsidP="00961AA9">
      <w:pPr>
        <w:pStyle w:val="a7"/>
        <w:numPr>
          <w:ilvl w:val="0"/>
          <w:numId w:val="76"/>
        </w:numPr>
        <w:tabs>
          <w:tab w:val="left" w:pos="567"/>
        </w:tabs>
        <w:jc w:val="both"/>
      </w:pPr>
      <w:r>
        <w:lastRenderedPageBreak/>
        <w:t>книги поступлений сырьевого фонда.</w:t>
      </w:r>
    </w:p>
    <w:p w14:paraId="04B53BB8" w14:textId="06B57495" w:rsidR="003A421A" w:rsidRPr="00BC644E" w:rsidRDefault="003A421A" w:rsidP="00BC644E">
      <w:pPr>
        <w:pStyle w:val="1"/>
        <w:ind w:left="720"/>
        <w:jc w:val="center"/>
        <w:rPr>
          <w:rFonts w:ascii="Times New Roman" w:hAnsi="Times New Roman" w:cs="Times New Roman"/>
          <w:b/>
          <w:color w:val="auto"/>
          <w:sz w:val="28"/>
          <w:szCs w:val="28"/>
        </w:rPr>
      </w:pPr>
      <w:r w:rsidRPr="00C65999">
        <w:rPr>
          <w:rFonts w:ascii="Times New Roman" w:hAnsi="Times New Roman" w:cs="Times New Roman"/>
          <w:b/>
          <w:color w:val="auto"/>
          <w:sz w:val="28"/>
          <w:szCs w:val="28"/>
        </w:rPr>
        <w:t>3.2.2. Организация и управление фондом</w:t>
      </w:r>
      <w:bookmarkEnd w:id="13"/>
    </w:p>
    <w:p w14:paraId="2E9C3F9E" w14:textId="6959C6A4" w:rsidR="005C7564" w:rsidRPr="0027044A" w:rsidRDefault="005C7564" w:rsidP="0027044A">
      <w:pPr>
        <w:tabs>
          <w:tab w:val="left" w:pos="567"/>
        </w:tabs>
        <w:ind w:firstLine="709"/>
        <w:jc w:val="both"/>
      </w:pPr>
      <w:r w:rsidRPr="00997483">
        <w:t>Музейное собрание Музея геологии, нефти и газа является научно организованной совокупностью предметов основного, научно-вспомогательного и сырьевого фонд</w:t>
      </w:r>
      <w:r w:rsidR="006D7B7E">
        <w:t>ов</w:t>
      </w:r>
      <w:r w:rsidRPr="00997483">
        <w:t xml:space="preserve">. К основному фонду относятся подлинные памятники науки и культуры. Согласно Федеральному закону </w:t>
      </w:r>
      <w:r w:rsidR="006D7B7E">
        <w:t>«О</w:t>
      </w:r>
      <w:r w:rsidRPr="00997483">
        <w:t xml:space="preserve"> Музейном фонде Российской Федерации</w:t>
      </w:r>
      <w:r w:rsidR="006D7B7E">
        <w:t>»</w:t>
      </w:r>
      <w:r w:rsidRPr="00997483">
        <w:t xml:space="preserve"> музейные предметы и музейные коллекции, находящиеся в государственных музеях, входят в состав Музейного фонда страны и «</w:t>
      </w:r>
      <w:r w:rsidRPr="0027044A">
        <w:t xml:space="preserve">являются неотъемлемой частью культурного наследия народов Российской Федерации» (ст. 5 Закона). </w:t>
      </w:r>
    </w:p>
    <w:p w14:paraId="3B4157E1" w14:textId="19C4EE1B" w:rsidR="005C7564" w:rsidRPr="00997483" w:rsidRDefault="005C7564" w:rsidP="005C7564">
      <w:pPr>
        <w:tabs>
          <w:tab w:val="left" w:pos="567"/>
        </w:tabs>
        <w:ind w:firstLine="709"/>
        <w:jc w:val="both"/>
      </w:pPr>
      <w:r w:rsidRPr="00997483">
        <w:t>В музее сформировал</w:t>
      </w:r>
      <w:r w:rsidR="00B820BD">
        <w:t>и</w:t>
      </w:r>
      <w:r w:rsidRPr="00997483">
        <w:t>сь коллекции</w:t>
      </w:r>
      <w:r w:rsidR="00B820BD">
        <w:t>:</w:t>
      </w:r>
    </w:p>
    <w:p w14:paraId="1D48F5FD"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 xml:space="preserve">Археология </w:t>
      </w:r>
    </w:p>
    <w:p w14:paraId="1311ACED"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t>Аудио-видео материалы</w:t>
      </w:r>
    </w:p>
    <w:p w14:paraId="2823B48D"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Бумажные денежные знаки</w:t>
      </w:r>
    </w:p>
    <w:p w14:paraId="7CD23E64"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 xml:space="preserve">Вещевая коллекция  </w:t>
      </w:r>
    </w:p>
    <w:p w14:paraId="28B072DF"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Геологическая коллекция</w:t>
      </w:r>
    </w:p>
    <w:p w14:paraId="1433A843"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Графика</w:t>
      </w:r>
    </w:p>
    <w:p w14:paraId="1CCABE40"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Декоративно – прикладное искусство</w:t>
      </w:r>
    </w:p>
    <w:p w14:paraId="28F161A9"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 xml:space="preserve">Документы   </w:t>
      </w:r>
    </w:p>
    <w:p w14:paraId="4F3C6404"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Драгметаллы</w:t>
      </w:r>
    </w:p>
    <w:p w14:paraId="5AD5BC34"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Живопись</w:t>
      </w:r>
    </w:p>
    <w:p w14:paraId="54A1ED0F"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Изделия из поделочных и драгоценных камней</w:t>
      </w:r>
    </w:p>
    <w:p w14:paraId="63102DF1"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t>История техники</w:t>
      </w:r>
    </w:p>
    <w:p w14:paraId="7EBF5A0D"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Карты</w:t>
      </w:r>
    </w:p>
    <w:p w14:paraId="0DEEAD52"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Книга</w:t>
      </w:r>
    </w:p>
    <w:p w14:paraId="187BDB5D"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Нумизматика</w:t>
      </w:r>
    </w:p>
    <w:p w14:paraId="629B3794"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 xml:space="preserve">Палеонтологическая коллекция </w:t>
      </w:r>
    </w:p>
    <w:p w14:paraId="77B01CD4"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Периодика</w:t>
      </w:r>
    </w:p>
    <w:p w14:paraId="3A4ED8B8"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Редкая книга</w:t>
      </w:r>
    </w:p>
    <w:p w14:paraId="7DDCCD4D"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 xml:space="preserve">Скульптура     </w:t>
      </w:r>
    </w:p>
    <w:p w14:paraId="1ABD0799"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Фалеристика</w:t>
      </w:r>
    </w:p>
    <w:p w14:paraId="60D93F8A" w14:textId="77777777" w:rsidR="006D7B7E" w:rsidRPr="00997483" w:rsidRDefault="006D7B7E" w:rsidP="005E3C15">
      <w:pPr>
        <w:pStyle w:val="a7"/>
        <w:numPr>
          <w:ilvl w:val="0"/>
          <w:numId w:val="34"/>
        </w:numPr>
        <w:tabs>
          <w:tab w:val="left" w:pos="-3544"/>
          <w:tab w:val="left" w:pos="0"/>
          <w:tab w:val="left" w:pos="284"/>
          <w:tab w:val="left" w:pos="1834"/>
          <w:tab w:val="left" w:pos="2296"/>
        </w:tabs>
        <w:jc w:val="both"/>
      </w:pPr>
      <w:r w:rsidRPr="00997483">
        <w:t>Фотодоку</w:t>
      </w:r>
      <w:r>
        <w:t xml:space="preserve">менты </w:t>
      </w:r>
    </w:p>
    <w:p w14:paraId="09676B80" w14:textId="77777777" w:rsidR="006D7B7E" w:rsidRDefault="006D7B7E" w:rsidP="005E3C15">
      <w:pPr>
        <w:pStyle w:val="a7"/>
        <w:numPr>
          <w:ilvl w:val="0"/>
          <w:numId w:val="34"/>
        </w:numPr>
        <w:tabs>
          <w:tab w:val="left" w:pos="-3544"/>
          <w:tab w:val="left" w:pos="0"/>
          <w:tab w:val="left" w:pos="284"/>
          <w:tab w:val="left" w:pos="1834"/>
          <w:tab w:val="left" w:pos="2296"/>
        </w:tabs>
        <w:jc w:val="both"/>
      </w:pPr>
      <w:r w:rsidRPr="00997483">
        <w:t xml:space="preserve">Этнография   </w:t>
      </w:r>
    </w:p>
    <w:p w14:paraId="6A760BA4" w14:textId="77777777" w:rsidR="00B820BD" w:rsidRDefault="00B820BD" w:rsidP="005C7564">
      <w:pPr>
        <w:tabs>
          <w:tab w:val="left" w:pos="567"/>
        </w:tabs>
        <w:ind w:firstLine="709"/>
        <w:jc w:val="both"/>
      </w:pPr>
    </w:p>
    <w:p w14:paraId="4A828C51" w14:textId="53C7A497" w:rsidR="005C7564" w:rsidRPr="001D4006" w:rsidRDefault="00B820BD" w:rsidP="005C7564">
      <w:pPr>
        <w:tabs>
          <w:tab w:val="left" w:pos="567"/>
        </w:tabs>
        <w:ind w:firstLine="709"/>
        <w:jc w:val="both"/>
      </w:pPr>
      <w:r>
        <w:t xml:space="preserve">Коллекции классифицируются по типам </w:t>
      </w:r>
      <w:r w:rsidR="005C7564" w:rsidRPr="00997483">
        <w:t>и видам</w:t>
      </w:r>
      <w:r w:rsidR="005C7564" w:rsidRPr="001D4006">
        <w:t xml:space="preserve"> источников, материалу и технике их изготовления. Включение новых поступлений в состав музейного собрания и отнесения их к тематической коллекции и основному или научно-вспомогательному фонду принимается на заседании Экспертной </w:t>
      </w:r>
      <w:proofErr w:type="spellStart"/>
      <w:r w:rsidR="005C7564" w:rsidRPr="001D4006">
        <w:t>фондово</w:t>
      </w:r>
      <w:proofErr w:type="spellEnd"/>
      <w:r w:rsidR="005C7564" w:rsidRPr="001D4006">
        <w:t>-закупочной комиссии.</w:t>
      </w:r>
    </w:p>
    <w:p w14:paraId="0D4DDAD7" w14:textId="6B84CEA4" w:rsidR="005C7564" w:rsidRPr="00997483" w:rsidRDefault="005C7564" w:rsidP="005C7564">
      <w:pPr>
        <w:tabs>
          <w:tab w:val="left" w:pos="567"/>
        </w:tabs>
        <w:ind w:firstLine="709"/>
        <w:jc w:val="both"/>
      </w:pPr>
      <w:r w:rsidRPr="001D4006">
        <w:t xml:space="preserve">Музейные </w:t>
      </w:r>
      <w:r w:rsidRPr="00997483">
        <w:t>предметы и музейные коллекции передаются в соответствии</w:t>
      </w:r>
      <w:r>
        <w:t xml:space="preserve"> с</w:t>
      </w:r>
      <w:r w:rsidRPr="0027176C">
        <w:t xml:space="preserve"> «Едины</w:t>
      </w:r>
      <w:r>
        <w:t>ми</w:t>
      </w:r>
      <w:r w:rsidRPr="0027176C">
        <w:t xml:space="preserve"> правил</w:t>
      </w:r>
      <w:r>
        <w:t>ами</w:t>
      </w:r>
      <w:r w:rsidRPr="0027176C">
        <w:t xml:space="preserve"> организации комплектования, </w:t>
      </w:r>
      <w:r w:rsidR="00B820BD" w:rsidRPr="0027176C">
        <w:t>учёта</w:t>
      </w:r>
      <w:r w:rsidRPr="0027176C">
        <w:t xml:space="preserve"> и использования музейных пред</w:t>
      </w:r>
      <w:r>
        <w:t>метов и музейных коллекций»</w:t>
      </w:r>
      <w:r w:rsidRPr="00997483">
        <w:t xml:space="preserve"> </w:t>
      </w:r>
      <w:r w:rsidR="00B820BD">
        <w:t>(</w:t>
      </w:r>
      <w:r w:rsidRPr="0027176C">
        <w:t>Приказ Министерства культуры РФ №827 от 23 июля 2020 г</w:t>
      </w:r>
      <w:r>
        <w:t>.</w:t>
      </w:r>
      <w:r w:rsidR="00B820BD">
        <w:t>)</w:t>
      </w:r>
      <w:r>
        <w:t>,</w:t>
      </w:r>
      <w:r w:rsidRPr="00997483">
        <w:t xml:space="preserve"> на ответственное хранение научным сотрудникам отдела хранения.</w:t>
      </w:r>
    </w:p>
    <w:p w14:paraId="7ED134A8" w14:textId="65B7912A" w:rsidR="005C7564" w:rsidRPr="00997483" w:rsidRDefault="005C7564" w:rsidP="005C7564">
      <w:pPr>
        <w:tabs>
          <w:tab w:val="left" w:pos="567"/>
        </w:tabs>
        <w:ind w:firstLine="709"/>
        <w:jc w:val="both"/>
      </w:pPr>
      <w:r w:rsidRPr="001D4006">
        <w:t xml:space="preserve">Изучение музейных </w:t>
      </w:r>
      <w:r w:rsidRPr="00997483">
        <w:t>предметов и музейных коллекций, поступивших в состав собрания музея, в целях раскрытия их научно-информационного и культурно-исто</w:t>
      </w:r>
      <w:r w:rsidR="00B820BD">
        <w:t>рического потенциала в</w:t>
      </w:r>
      <w:r w:rsidRPr="00997483">
        <w:t xml:space="preserve">ключает в себя атрибуцию, классификацию, систематизацию музейного фонда. </w:t>
      </w:r>
    </w:p>
    <w:p w14:paraId="3ADE06F8" w14:textId="2A8C0B97" w:rsidR="005C7564" w:rsidRDefault="005C7564" w:rsidP="001D4006">
      <w:pPr>
        <w:tabs>
          <w:tab w:val="left" w:pos="567"/>
        </w:tabs>
        <w:ind w:firstLine="709"/>
        <w:jc w:val="both"/>
      </w:pPr>
      <w:r w:rsidRPr="001D4006">
        <w:t xml:space="preserve">В музее в сентябре 2016 года </w:t>
      </w:r>
      <w:r w:rsidR="00B820BD" w:rsidRPr="001D4006">
        <w:t>установлена новая версия программы КАМИС 5. Она</w:t>
      </w:r>
      <w:r w:rsidRPr="001D4006">
        <w:t xml:space="preserve"> обеспечивает решение основных музейных задач: </w:t>
      </w:r>
      <w:r w:rsidR="00B820BD" w:rsidRPr="001D4006">
        <w:t>учёт</w:t>
      </w:r>
      <w:r w:rsidRPr="001D4006">
        <w:t xml:space="preserve"> и хранение, каталогизация, подготовка выставок и публикаций, реставрация, создание систем для посетителей, публикация коллекции в Интернет. Это даёт возможность полностью контролировать состояние, и движение музейных предметов, достигается планомерной работой с электронной системой </w:t>
      </w:r>
      <w:r w:rsidR="00B820BD" w:rsidRPr="001D4006">
        <w:t>учёта</w:t>
      </w:r>
      <w:r w:rsidRPr="001D4006">
        <w:t xml:space="preserve">. После проведения первичной процедуры по атрибуции музейного предмета научные сотрудники приступают к более </w:t>
      </w:r>
      <w:r w:rsidR="00B820BD" w:rsidRPr="001D4006">
        <w:t>углублённому</w:t>
      </w:r>
      <w:r w:rsidRPr="001D4006">
        <w:t xml:space="preserve"> изучени</w:t>
      </w:r>
      <w:r w:rsidR="00B820BD" w:rsidRPr="001D4006">
        <w:t>ю</w:t>
      </w:r>
      <w:r w:rsidRPr="001D4006">
        <w:t xml:space="preserve"> каждого музейного предмета. </w:t>
      </w:r>
    </w:p>
    <w:p w14:paraId="37F291DA" w14:textId="77777777" w:rsidR="002B56B1" w:rsidRDefault="002B56B1" w:rsidP="002B56B1">
      <w:pPr>
        <w:tabs>
          <w:tab w:val="left" w:pos="567"/>
        </w:tabs>
        <w:ind w:firstLine="709"/>
        <w:jc w:val="both"/>
      </w:pPr>
      <w:r>
        <w:lastRenderedPageBreak/>
        <w:t xml:space="preserve">Создание карточки описания музейного предмета – трудоёмкий процесс, в особенности, если стремиться к заполнению всей информации, известной о предмете. КАМИС 5 позволяет осуществить полное описание музейного предмета, по всем ступеням учёта, и даёт возможность составить полноценный паспорт предмета, инвентаризировать его. </w:t>
      </w:r>
    </w:p>
    <w:p w14:paraId="72BE2E55" w14:textId="5DD502B1" w:rsidR="005C7564" w:rsidRPr="001D4006" w:rsidRDefault="005C7564" w:rsidP="001D4006">
      <w:pPr>
        <w:tabs>
          <w:tab w:val="left" w:pos="567"/>
        </w:tabs>
        <w:ind w:firstLine="709"/>
        <w:jc w:val="both"/>
      </w:pPr>
      <w:r w:rsidRPr="001D4006">
        <w:t xml:space="preserve">В </w:t>
      </w:r>
      <w:r w:rsidR="00B820BD" w:rsidRPr="001D4006">
        <w:t>отчётном</w:t>
      </w:r>
      <w:r w:rsidRPr="001D4006">
        <w:t xml:space="preserve"> периоде сотрудниками отдела хранения проводилась большая работа по </w:t>
      </w:r>
      <w:r w:rsidR="00B820BD" w:rsidRPr="001D4006">
        <w:t>углублённому</w:t>
      </w:r>
      <w:r w:rsidRPr="001D4006">
        <w:t xml:space="preserve"> изучению музейных предметов.</w:t>
      </w:r>
    </w:p>
    <w:p w14:paraId="050475B5" w14:textId="77777777" w:rsidR="005C7564" w:rsidRPr="00932185" w:rsidRDefault="005C7564" w:rsidP="005C7564">
      <w:pPr>
        <w:rPr>
          <w:highlight w:val="yellow"/>
        </w:rPr>
      </w:pPr>
    </w:p>
    <w:p w14:paraId="172459ED" w14:textId="77777777" w:rsidR="005C7564" w:rsidRPr="008E3528" w:rsidRDefault="005C7564" w:rsidP="005C7564">
      <w:pPr>
        <w:jc w:val="center"/>
        <w:rPr>
          <w:b/>
          <w:sz w:val="22"/>
          <w:szCs w:val="22"/>
        </w:rPr>
      </w:pPr>
      <w:r w:rsidRPr="008E3528">
        <w:rPr>
          <w:b/>
          <w:sz w:val="22"/>
          <w:szCs w:val="22"/>
        </w:rPr>
        <w:t>Инвентаризация музейных предметов</w:t>
      </w:r>
    </w:p>
    <w:tbl>
      <w:tblPr>
        <w:tblW w:w="9634" w:type="dxa"/>
        <w:jc w:val="center"/>
        <w:tblLayout w:type="fixed"/>
        <w:tblLook w:val="01E0" w:firstRow="1" w:lastRow="1" w:firstColumn="1" w:lastColumn="1" w:noHBand="0" w:noVBand="0"/>
      </w:tblPr>
      <w:tblGrid>
        <w:gridCol w:w="3939"/>
        <w:gridCol w:w="1301"/>
        <w:gridCol w:w="2131"/>
        <w:gridCol w:w="2263"/>
      </w:tblGrid>
      <w:tr w:rsidR="002B56B1" w14:paraId="125183CE" w14:textId="77777777" w:rsidTr="002B56B1">
        <w:trPr>
          <w:jc w:val="center"/>
        </w:trPr>
        <w:tc>
          <w:tcPr>
            <w:tcW w:w="3938" w:type="dxa"/>
            <w:tcBorders>
              <w:top w:val="single" w:sz="4" w:space="0" w:color="000000"/>
              <w:left w:val="single" w:sz="4" w:space="0" w:color="000000"/>
              <w:bottom w:val="single" w:sz="4" w:space="0" w:color="000000"/>
              <w:right w:val="single" w:sz="4" w:space="0" w:color="000000"/>
            </w:tcBorders>
          </w:tcPr>
          <w:p w14:paraId="1FAEE47A" w14:textId="77777777" w:rsidR="002B56B1" w:rsidRDefault="002B56B1" w:rsidP="002B56B1">
            <w:pPr>
              <w:widowControl w:val="0"/>
              <w:jc w:val="center"/>
            </w:pPr>
            <w:r>
              <w:rPr>
                <w:sz w:val="22"/>
                <w:szCs w:val="22"/>
              </w:rPr>
              <w:t>Наименование коллекции</w:t>
            </w:r>
          </w:p>
        </w:tc>
        <w:tc>
          <w:tcPr>
            <w:tcW w:w="1301" w:type="dxa"/>
            <w:tcBorders>
              <w:top w:val="single" w:sz="4" w:space="0" w:color="000000"/>
              <w:left w:val="single" w:sz="4" w:space="0" w:color="000000"/>
              <w:bottom w:val="single" w:sz="4" w:space="0" w:color="auto"/>
              <w:right w:val="single" w:sz="4" w:space="0" w:color="000000"/>
            </w:tcBorders>
          </w:tcPr>
          <w:p w14:paraId="137FF0C4" w14:textId="77777777" w:rsidR="002B56B1" w:rsidRDefault="002B56B1" w:rsidP="002B56B1">
            <w:pPr>
              <w:widowControl w:val="0"/>
              <w:jc w:val="center"/>
            </w:pPr>
            <w:r>
              <w:rPr>
                <w:sz w:val="22"/>
                <w:szCs w:val="22"/>
              </w:rPr>
              <w:t>Общий объем коллекции (</w:t>
            </w:r>
            <w:proofErr w:type="spellStart"/>
            <w:r>
              <w:rPr>
                <w:sz w:val="22"/>
                <w:szCs w:val="22"/>
              </w:rPr>
              <w:t>ед.хр</w:t>
            </w:r>
            <w:proofErr w:type="spellEnd"/>
            <w:r>
              <w:rPr>
                <w:sz w:val="22"/>
                <w:szCs w:val="22"/>
              </w:rPr>
              <w:t>.)</w:t>
            </w:r>
          </w:p>
        </w:tc>
        <w:tc>
          <w:tcPr>
            <w:tcW w:w="2131" w:type="dxa"/>
            <w:tcBorders>
              <w:top w:val="single" w:sz="4" w:space="0" w:color="000000"/>
              <w:left w:val="single" w:sz="4" w:space="0" w:color="000000"/>
              <w:bottom w:val="single" w:sz="4" w:space="0" w:color="auto"/>
              <w:right w:val="single" w:sz="4" w:space="0" w:color="000000"/>
            </w:tcBorders>
          </w:tcPr>
          <w:p w14:paraId="2E445DE1" w14:textId="77777777" w:rsidR="002B56B1" w:rsidRDefault="002B56B1" w:rsidP="002B56B1">
            <w:pPr>
              <w:widowControl w:val="0"/>
              <w:jc w:val="center"/>
            </w:pPr>
            <w:r>
              <w:rPr>
                <w:sz w:val="22"/>
                <w:szCs w:val="22"/>
              </w:rPr>
              <w:t>Составление карточек научного описания* (</w:t>
            </w:r>
            <w:proofErr w:type="spellStart"/>
            <w:r>
              <w:rPr>
                <w:sz w:val="22"/>
                <w:szCs w:val="22"/>
              </w:rPr>
              <w:t>ед.хр</w:t>
            </w:r>
            <w:proofErr w:type="spellEnd"/>
            <w:r>
              <w:rPr>
                <w:sz w:val="22"/>
                <w:szCs w:val="22"/>
              </w:rPr>
              <w:t>.)</w:t>
            </w:r>
          </w:p>
        </w:tc>
        <w:tc>
          <w:tcPr>
            <w:tcW w:w="2263" w:type="dxa"/>
            <w:tcBorders>
              <w:top w:val="single" w:sz="4" w:space="0" w:color="000000"/>
              <w:left w:val="single" w:sz="4" w:space="0" w:color="000000"/>
              <w:bottom w:val="single" w:sz="4" w:space="0" w:color="000000"/>
              <w:right w:val="single" w:sz="4" w:space="0" w:color="000000"/>
            </w:tcBorders>
          </w:tcPr>
          <w:p w14:paraId="0FD24FF1" w14:textId="51B25690" w:rsidR="002B56B1" w:rsidRDefault="002B56B1" w:rsidP="002B56B1">
            <w:pPr>
              <w:widowControl w:val="0"/>
              <w:jc w:val="center"/>
            </w:pPr>
            <w:r>
              <w:rPr>
                <w:sz w:val="22"/>
                <w:szCs w:val="22"/>
              </w:rPr>
              <w:t xml:space="preserve">Доля предметов, имеющих научное описание в общем </w:t>
            </w:r>
            <w:r w:rsidR="002E4ABD">
              <w:rPr>
                <w:sz w:val="22"/>
                <w:szCs w:val="22"/>
              </w:rPr>
              <w:t>объёме</w:t>
            </w:r>
            <w:r>
              <w:rPr>
                <w:sz w:val="22"/>
                <w:szCs w:val="22"/>
              </w:rPr>
              <w:t xml:space="preserve"> коллекции**</w:t>
            </w:r>
          </w:p>
        </w:tc>
      </w:tr>
      <w:tr w:rsidR="002B56B1" w14:paraId="5A578AC4"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5C3A329A" w14:textId="77777777" w:rsidR="002B56B1" w:rsidRDefault="002B56B1" w:rsidP="002B56B1">
            <w:pPr>
              <w:widowControl w:val="0"/>
            </w:pPr>
            <w:r>
              <w:t>Геологическая коллекция</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3FB423B3" w14:textId="77777777" w:rsidR="002B56B1" w:rsidRDefault="002B56B1" w:rsidP="002B56B1">
            <w:pPr>
              <w:widowControl w:val="0"/>
              <w:jc w:val="center"/>
              <w:rPr>
                <w:color w:val="000000"/>
              </w:rPr>
            </w:pPr>
            <w:r>
              <w:rPr>
                <w:color w:val="000000"/>
              </w:rPr>
              <w:t>3707</w:t>
            </w:r>
          </w:p>
        </w:tc>
        <w:tc>
          <w:tcPr>
            <w:tcW w:w="2131" w:type="dxa"/>
            <w:tcBorders>
              <w:top w:val="single" w:sz="4" w:space="0" w:color="auto"/>
              <w:left w:val="single" w:sz="4" w:space="0" w:color="auto"/>
              <w:bottom w:val="single" w:sz="4" w:space="0" w:color="auto"/>
              <w:right w:val="single" w:sz="4" w:space="0" w:color="auto"/>
            </w:tcBorders>
            <w:vAlign w:val="center"/>
          </w:tcPr>
          <w:p w14:paraId="7CCA5720" w14:textId="77777777" w:rsidR="002B56B1" w:rsidRDefault="002B56B1" w:rsidP="002B56B1">
            <w:pPr>
              <w:widowControl w:val="0"/>
              <w:jc w:val="center"/>
            </w:pPr>
            <w:r>
              <w:t>1667</w:t>
            </w:r>
          </w:p>
        </w:tc>
        <w:tc>
          <w:tcPr>
            <w:tcW w:w="2263" w:type="dxa"/>
            <w:tcBorders>
              <w:top w:val="single" w:sz="4" w:space="0" w:color="000000"/>
              <w:left w:val="single" w:sz="4" w:space="0" w:color="auto"/>
              <w:bottom w:val="single" w:sz="4" w:space="0" w:color="000000"/>
              <w:right w:val="single" w:sz="4" w:space="0" w:color="000000"/>
            </w:tcBorders>
            <w:vAlign w:val="center"/>
          </w:tcPr>
          <w:p w14:paraId="797D634D" w14:textId="77777777" w:rsidR="002B56B1" w:rsidRDefault="002B56B1" w:rsidP="002B56B1">
            <w:pPr>
              <w:widowControl w:val="0"/>
              <w:jc w:val="center"/>
            </w:pPr>
            <w:r>
              <w:t>45,02%</w:t>
            </w:r>
          </w:p>
        </w:tc>
      </w:tr>
      <w:tr w:rsidR="002B56B1" w14:paraId="1320B6D8"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6B735C8A" w14:textId="77777777" w:rsidR="002B56B1" w:rsidRDefault="002B56B1" w:rsidP="002B56B1">
            <w:pPr>
              <w:widowControl w:val="0"/>
            </w:pPr>
            <w:r>
              <w:t>Палеонтологическая коллекция</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43B20415" w14:textId="77777777" w:rsidR="002B56B1" w:rsidRDefault="002B56B1" w:rsidP="002B56B1">
            <w:pPr>
              <w:widowControl w:val="0"/>
              <w:jc w:val="center"/>
              <w:rPr>
                <w:color w:val="000000"/>
              </w:rPr>
            </w:pPr>
            <w:r>
              <w:rPr>
                <w:color w:val="000000"/>
              </w:rPr>
              <w:t>2202</w:t>
            </w:r>
          </w:p>
        </w:tc>
        <w:tc>
          <w:tcPr>
            <w:tcW w:w="2131" w:type="dxa"/>
            <w:tcBorders>
              <w:top w:val="single" w:sz="4" w:space="0" w:color="auto"/>
              <w:left w:val="single" w:sz="4" w:space="0" w:color="auto"/>
              <w:bottom w:val="single" w:sz="4" w:space="0" w:color="auto"/>
              <w:right w:val="single" w:sz="4" w:space="0" w:color="auto"/>
            </w:tcBorders>
            <w:vAlign w:val="center"/>
          </w:tcPr>
          <w:p w14:paraId="1F536D7A" w14:textId="77777777" w:rsidR="002B56B1" w:rsidRDefault="002B56B1" w:rsidP="002B56B1">
            <w:pPr>
              <w:widowControl w:val="0"/>
              <w:jc w:val="center"/>
            </w:pPr>
            <w:r>
              <w:t>102</w:t>
            </w:r>
          </w:p>
        </w:tc>
        <w:tc>
          <w:tcPr>
            <w:tcW w:w="2263" w:type="dxa"/>
            <w:tcBorders>
              <w:top w:val="single" w:sz="4" w:space="0" w:color="000000"/>
              <w:left w:val="single" w:sz="4" w:space="0" w:color="auto"/>
              <w:bottom w:val="single" w:sz="4" w:space="0" w:color="000000"/>
              <w:right w:val="single" w:sz="4" w:space="0" w:color="000000"/>
            </w:tcBorders>
            <w:vAlign w:val="center"/>
          </w:tcPr>
          <w:p w14:paraId="5E9B9E9C" w14:textId="77777777" w:rsidR="002B56B1" w:rsidRDefault="002B56B1" w:rsidP="002B56B1">
            <w:pPr>
              <w:widowControl w:val="0"/>
              <w:jc w:val="center"/>
            </w:pPr>
            <w:r>
              <w:t>4,60%</w:t>
            </w:r>
          </w:p>
        </w:tc>
      </w:tr>
      <w:tr w:rsidR="002B56B1" w14:paraId="2B84A47A"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69132CB8" w14:textId="77777777" w:rsidR="002B56B1" w:rsidRDefault="002B56B1" w:rsidP="002B56B1">
            <w:pPr>
              <w:widowControl w:val="0"/>
            </w:pPr>
            <w:r>
              <w:t>Археология</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1FA78E26" w14:textId="77777777" w:rsidR="002B56B1" w:rsidRDefault="002B56B1" w:rsidP="002B56B1">
            <w:pPr>
              <w:widowControl w:val="0"/>
              <w:jc w:val="center"/>
              <w:rPr>
                <w:color w:val="000000"/>
              </w:rPr>
            </w:pPr>
            <w:r>
              <w:rPr>
                <w:color w:val="000000"/>
              </w:rPr>
              <w:t>90</w:t>
            </w:r>
          </w:p>
        </w:tc>
        <w:tc>
          <w:tcPr>
            <w:tcW w:w="2131" w:type="dxa"/>
            <w:tcBorders>
              <w:top w:val="single" w:sz="4" w:space="0" w:color="auto"/>
              <w:left w:val="single" w:sz="4" w:space="0" w:color="auto"/>
              <w:bottom w:val="single" w:sz="4" w:space="0" w:color="auto"/>
              <w:right w:val="single" w:sz="4" w:space="0" w:color="auto"/>
            </w:tcBorders>
            <w:vAlign w:val="center"/>
          </w:tcPr>
          <w:p w14:paraId="7A051294" w14:textId="77777777" w:rsidR="002B56B1" w:rsidRDefault="002B56B1" w:rsidP="002B56B1">
            <w:pPr>
              <w:widowControl w:val="0"/>
              <w:jc w:val="center"/>
            </w:pPr>
            <w:r>
              <w:t>-</w:t>
            </w:r>
          </w:p>
        </w:tc>
        <w:tc>
          <w:tcPr>
            <w:tcW w:w="2263" w:type="dxa"/>
            <w:tcBorders>
              <w:top w:val="single" w:sz="4" w:space="0" w:color="000000"/>
              <w:left w:val="single" w:sz="4" w:space="0" w:color="auto"/>
              <w:bottom w:val="single" w:sz="4" w:space="0" w:color="000000"/>
              <w:right w:val="single" w:sz="4" w:space="0" w:color="000000"/>
            </w:tcBorders>
            <w:vAlign w:val="center"/>
          </w:tcPr>
          <w:p w14:paraId="2FA6C29C" w14:textId="77777777" w:rsidR="002B56B1" w:rsidRDefault="002B56B1" w:rsidP="002B56B1">
            <w:pPr>
              <w:widowControl w:val="0"/>
              <w:jc w:val="center"/>
            </w:pPr>
            <w:r>
              <w:t>-</w:t>
            </w:r>
          </w:p>
        </w:tc>
      </w:tr>
      <w:tr w:rsidR="002B56B1" w14:paraId="0A55584F"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1AA6B2F1" w14:textId="77777777" w:rsidR="002B56B1" w:rsidRDefault="002B56B1" w:rsidP="002B56B1">
            <w:pPr>
              <w:widowControl w:val="0"/>
            </w:pPr>
            <w:r>
              <w:t>Аудио-видео материалы</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082B7A22" w14:textId="77777777" w:rsidR="002B56B1" w:rsidRDefault="002B56B1" w:rsidP="002B56B1">
            <w:pPr>
              <w:widowControl w:val="0"/>
              <w:jc w:val="center"/>
              <w:rPr>
                <w:color w:val="000000"/>
              </w:rPr>
            </w:pPr>
            <w:r>
              <w:rPr>
                <w:color w:val="000000"/>
              </w:rPr>
              <w:t>43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06F90EC5" w14:textId="77777777" w:rsidR="002B56B1" w:rsidRDefault="002B56B1" w:rsidP="002B56B1">
            <w:pPr>
              <w:widowControl w:val="0"/>
              <w:jc w:val="center"/>
              <w:rPr>
                <w:color w:val="000000"/>
              </w:rPr>
            </w:pPr>
            <w:r>
              <w:rPr>
                <w:color w:val="000000"/>
              </w:rPr>
              <w:t>43</w:t>
            </w:r>
          </w:p>
        </w:tc>
        <w:tc>
          <w:tcPr>
            <w:tcW w:w="2263" w:type="dxa"/>
            <w:tcBorders>
              <w:top w:val="single" w:sz="4" w:space="0" w:color="000000"/>
              <w:left w:val="single" w:sz="4" w:space="0" w:color="auto"/>
              <w:bottom w:val="single" w:sz="4" w:space="0" w:color="000000"/>
              <w:right w:val="single" w:sz="4" w:space="0" w:color="000000"/>
            </w:tcBorders>
            <w:vAlign w:val="center"/>
          </w:tcPr>
          <w:p w14:paraId="1BB859AF" w14:textId="77777777" w:rsidR="002B56B1" w:rsidRDefault="002B56B1" w:rsidP="002B56B1">
            <w:pPr>
              <w:widowControl w:val="0"/>
              <w:jc w:val="center"/>
            </w:pPr>
            <w:r>
              <w:t>100,00%</w:t>
            </w:r>
          </w:p>
        </w:tc>
      </w:tr>
      <w:tr w:rsidR="002B56B1" w14:paraId="3B454641"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072977FD" w14:textId="77777777" w:rsidR="002B56B1" w:rsidRDefault="002B56B1" w:rsidP="002B56B1">
            <w:pPr>
              <w:widowControl w:val="0"/>
            </w:pPr>
            <w:r>
              <w:t>Бумажные денежные знаки</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5CECDB9B" w14:textId="77777777" w:rsidR="002B56B1" w:rsidRDefault="002B56B1" w:rsidP="002B56B1">
            <w:pPr>
              <w:widowControl w:val="0"/>
              <w:jc w:val="center"/>
              <w:rPr>
                <w:color w:val="000000"/>
              </w:rPr>
            </w:pPr>
            <w:r>
              <w:rPr>
                <w:color w:val="000000"/>
              </w:rPr>
              <w:t>148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05B1BA14" w14:textId="77777777" w:rsidR="002B56B1" w:rsidRDefault="002B56B1" w:rsidP="002B56B1">
            <w:pPr>
              <w:widowControl w:val="0"/>
              <w:jc w:val="center"/>
              <w:rPr>
                <w:color w:val="000000"/>
              </w:rPr>
            </w:pPr>
            <w:r>
              <w:rPr>
                <w:color w:val="000000"/>
              </w:rPr>
              <w:t>148</w:t>
            </w:r>
          </w:p>
        </w:tc>
        <w:tc>
          <w:tcPr>
            <w:tcW w:w="2263" w:type="dxa"/>
            <w:tcBorders>
              <w:top w:val="single" w:sz="4" w:space="0" w:color="000000"/>
              <w:left w:val="single" w:sz="4" w:space="0" w:color="auto"/>
              <w:bottom w:val="single" w:sz="4" w:space="0" w:color="000000"/>
              <w:right w:val="single" w:sz="4" w:space="0" w:color="000000"/>
            </w:tcBorders>
            <w:vAlign w:val="center"/>
          </w:tcPr>
          <w:p w14:paraId="0E3C52E8" w14:textId="77777777" w:rsidR="002B56B1" w:rsidRDefault="002B56B1" w:rsidP="002B56B1">
            <w:pPr>
              <w:widowControl w:val="0"/>
              <w:jc w:val="center"/>
            </w:pPr>
            <w:r>
              <w:t>100,00%</w:t>
            </w:r>
          </w:p>
        </w:tc>
      </w:tr>
      <w:tr w:rsidR="002B56B1" w14:paraId="72DE65E1"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6BA4F963" w14:textId="77777777" w:rsidR="002B56B1" w:rsidRDefault="002B56B1" w:rsidP="002B56B1">
            <w:pPr>
              <w:widowControl w:val="0"/>
            </w:pPr>
            <w:r>
              <w:t>Вещевая коллекция</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330039A3" w14:textId="77777777" w:rsidR="002B56B1" w:rsidRDefault="002B56B1" w:rsidP="002B56B1">
            <w:pPr>
              <w:widowControl w:val="0"/>
              <w:jc w:val="center"/>
              <w:rPr>
                <w:color w:val="000000"/>
              </w:rPr>
            </w:pPr>
            <w:r>
              <w:rPr>
                <w:color w:val="000000"/>
              </w:rPr>
              <w:t>1269</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2AAFE0A2" w14:textId="77777777" w:rsidR="002B56B1" w:rsidRDefault="002B56B1" w:rsidP="002B56B1">
            <w:pPr>
              <w:widowControl w:val="0"/>
              <w:jc w:val="center"/>
              <w:rPr>
                <w:color w:val="000000"/>
              </w:rPr>
            </w:pPr>
            <w:r>
              <w:rPr>
                <w:color w:val="000000"/>
              </w:rPr>
              <w:t>556</w:t>
            </w:r>
          </w:p>
        </w:tc>
        <w:tc>
          <w:tcPr>
            <w:tcW w:w="2263" w:type="dxa"/>
            <w:tcBorders>
              <w:top w:val="single" w:sz="4" w:space="0" w:color="000000"/>
              <w:left w:val="single" w:sz="4" w:space="0" w:color="auto"/>
              <w:bottom w:val="single" w:sz="4" w:space="0" w:color="000000"/>
              <w:right w:val="single" w:sz="4" w:space="0" w:color="000000"/>
            </w:tcBorders>
            <w:vAlign w:val="center"/>
          </w:tcPr>
          <w:p w14:paraId="38496618" w14:textId="77777777" w:rsidR="002B56B1" w:rsidRDefault="002B56B1" w:rsidP="002B56B1">
            <w:pPr>
              <w:widowControl w:val="0"/>
              <w:jc w:val="center"/>
            </w:pPr>
            <w:r>
              <w:t>43,81%</w:t>
            </w:r>
          </w:p>
        </w:tc>
      </w:tr>
      <w:tr w:rsidR="002B56B1" w14:paraId="2457932E"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58F76DA9" w14:textId="77777777" w:rsidR="002B56B1" w:rsidRDefault="002B56B1" w:rsidP="002B56B1">
            <w:pPr>
              <w:widowControl w:val="0"/>
            </w:pPr>
            <w:r>
              <w:t>Графика</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2736CF3A" w14:textId="77777777" w:rsidR="002B56B1" w:rsidRDefault="002B56B1" w:rsidP="002B56B1">
            <w:pPr>
              <w:widowControl w:val="0"/>
              <w:jc w:val="center"/>
              <w:rPr>
                <w:color w:val="000000"/>
              </w:rPr>
            </w:pPr>
            <w:r>
              <w:rPr>
                <w:color w:val="000000"/>
              </w:rPr>
              <w:t>388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7CB8ADF2" w14:textId="77777777" w:rsidR="002B56B1" w:rsidRDefault="002B56B1" w:rsidP="002B56B1">
            <w:pPr>
              <w:widowControl w:val="0"/>
              <w:jc w:val="center"/>
              <w:rPr>
                <w:color w:val="000000"/>
              </w:rPr>
            </w:pPr>
            <w:r>
              <w:rPr>
                <w:color w:val="000000"/>
              </w:rPr>
              <w:t>234</w:t>
            </w:r>
          </w:p>
        </w:tc>
        <w:tc>
          <w:tcPr>
            <w:tcW w:w="2263" w:type="dxa"/>
            <w:tcBorders>
              <w:top w:val="single" w:sz="4" w:space="0" w:color="000000"/>
              <w:left w:val="single" w:sz="4" w:space="0" w:color="auto"/>
              <w:bottom w:val="single" w:sz="4" w:space="0" w:color="000000"/>
              <w:right w:val="single" w:sz="4" w:space="0" w:color="000000"/>
            </w:tcBorders>
            <w:vAlign w:val="center"/>
          </w:tcPr>
          <w:p w14:paraId="53F620DD" w14:textId="77777777" w:rsidR="002B56B1" w:rsidRDefault="002B56B1" w:rsidP="002B56B1">
            <w:pPr>
              <w:widowControl w:val="0"/>
              <w:jc w:val="center"/>
            </w:pPr>
            <w:r>
              <w:t>60,31%</w:t>
            </w:r>
          </w:p>
        </w:tc>
      </w:tr>
      <w:tr w:rsidR="002B56B1" w14:paraId="318E0ACE"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4EB61DD5" w14:textId="77777777" w:rsidR="002B56B1" w:rsidRDefault="002B56B1" w:rsidP="002B56B1">
            <w:pPr>
              <w:widowControl w:val="0"/>
            </w:pPr>
            <w:r>
              <w:t>Декоративно – прикладное искусство</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3BA35137" w14:textId="77777777" w:rsidR="002B56B1" w:rsidRDefault="002B56B1" w:rsidP="002B56B1">
            <w:pPr>
              <w:widowControl w:val="0"/>
              <w:jc w:val="center"/>
              <w:rPr>
                <w:color w:val="000000"/>
              </w:rPr>
            </w:pPr>
            <w:r>
              <w:rPr>
                <w:color w:val="000000"/>
              </w:rPr>
              <w:t>10</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036F86D9" w14:textId="77777777" w:rsidR="002B56B1" w:rsidRDefault="002B56B1" w:rsidP="002B56B1">
            <w:pPr>
              <w:widowControl w:val="0"/>
              <w:jc w:val="center"/>
              <w:rPr>
                <w:color w:val="000000"/>
              </w:rPr>
            </w:pPr>
            <w:r>
              <w:rPr>
                <w:color w:val="000000"/>
              </w:rPr>
              <w:t>10</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6894DA78" w14:textId="77777777" w:rsidR="002B56B1" w:rsidRDefault="002B56B1" w:rsidP="002B56B1">
            <w:pPr>
              <w:widowControl w:val="0"/>
              <w:jc w:val="center"/>
            </w:pPr>
            <w:r>
              <w:t>100,00%</w:t>
            </w:r>
          </w:p>
        </w:tc>
      </w:tr>
      <w:tr w:rsidR="002B56B1" w14:paraId="01BA1D8F"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3141592D" w14:textId="77777777" w:rsidR="002B56B1" w:rsidRDefault="002B56B1" w:rsidP="002B56B1">
            <w:pPr>
              <w:widowControl w:val="0"/>
            </w:pPr>
            <w:r>
              <w:t>Документы</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3306F31B" w14:textId="77777777" w:rsidR="002B56B1" w:rsidRDefault="002B56B1" w:rsidP="002B56B1">
            <w:pPr>
              <w:widowControl w:val="0"/>
              <w:jc w:val="center"/>
              <w:rPr>
                <w:color w:val="000000"/>
              </w:rPr>
            </w:pPr>
            <w:r>
              <w:rPr>
                <w:color w:val="000000"/>
              </w:rPr>
              <w:t>3588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2CA931E5" w14:textId="77777777" w:rsidR="002B56B1" w:rsidRDefault="002B56B1" w:rsidP="002B56B1">
            <w:pPr>
              <w:widowControl w:val="0"/>
              <w:jc w:val="center"/>
              <w:rPr>
                <w:color w:val="000000"/>
              </w:rPr>
            </w:pPr>
            <w:r>
              <w:rPr>
                <w:color w:val="000000"/>
              </w:rPr>
              <w:t>995</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71EBE4EC" w14:textId="77777777" w:rsidR="002B56B1" w:rsidRDefault="002B56B1" w:rsidP="002B56B1">
            <w:pPr>
              <w:widowControl w:val="0"/>
              <w:jc w:val="center"/>
            </w:pPr>
            <w:r>
              <w:t>27,73%</w:t>
            </w:r>
          </w:p>
        </w:tc>
      </w:tr>
      <w:tr w:rsidR="002B56B1" w14:paraId="6CF32D71"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5C0CB91C" w14:textId="77777777" w:rsidR="002B56B1" w:rsidRDefault="002B56B1" w:rsidP="002B56B1">
            <w:pPr>
              <w:widowControl w:val="0"/>
            </w:pPr>
            <w:r>
              <w:t>Драгметаллы</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6F264FEC" w14:textId="77777777" w:rsidR="002B56B1" w:rsidRDefault="002B56B1" w:rsidP="002B56B1">
            <w:pPr>
              <w:widowControl w:val="0"/>
              <w:jc w:val="center"/>
              <w:rPr>
                <w:color w:val="000000"/>
              </w:rPr>
            </w:pPr>
            <w:r>
              <w:rPr>
                <w:color w:val="000000"/>
              </w:rPr>
              <w:t>46</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2BD4FF08" w14:textId="77777777" w:rsidR="002B56B1" w:rsidRDefault="002B56B1" w:rsidP="002B56B1">
            <w:pPr>
              <w:widowControl w:val="0"/>
              <w:jc w:val="center"/>
              <w:rPr>
                <w:color w:val="000000"/>
              </w:rPr>
            </w:pPr>
            <w:r>
              <w:rPr>
                <w:color w:val="000000"/>
              </w:rPr>
              <w:t>46</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254897C5" w14:textId="77777777" w:rsidR="002B56B1" w:rsidRDefault="002B56B1" w:rsidP="002B56B1">
            <w:pPr>
              <w:widowControl w:val="0"/>
              <w:jc w:val="center"/>
            </w:pPr>
            <w:r>
              <w:t>100%</w:t>
            </w:r>
          </w:p>
        </w:tc>
      </w:tr>
      <w:tr w:rsidR="002B56B1" w14:paraId="0A4E80AE"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48232FD4" w14:textId="77777777" w:rsidR="002B56B1" w:rsidRDefault="002B56B1" w:rsidP="002B56B1">
            <w:pPr>
              <w:widowControl w:val="0"/>
            </w:pPr>
            <w:r>
              <w:t>Живопись</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08EEA186" w14:textId="77777777" w:rsidR="002B56B1" w:rsidRDefault="002B56B1" w:rsidP="002B56B1">
            <w:pPr>
              <w:widowControl w:val="0"/>
              <w:jc w:val="center"/>
              <w:rPr>
                <w:color w:val="000000"/>
              </w:rPr>
            </w:pPr>
            <w:r>
              <w:rPr>
                <w:color w:val="000000"/>
              </w:rPr>
              <w:t>14</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45B74C6C" w14:textId="77777777" w:rsidR="002B56B1" w:rsidRDefault="002B56B1" w:rsidP="002B56B1">
            <w:pPr>
              <w:widowControl w:val="0"/>
              <w:jc w:val="center"/>
              <w:rPr>
                <w:color w:val="000000"/>
              </w:rPr>
            </w:pPr>
            <w:r>
              <w:rPr>
                <w:color w:val="000000"/>
              </w:rPr>
              <w:t>10</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23FBB4A9" w14:textId="77777777" w:rsidR="002B56B1" w:rsidRDefault="002B56B1" w:rsidP="002B56B1">
            <w:pPr>
              <w:widowControl w:val="0"/>
              <w:jc w:val="center"/>
            </w:pPr>
            <w:r>
              <w:t>71,42%</w:t>
            </w:r>
          </w:p>
        </w:tc>
      </w:tr>
      <w:tr w:rsidR="002B56B1" w14:paraId="0EF88372"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00AB390E" w14:textId="77777777" w:rsidR="002B56B1" w:rsidRDefault="002B56B1" w:rsidP="002B56B1">
            <w:pPr>
              <w:widowControl w:val="0"/>
            </w:pPr>
            <w:r>
              <w:t>Изделия из поделочных и драг</w:t>
            </w:r>
            <w:proofErr w:type="gramStart"/>
            <w:r>
              <w:t>.</w:t>
            </w:r>
            <w:proofErr w:type="gramEnd"/>
            <w:r>
              <w:t xml:space="preserve"> </w:t>
            </w:r>
            <w:proofErr w:type="spellStart"/>
            <w:proofErr w:type="gramStart"/>
            <w:r>
              <w:t>к</w:t>
            </w:r>
            <w:proofErr w:type="gramEnd"/>
            <w:r>
              <w:t>ам</w:t>
            </w:r>
            <w:proofErr w:type="spellEnd"/>
            <w:r>
              <w:t>.</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43B87726" w14:textId="77777777" w:rsidR="002B56B1" w:rsidRDefault="002B56B1" w:rsidP="002B56B1">
            <w:pPr>
              <w:widowControl w:val="0"/>
              <w:jc w:val="center"/>
              <w:rPr>
                <w:color w:val="000000"/>
              </w:rPr>
            </w:pPr>
            <w:r>
              <w:rPr>
                <w:color w:val="000000"/>
              </w:rPr>
              <w:t>391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16BFB4F7" w14:textId="77777777" w:rsidR="002B56B1" w:rsidRDefault="002B56B1" w:rsidP="002B56B1">
            <w:pPr>
              <w:widowControl w:val="0"/>
              <w:jc w:val="center"/>
              <w:rPr>
                <w:color w:val="000000"/>
              </w:rPr>
            </w:pPr>
            <w:r>
              <w:rPr>
                <w:color w:val="000000"/>
              </w:rPr>
              <w:t>362</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538E2399" w14:textId="77777777" w:rsidR="002B56B1" w:rsidRDefault="002B56B1" w:rsidP="002B56B1">
            <w:pPr>
              <w:widowControl w:val="0"/>
              <w:jc w:val="center"/>
            </w:pPr>
            <w:r>
              <w:t>92,58%</w:t>
            </w:r>
          </w:p>
        </w:tc>
      </w:tr>
      <w:tr w:rsidR="002B56B1" w14:paraId="026BD1BA"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6ED75E3D" w14:textId="77777777" w:rsidR="002B56B1" w:rsidRDefault="002B56B1" w:rsidP="002B56B1">
            <w:pPr>
              <w:widowControl w:val="0"/>
            </w:pPr>
            <w:r>
              <w:t>История техники</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57474258" w14:textId="77777777" w:rsidR="002B56B1" w:rsidRDefault="002B56B1" w:rsidP="002B56B1">
            <w:pPr>
              <w:widowControl w:val="0"/>
              <w:jc w:val="center"/>
              <w:rPr>
                <w:color w:val="000000"/>
              </w:rPr>
            </w:pPr>
            <w:r>
              <w:rPr>
                <w:color w:val="000000"/>
              </w:rPr>
              <w:t>1919</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63C9114B" w14:textId="77777777" w:rsidR="002B56B1" w:rsidRDefault="002B56B1" w:rsidP="002B56B1">
            <w:pPr>
              <w:widowControl w:val="0"/>
              <w:jc w:val="center"/>
              <w:rPr>
                <w:color w:val="000000"/>
              </w:rPr>
            </w:pPr>
            <w:r>
              <w:rPr>
                <w:color w:val="000000"/>
              </w:rPr>
              <w:t>1153</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33A95698" w14:textId="77777777" w:rsidR="002B56B1" w:rsidRDefault="002B56B1" w:rsidP="002B56B1">
            <w:pPr>
              <w:widowControl w:val="0"/>
              <w:jc w:val="center"/>
            </w:pPr>
            <w:r>
              <w:t>60,08%</w:t>
            </w:r>
          </w:p>
        </w:tc>
      </w:tr>
      <w:tr w:rsidR="002B56B1" w14:paraId="2590F0FB"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7D596B23" w14:textId="77777777" w:rsidR="002B56B1" w:rsidRDefault="002B56B1" w:rsidP="002B56B1">
            <w:pPr>
              <w:widowControl w:val="0"/>
            </w:pPr>
            <w:r>
              <w:t>Карты</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6A70221D" w14:textId="77777777" w:rsidR="002B56B1" w:rsidRDefault="002B56B1" w:rsidP="002B56B1">
            <w:pPr>
              <w:widowControl w:val="0"/>
              <w:jc w:val="center"/>
              <w:rPr>
                <w:color w:val="000000"/>
              </w:rPr>
            </w:pPr>
            <w:r>
              <w:rPr>
                <w:color w:val="000000"/>
              </w:rPr>
              <w:t>508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6AD9A1CD" w14:textId="77777777" w:rsidR="002B56B1" w:rsidRDefault="002B56B1" w:rsidP="002B56B1">
            <w:pPr>
              <w:widowControl w:val="0"/>
              <w:jc w:val="center"/>
              <w:rPr>
                <w:color w:val="000000"/>
              </w:rPr>
            </w:pPr>
            <w:r>
              <w:rPr>
                <w:color w:val="000000"/>
              </w:rPr>
              <w:t>134</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3A212B8F" w14:textId="77777777" w:rsidR="002B56B1" w:rsidRDefault="002B56B1" w:rsidP="002B56B1">
            <w:pPr>
              <w:widowControl w:val="0"/>
              <w:jc w:val="center"/>
            </w:pPr>
            <w:r>
              <w:t>26,37%</w:t>
            </w:r>
          </w:p>
        </w:tc>
      </w:tr>
      <w:tr w:rsidR="002B56B1" w14:paraId="2B9D814A"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44799377" w14:textId="77777777" w:rsidR="002B56B1" w:rsidRDefault="002B56B1" w:rsidP="002B56B1">
            <w:pPr>
              <w:widowControl w:val="0"/>
            </w:pPr>
            <w:r>
              <w:t>Книга</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071B249C" w14:textId="77777777" w:rsidR="002B56B1" w:rsidRDefault="002B56B1" w:rsidP="002B56B1">
            <w:pPr>
              <w:widowControl w:val="0"/>
              <w:jc w:val="center"/>
              <w:rPr>
                <w:color w:val="000000"/>
              </w:rPr>
            </w:pPr>
            <w:r>
              <w:rPr>
                <w:color w:val="000000"/>
              </w:rPr>
              <w:t>584</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3758291F" w14:textId="77777777" w:rsidR="002B56B1" w:rsidRDefault="002B56B1" w:rsidP="002B56B1">
            <w:pPr>
              <w:widowControl w:val="0"/>
              <w:jc w:val="center"/>
              <w:rPr>
                <w:color w:val="000000"/>
              </w:rPr>
            </w:pPr>
            <w:r>
              <w:rPr>
                <w:color w:val="000000"/>
              </w:rPr>
              <w:t>128</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4C2E69CB" w14:textId="77777777" w:rsidR="002B56B1" w:rsidRDefault="002B56B1" w:rsidP="002B56B1">
            <w:pPr>
              <w:widowControl w:val="0"/>
              <w:jc w:val="center"/>
            </w:pPr>
            <w:r>
              <w:t>21,91%</w:t>
            </w:r>
          </w:p>
        </w:tc>
      </w:tr>
      <w:tr w:rsidR="002B56B1" w14:paraId="115AFAAD"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5475C6FA" w14:textId="77777777" w:rsidR="002B56B1" w:rsidRDefault="002B56B1" w:rsidP="002B56B1">
            <w:pPr>
              <w:widowControl w:val="0"/>
            </w:pPr>
            <w:r>
              <w:t>Редкая книга</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455F4F85" w14:textId="77777777" w:rsidR="002B56B1" w:rsidRDefault="002B56B1" w:rsidP="002B56B1">
            <w:pPr>
              <w:widowControl w:val="0"/>
              <w:jc w:val="center"/>
              <w:rPr>
                <w:color w:val="000000"/>
              </w:rPr>
            </w:pPr>
            <w:r>
              <w:rPr>
                <w:color w:val="000000"/>
              </w:rPr>
              <w:t>85</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747A6DF7" w14:textId="77777777" w:rsidR="002B56B1" w:rsidRDefault="002B56B1" w:rsidP="002B56B1">
            <w:pPr>
              <w:widowControl w:val="0"/>
              <w:jc w:val="center"/>
              <w:rPr>
                <w:color w:val="000000"/>
              </w:rPr>
            </w:pPr>
            <w:r>
              <w:rPr>
                <w:color w:val="000000"/>
              </w:rPr>
              <w:t>83</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17D995F8" w14:textId="77777777" w:rsidR="002B56B1" w:rsidRDefault="002B56B1" w:rsidP="002B56B1">
            <w:pPr>
              <w:widowControl w:val="0"/>
              <w:jc w:val="center"/>
            </w:pPr>
            <w:r>
              <w:t>100,0%</w:t>
            </w:r>
          </w:p>
        </w:tc>
      </w:tr>
      <w:tr w:rsidR="002B56B1" w14:paraId="26034309"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6A4F7F6F" w14:textId="77777777" w:rsidR="002B56B1" w:rsidRDefault="002B56B1" w:rsidP="002B56B1">
            <w:pPr>
              <w:widowControl w:val="0"/>
            </w:pPr>
            <w:r>
              <w:t>Нумизматика</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06D8B532" w14:textId="77777777" w:rsidR="002B56B1" w:rsidRDefault="002B56B1" w:rsidP="002B56B1">
            <w:pPr>
              <w:widowControl w:val="0"/>
              <w:jc w:val="center"/>
              <w:rPr>
                <w:color w:val="000000"/>
              </w:rPr>
            </w:pPr>
            <w:r>
              <w:rPr>
                <w:color w:val="000000"/>
              </w:rPr>
              <w:t>173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42ABF9E8" w14:textId="77777777" w:rsidR="002B56B1" w:rsidRDefault="002B56B1" w:rsidP="002B56B1">
            <w:pPr>
              <w:widowControl w:val="0"/>
              <w:jc w:val="center"/>
              <w:rPr>
                <w:color w:val="000000"/>
              </w:rPr>
            </w:pPr>
            <w:r>
              <w:rPr>
                <w:color w:val="000000"/>
              </w:rPr>
              <w:t>146</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5A9F22B4" w14:textId="77777777" w:rsidR="002B56B1" w:rsidRDefault="002B56B1" w:rsidP="002B56B1">
            <w:pPr>
              <w:widowControl w:val="0"/>
              <w:jc w:val="center"/>
            </w:pPr>
            <w:r>
              <w:t>83,39%</w:t>
            </w:r>
          </w:p>
        </w:tc>
      </w:tr>
      <w:tr w:rsidR="002B56B1" w14:paraId="68DC3666"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662F7C78" w14:textId="77777777" w:rsidR="002B56B1" w:rsidRDefault="002B56B1" w:rsidP="002B56B1">
            <w:pPr>
              <w:widowControl w:val="0"/>
            </w:pPr>
            <w:r>
              <w:t>Периодика</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46C6FD62" w14:textId="77777777" w:rsidR="002B56B1" w:rsidRDefault="002B56B1" w:rsidP="002B56B1">
            <w:pPr>
              <w:widowControl w:val="0"/>
              <w:jc w:val="center"/>
              <w:rPr>
                <w:color w:val="000000"/>
              </w:rPr>
            </w:pPr>
            <w:r>
              <w:rPr>
                <w:color w:val="000000"/>
              </w:rPr>
              <w:t>197</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5AF360C2" w14:textId="77777777" w:rsidR="002B56B1" w:rsidRDefault="002B56B1" w:rsidP="002B56B1">
            <w:pPr>
              <w:widowControl w:val="0"/>
              <w:jc w:val="center"/>
              <w:rPr>
                <w:color w:val="000000"/>
              </w:rPr>
            </w:pPr>
            <w:r>
              <w:rPr>
                <w:color w:val="000000"/>
              </w:rPr>
              <w:t>135</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45D3C93E" w14:textId="77777777" w:rsidR="002B56B1" w:rsidRDefault="002B56B1" w:rsidP="002B56B1">
            <w:pPr>
              <w:widowControl w:val="0"/>
              <w:jc w:val="center"/>
            </w:pPr>
            <w:r>
              <w:t>68,52%</w:t>
            </w:r>
          </w:p>
        </w:tc>
      </w:tr>
      <w:tr w:rsidR="002B56B1" w14:paraId="0F4605D4"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631FCFF4" w14:textId="77777777" w:rsidR="002B56B1" w:rsidRDefault="002B56B1" w:rsidP="002B56B1">
            <w:pPr>
              <w:widowControl w:val="0"/>
            </w:pPr>
            <w:r>
              <w:t>Скульптура</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5679A8DE" w14:textId="77777777" w:rsidR="002B56B1" w:rsidRDefault="002B56B1" w:rsidP="002B56B1">
            <w:pPr>
              <w:widowControl w:val="0"/>
              <w:jc w:val="center"/>
              <w:rPr>
                <w:color w:val="000000"/>
              </w:rPr>
            </w:pPr>
            <w:r>
              <w:rPr>
                <w:color w:val="000000"/>
              </w:rPr>
              <w:t>68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145035B3" w14:textId="77777777" w:rsidR="002B56B1" w:rsidRDefault="002B56B1" w:rsidP="002B56B1">
            <w:pPr>
              <w:widowControl w:val="0"/>
              <w:jc w:val="center"/>
              <w:rPr>
                <w:color w:val="000000"/>
              </w:rPr>
            </w:pPr>
            <w:r>
              <w:rPr>
                <w:color w:val="000000"/>
              </w:rPr>
              <w:t>68</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6428E0D4" w14:textId="77777777" w:rsidR="002B56B1" w:rsidRDefault="002B56B1" w:rsidP="002B56B1">
            <w:pPr>
              <w:widowControl w:val="0"/>
              <w:jc w:val="center"/>
            </w:pPr>
            <w:r>
              <w:t>100%</w:t>
            </w:r>
          </w:p>
        </w:tc>
      </w:tr>
      <w:tr w:rsidR="002B56B1" w14:paraId="0954E7ED"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0C5A3D35" w14:textId="77777777" w:rsidR="002B56B1" w:rsidRDefault="002B56B1" w:rsidP="002B56B1">
            <w:pPr>
              <w:widowControl w:val="0"/>
            </w:pPr>
            <w:r>
              <w:t>Фалеристика</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7CEACDA7" w14:textId="77777777" w:rsidR="002B56B1" w:rsidRDefault="002B56B1" w:rsidP="002B56B1">
            <w:pPr>
              <w:widowControl w:val="0"/>
              <w:jc w:val="center"/>
              <w:rPr>
                <w:color w:val="000000"/>
              </w:rPr>
            </w:pPr>
            <w:r>
              <w:rPr>
                <w:color w:val="000000"/>
              </w:rPr>
              <w:t>1368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56E070BC" w14:textId="77777777" w:rsidR="002B56B1" w:rsidRDefault="002B56B1" w:rsidP="002B56B1">
            <w:pPr>
              <w:widowControl w:val="0"/>
              <w:jc w:val="center"/>
              <w:rPr>
                <w:color w:val="000000"/>
              </w:rPr>
            </w:pPr>
            <w:r>
              <w:rPr>
                <w:color w:val="000000"/>
              </w:rPr>
              <w:t>1115</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7B51B9E1" w14:textId="77777777" w:rsidR="002B56B1" w:rsidRDefault="002B56B1" w:rsidP="002B56B1">
            <w:pPr>
              <w:widowControl w:val="0"/>
              <w:jc w:val="center"/>
            </w:pPr>
            <w:r>
              <w:t>81,50%</w:t>
            </w:r>
          </w:p>
        </w:tc>
      </w:tr>
      <w:tr w:rsidR="002B56B1" w14:paraId="2909A942"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195213E4" w14:textId="77777777" w:rsidR="002B56B1" w:rsidRDefault="002B56B1" w:rsidP="002B56B1">
            <w:pPr>
              <w:widowControl w:val="0"/>
            </w:pPr>
            <w:r>
              <w:t>Фотодокументы</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7CD1CC6B" w14:textId="77777777" w:rsidR="002B56B1" w:rsidRDefault="002B56B1" w:rsidP="002B56B1">
            <w:pPr>
              <w:widowControl w:val="0"/>
              <w:jc w:val="center"/>
              <w:rPr>
                <w:color w:val="000000"/>
              </w:rPr>
            </w:pPr>
            <w:r>
              <w:rPr>
                <w:color w:val="000000"/>
              </w:rPr>
              <w:t>1372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179C26BA" w14:textId="77777777" w:rsidR="002B56B1" w:rsidRDefault="002B56B1" w:rsidP="002B56B1">
            <w:pPr>
              <w:widowControl w:val="0"/>
              <w:jc w:val="center"/>
              <w:rPr>
                <w:color w:val="000000"/>
              </w:rPr>
            </w:pPr>
            <w:r>
              <w:rPr>
                <w:color w:val="000000"/>
              </w:rPr>
              <w:t>440</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5C8658CD" w14:textId="77777777" w:rsidR="002B56B1" w:rsidRDefault="002B56B1" w:rsidP="002B56B1">
            <w:pPr>
              <w:widowControl w:val="0"/>
              <w:jc w:val="center"/>
            </w:pPr>
            <w:r>
              <w:t>32,06%</w:t>
            </w:r>
          </w:p>
        </w:tc>
      </w:tr>
      <w:tr w:rsidR="002B56B1" w14:paraId="58AA8535" w14:textId="77777777" w:rsidTr="002B56B1">
        <w:trPr>
          <w:jc w:val="center"/>
        </w:trPr>
        <w:tc>
          <w:tcPr>
            <w:tcW w:w="3938" w:type="dxa"/>
            <w:tcBorders>
              <w:top w:val="single" w:sz="4" w:space="0" w:color="000000"/>
              <w:left w:val="single" w:sz="4" w:space="0" w:color="000000"/>
              <w:bottom w:val="single" w:sz="4" w:space="0" w:color="000000"/>
              <w:right w:val="single" w:sz="4" w:space="0" w:color="auto"/>
            </w:tcBorders>
          </w:tcPr>
          <w:p w14:paraId="72AF1B52" w14:textId="77777777" w:rsidR="002B56B1" w:rsidRDefault="002B56B1" w:rsidP="002B56B1">
            <w:pPr>
              <w:widowControl w:val="0"/>
            </w:pPr>
            <w:r>
              <w:t>Этнография</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14:paraId="42B80A88" w14:textId="77777777" w:rsidR="002B56B1" w:rsidRDefault="002B56B1" w:rsidP="002B56B1">
            <w:pPr>
              <w:widowControl w:val="0"/>
              <w:jc w:val="center"/>
              <w:rPr>
                <w:color w:val="000000"/>
              </w:rPr>
            </w:pPr>
            <w:r>
              <w:rPr>
                <w:color w:val="000000"/>
              </w:rPr>
              <w:t>45</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2978D30F" w14:textId="77777777" w:rsidR="002B56B1" w:rsidRDefault="002B56B1" w:rsidP="002B56B1">
            <w:pPr>
              <w:widowControl w:val="0"/>
              <w:jc w:val="center"/>
              <w:rPr>
                <w:color w:val="000000"/>
              </w:rPr>
            </w:pPr>
            <w:r>
              <w:rPr>
                <w:color w:val="000000"/>
              </w:rPr>
              <w:t>45</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1B459D26" w14:textId="77777777" w:rsidR="002B56B1" w:rsidRDefault="002B56B1" w:rsidP="002B56B1">
            <w:pPr>
              <w:widowControl w:val="0"/>
              <w:jc w:val="center"/>
            </w:pPr>
            <w:r>
              <w:t>100%</w:t>
            </w:r>
          </w:p>
        </w:tc>
      </w:tr>
      <w:tr w:rsidR="002B56B1" w14:paraId="634CE71B" w14:textId="77777777" w:rsidTr="002B56B1">
        <w:trPr>
          <w:jc w:val="center"/>
        </w:trPr>
        <w:tc>
          <w:tcPr>
            <w:tcW w:w="3938" w:type="dxa"/>
            <w:tcBorders>
              <w:top w:val="single" w:sz="4" w:space="0" w:color="000000"/>
              <w:left w:val="single" w:sz="4" w:space="0" w:color="000000"/>
              <w:bottom w:val="single" w:sz="4" w:space="0" w:color="000000"/>
              <w:right w:val="single" w:sz="4" w:space="0" w:color="000000"/>
            </w:tcBorders>
          </w:tcPr>
          <w:p w14:paraId="20C52A42" w14:textId="77777777" w:rsidR="002B56B1" w:rsidRDefault="002B56B1" w:rsidP="002B56B1">
            <w:pPr>
              <w:widowControl w:val="0"/>
            </w:pPr>
          </w:p>
        </w:tc>
        <w:tc>
          <w:tcPr>
            <w:tcW w:w="1301" w:type="dxa"/>
            <w:tcBorders>
              <w:top w:val="single" w:sz="4" w:space="0" w:color="auto"/>
              <w:left w:val="single" w:sz="4" w:space="0" w:color="000000"/>
              <w:bottom w:val="single" w:sz="4" w:space="0" w:color="000000"/>
              <w:right w:val="single" w:sz="4" w:space="0" w:color="000000"/>
            </w:tcBorders>
            <w:shd w:val="clear" w:color="auto" w:fill="auto"/>
          </w:tcPr>
          <w:p w14:paraId="46F2DDF3" w14:textId="77777777" w:rsidR="002B56B1" w:rsidRDefault="002B56B1" w:rsidP="002B56B1">
            <w:pPr>
              <w:widowControl w:val="0"/>
              <w:jc w:val="center"/>
              <w:rPr>
                <w:b/>
                <w:lang w:val="en-US"/>
              </w:rPr>
            </w:pPr>
            <w:r>
              <w:rPr>
                <w:b/>
              </w:rPr>
              <w:t>18</w:t>
            </w:r>
            <w:r>
              <w:rPr>
                <w:b/>
                <w:lang w:val="en-US"/>
              </w:rPr>
              <w:t>215</w:t>
            </w:r>
          </w:p>
        </w:tc>
        <w:tc>
          <w:tcPr>
            <w:tcW w:w="2131" w:type="dxa"/>
            <w:tcBorders>
              <w:top w:val="single" w:sz="4" w:space="0" w:color="auto"/>
              <w:left w:val="single" w:sz="4" w:space="0" w:color="000000"/>
              <w:bottom w:val="single" w:sz="4" w:space="0" w:color="000000"/>
              <w:right w:val="single" w:sz="4" w:space="0" w:color="000000"/>
            </w:tcBorders>
            <w:shd w:val="clear" w:color="auto" w:fill="auto"/>
            <w:vAlign w:val="center"/>
          </w:tcPr>
          <w:p w14:paraId="6E39810D" w14:textId="77777777" w:rsidR="002B56B1" w:rsidRDefault="002B56B1" w:rsidP="002B56B1">
            <w:pPr>
              <w:widowControl w:val="0"/>
              <w:jc w:val="center"/>
            </w:pPr>
            <w:r>
              <w:t>7620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BE65" w14:textId="77777777" w:rsidR="002B56B1" w:rsidRDefault="002B56B1" w:rsidP="002B56B1">
            <w:pPr>
              <w:widowControl w:val="0"/>
              <w:jc w:val="center"/>
            </w:pPr>
            <w:r>
              <w:t>41,83%</w:t>
            </w:r>
          </w:p>
        </w:tc>
      </w:tr>
    </w:tbl>
    <w:p w14:paraId="3C0AD4C7" w14:textId="77777777" w:rsidR="005C7564" w:rsidRPr="00997483" w:rsidRDefault="005C7564" w:rsidP="005C7564">
      <w:pPr>
        <w:tabs>
          <w:tab w:val="left" w:pos="567"/>
        </w:tabs>
        <w:ind w:firstLine="709"/>
        <w:jc w:val="both"/>
      </w:pPr>
    </w:p>
    <w:p w14:paraId="1C55CE97" w14:textId="77777777" w:rsidR="005C7564" w:rsidRPr="00997483" w:rsidRDefault="005C7564" w:rsidP="005C7564">
      <w:pPr>
        <w:ind w:firstLine="992"/>
        <w:jc w:val="both"/>
        <w:rPr>
          <w:bCs/>
          <w:color w:val="000000"/>
        </w:rPr>
      </w:pPr>
      <w:r w:rsidRPr="00997483">
        <w:rPr>
          <w:bCs/>
          <w:color w:val="000000"/>
        </w:rPr>
        <w:t>Структура музейного фонда и количественные показатели основного фонда представлены следующим образом, ед. хранения:</w:t>
      </w:r>
    </w:p>
    <w:p w14:paraId="22E32CF5" w14:textId="77777777" w:rsidR="005C7564" w:rsidRPr="00997483" w:rsidRDefault="005C7564" w:rsidP="005C7564">
      <w:pPr>
        <w:ind w:firstLine="992"/>
        <w:jc w:val="both"/>
        <w:rPr>
          <w:bCs/>
          <w:color w:val="000000"/>
        </w:rPr>
      </w:pPr>
    </w:p>
    <w:tbl>
      <w:tblPr>
        <w:tblW w:w="9253" w:type="dxa"/>
        <w:jc w:val="center"/>
        <w:tblLayout w:type="fixed"/>
        <w:tblLook w:val="04A0" w:firstRow="1" w:lastRow="0" w:firstColumn="1" w:lastColumn="0" w:noHBand="0" w:noVBand="1"/>
      </w:tblPr>
      <w:tblGrid>
        <w:gridCol w:w="990"/>
        <w:gridCol w:w="5599"/>
        <w:gridCol w:w="2664"/>
      </w:tblGrid>
      <w:tr w:rsidR="002B56B1" w14:paraId="581CE46F"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6D2C220" w14:textId="77777777" w:rsidR="002B56B1" w:rsidRDefault="002B56B1" w:rsidP="002B56B1">
            <w:pPr>
              <w:widowControl w:val="0"/>
              <w:jc w:val="center"/>
            </w:pPr>
            <w:r>
              <w:t xml:space="preserve">№ </w:t>
            </w:r>
            <w:proofErr w:type="gramStart"/>
            <w:r>
              <w:t>п</w:t>
            </w:r>
            <w:proofErr w:type="gramEnd"/>
            <w:r>
              <w:t>/п</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1E6E24DC" w14:textId="77777777" w:rsidR="002B56B1" w:rsidRDefault="002B56B1" w:rsidP="002B56B1">
            <w:pPr>
              <w:widowControl w:val="0"/>
              <w:jc w:val="center"/>
            </w:pPr>
            <w:r>
              <w:t>Наименование</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288E098" w14:textId="77777777" w:rsidR="002B56B1" w:rsidRDefault="002B56B1" w:rsidP="002B56B1">
            <w:pPr>
              <w:widowControl w:val="0"/>
              <w:jc w:val="center"/>
            </w:pPr>
            <w:r>
              <w:t>Кол-во предметов</w:t>
            </w:r>
          </w:p>
        </w:tc>
      </w:tr>
      <w:tr w:rsidR="002B56B1" w14:paraId="273ED27F"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7745F86"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681896B" w14:textId="77777777" w:rsidR="002B56B1" w:rsidRDefault="002B56B1" w:rsidP="002B56B1">
            <w:pPr>
              <w:widowControl w:val="0"/>
            </w:pPr>
            <w:r>
              <w:t>Геологическая коллекция</w:t>
            </w:r>
          </w:p>
        </w:tc>
        <w:tc>
          <w:tcPr>
            <w:tcW w:w="2664" w:type="dxa"/>
            <w:tcBorders>
              <w:top w:val="single" w:sz="4" w:space="0" w:color="000000"/>
              <w:bottom w:val="single" w:sz="4" w:space="0" w:color="000000"/>
              <w:right w:val="single" w:sz="4" w:space="0" w:color="000000"/>
            </w:tcBorders>
            <w:shd w:val="clear" w:color="auto" w:fill="auto"/>
            <w:vAlign w:val="bottom"/>
          </w:tcPr>
          <w:p w14:paraId="6281C3BB" w14:textId="77777777" w:rsidR="002B56B1" w:rsidRDefault="002B56B1" w:rsidP="002B56B1">
            <w:pPr>
              <w:widowControl w:val="0"/>
              <w:jc w:val="center"/>
              <w:rPr>
                <w:color w:val="000000"/>
              </w:rPr>
            </w:pPr>
            <w:r>
              <w:rPr>
                <w:color w:val="000000"/>
              </w:rPr>
              <w:t>3707</w:t>
            </w:r>
          </w:p>
        </w:tc>
      </w:tr>
      <w:tr w:rsidR="002B56B1" w14:paraId="464876E0"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01E2BC1"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108147E2" w14:textId="77777777" w:rsidR="002B56B1" w:rsidRDefault="002B56B1" w:rsidP="002B56B1">
            <w:pPr>
              <w:widowControl w:val="0"/>
            </w:pPr>
            <w:r>
              <w:t>Палеонтологическая коллекция</w:t>
            </w:r>
          </w:p>
        </w:tc>
        <w:tc>
          <w:tcPr>
            <w:tcW w:w="2664" w:type="dxa"/>
            <w:tcBorders>
              <w:top w:val="single" w:sz="4" w:space="0" w:color="000000"/>
              <w:bottom w:val="single" w:sz="4" w:space="0" w:color="000000"/>
              <w:right w:val="single" w:sz="4" w:space="0" w:color="000000"/>
            </w:tcBorders>
            <w:shd w:val="clear" w:color="auto" w:fill="auto"/>
            <w:vAlign w:val="bottom"/>
          </w:tcPr>
          <w:p w14:paraId="4AAF687E" w14:textId="77777777" w:rsidR="002B56B1" w:rsidRDefault="002B56B1" w:rsidP="002B56B1">
            <w:pPr>
              <w:widowControl w:val="0"/>
              <w:jc w:val="center"/>
              <w:rPr>
                <w:color w:val="000000"/>
              </w:rPr>
            </w:pPr>
            <w:r>
              <w:rPr>
                <w:color w:val="000000"/>
              </w:rPr>
              <w:t>2202</w:t>
            </w:r>
          </w:p>
        </w:tc>
      </w:tr>
      <w:tr w:rsidR="002B56B1" w14:paraId="41CCE825"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50545B1"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164F7ABC" w14:textId="77777777" w:rsidR="002B56B1" w:rsidRDefault="002B56B1" w:rsidP="002B56B1">
            <w:pPr>
              <w:widowControl w:val="0"/>
            </w:pPr>
            <w:r>
              <w:t>Археология</w:t>
            </w:r>
          </w:p>
        </w:tc>
        <w:tc>
          <w:tcPr>
            <w:tcW w:w="2664" w:type="dxa"/>
            <w:tcBorders>
              <w:top w:val="single" w:sz="4" w:space="0" w:color="000000"/>
              <w:bottom w:val="single" w:sz="4" w:space="0" w:color="000000"/>
              <w:right w:val="single" w:sz="4" w:space="0" w:color="000000"/>
            </w:tcBorders>
            <w:shd w:val="clear" w:color="auto" w:fill="auto"/>
            <w:vAlign w:val="bottom"/>
          </w:tcPr>
          <w:p w14:paraId="02243333" w14:textId="77777777" w:rsidR="002B56B1" w:rsidRDefault="002B56B1" w:rsidP="002B56B1">
            <w:pPr>
              <w:widowControl w:val="0"/>
              <w:jc w:val="center"/>
              <w:rPr>
                <w:color w:val="000000"/>
              </w:rPr>
            </w:pPr>
            <w:r>
              <w:rPr>
                <w:color w:val="000000"/>
              </w:rPr>
              <w:t>90</w:t>
            </w:r>
          </w:p>
        </w:tc>
      </w:tr>
      <w:tr w:rsidR="002B56B1" w14:paraId="260D24B5"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CF2AB42"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4A0EF53" w14:textId="77777777" w:rsidR="002B56B1" w:rsidRDefault="002B56B1" w:rsidP="002B56B1">
            <w:pPr>
              <w:widowControl w:val="0"/>
            </w:pPr>
            <w:r>
              <w:t>Аудио-видео материалы</w:t>
            </w:r>
          </w:p>
        </w:tc>
        <w:tc>
          <w:tcPr>
            <w:tcW w:w="2664" w:type="dxa"/>
            <w:tcBorders>
              <w:top w:val="single" w:sz="4" w:space="0" w:color="000000"/>
              <w:bottom w:val="single" w:sz="4" w:space="0" w:color="000000"/>
              <w:right w:val="single" w:sz="4" w:space="0" w:color="000000"/>
            </w:tcBorders>
            <w:shd w:val="clear" w:color="auto" w:fill="auto"/>
            <w:vAlign w:val="bottom"/>
          </w:tcPr>
          <w:p w14:paraId="1D0A0FCE" w14:textId="77777777" w:rsidR="002B56B1" w:rsidRDefault="002B56B1" w:rsidP="002B56B1">
            <w:pPr>
              <w:widowControl w:val="0"/>
              <w:jc w:val="center"/>
              <w:rPr>
                <w:color w:val="000000"/>
              </w:rPr>
            </w:pPr>
            <w:r>
              <w:rPr>
                <w:color w:val="000000"/>
              </w:rPr>
              <w:t>43</w:t>
            </w:r>
          </w:p>
        </w:tc>
      </w:tr>
      <w:tr w:rsidR="002B56B1" w14:paraId="1959549F"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146098C"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6E918E0" w14:textId="77777777" w:rsidR="002B56B1" w:rsidRDefault="002B56B1" w:rsidP="002B56B1">
            <w:pPr>
              <w:widowControl w:val="0"/>
            </w:pPr>
            <w:r>
              <w:t>Бумажные денежные знаки</w:t>
            </w:r>
          </w:p>
        </w:tc>
        <w:tc>
          <w:tcPr>
            <w:tcW w:w="2664" w:type="dxa"/>
            <w:tcBorders>
              <w:top w:val="single" w:sz="4" w:space="0" w:color="000000"/>
              <w:bottom w:val="single" w:sz="4" w:space="0" w:color="000000"/>
              <w:right w:val="single" w:sz="4" w:space="0" w:color="000000"/>
            </w:tcBorders>
            <w:shd w:val="clear" w:color="auto" w:fill="auto"/>
            <w:vAlign w:val="bottom"/>
          </w:tcPr>
          <w:p w14:paraId="476C1B1F" w14:textId="77777777" w:rsidR="002B56B1" w:rsidRDefault="002B56B1" w:rsidP="002B56B1">
            <w:pPr>
              <w:widowControl w:val="0"/>
              <w:jc w:val="center"/>
              <w:rPr>
                <w:color w:val="000000"/>
              </w:rPr>
            </w:pPr>
            <w:r>
              <w:rPr>
                <w:color w:val="000000"/>
              </w:rPr>
              <w:t>148</w:t>
            </w:r>
          </w:p>
        </w:tc>
      </w:tr>
      <w:tr w:rsidR="002B56B1" w14:paraId="4192B91A"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31021DE"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CF00DC6" w14:textId="77777777" w:rsidR="002B56B1" w:rsidRDefault="002B56B1" w:rsidP="002B56B1">
            <w:pPr>
              <w:widowControl w:val="0"/>
            </w:pPr>
            <w:r>
              <w:t>Вещевая коллекция</w:t>
            </w:r>
          </w:p>
        </w:tc>
        <w:tc>
          <w:tcPr>
            <w:tcW w:w="2664" w:type="dxa"/>
            <w:tcBorders>
              <w:top w:val="single" w:sz="4" w:space="0" w:color="000000"/>
              <w:bottom w:val="single" w:sz="4" w:space="0" w:color="000000"/>
              <w:right w:val="single" w:sz="4" w:space="0" w:color="000000"/>
            </w:tcBorders>
            <w:shd w:val="clear" w:color="auto" w:fill="auto"/>
            <w:vAlign w:val="bottom"/>
          </w:tcPr>
          <w:p w14:paraId="504D53BF" w14:textId="77777777" w:rsidR="002B56B1" w:rsidRDefault="002B56B1" w:rsidP="002B56B1">
            <w:pPr>
              <w:widowControl w:val="0"/>
              <w:jc w:val="center"/>
              <w:rPr>
                <w:color w:val="000000"/>
              </w:rPr>
            </w:pPr>
            <w:r>
              <w:rPr>
                <w:color w:val="000000"/>
              </w:rPr>
              <w:t>1269</w:t>
            </w:r>
          </w:p>
        </w:tc>
      </w:tr>
      <w:tr w:rsidR="002B56B1" w14:paraId="5457C28E"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4D3F7CF"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2D6801D" w14:textId="77777777" w:rsidR="002B56B1" w:rsidRDefault="002B56B1" w:rsidP="002B56B1">
            <w:pPr>
              <w:widowControl w:val="0"/>
            </w:pPr>
            <w:r>
              <w:t>Графика</w:t>
            </w:r>
          </w:p>
        </w:tc>
        <w:tc>
          <w:tcPr>
            <w:tcW w:w="2664" w:type="dxa"/>
            <w:tcBorders>
              <w:top w:val="single" w:sz="4" w:space="0" w:color="000000"/>
              <w:bottom w:val="single" w:sz="4" w:space="0" w:color="000000"/>
              <w:right w:val="single" w:sz="4" w:space="0" w:color="000000"/>
            </w:tcBorders>
            <w:shd w:val="clear" w:color="auto" w:fill="auto"/>
            <w:vAlign w:val="bottom"/>
          </w:tcPr>
          <w:p w14:paraId="39FDB00D" w14:textId="77777777" w:rsidR="002B56B1" w:rsidRDefault="002B56B1" w:rsidP="002B56B1">
            <w:pPr>
              <w:widowControl w:val="0"/>
              <w:jc w:val="center"/>
              <w:rPr>
                <w:color w:val="000000"/>
              </w:rPr>
            </w:pPr>
            <w:r>
              <w:rPr>
                <w:color w:val="000000"/>
              </w:rPr>
              <w:t>388</w:t>
            </w:r>
          </w:p>
        </w:tc>
      </w:tr>
      <w:tr w:rsidR="002B56B1" w14:paraId="35167DC8"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5CFA7A3"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A5F0130" w14:textId="77777777" w:rsidR="002B56B1" w:rsidRDefault="002B56B1" w:rsidP="002B56B1">
            <w:pPr>
              <w:widowControl w:val="0"/>
            </w:pPr>
            <w:r>
              <w:t>Декоративно – прикладное искусство</w:t>
            </w:r>
          </w:p>
        </w:tc>
        <w:tc>
          <w:tcPr>
            <w:tcW w:w="2664" w:type="dxa"/>
            <w:tcBorders>
              <w:top w:val="single" w:sz="4" w:space="0" w:color="000000"/>
              <w:bottom w:val="single" w:sz="4" w:space="0" w:color="000000"/>
              <w:right w:val="single" w:sz="4" w:space="0" w:color="000000"/>
            </w:tcBorders>
            <w:shd w:val="clear" w:color="auto" w:fill="auto"/>
            <w:vAlign w:val="bottom"/>
          </w:tcPr>
          <w:p w14:paraId="39BD7AA2" w14:textId="77777777" w:rsidR="002B56B1" w:rsidRDefault="002B56B1" w:rsidP="002B56B1">
            <w:pPr>
              <w:widowControl w:val="0"/>
              <w:jc w:val="center"/>
              <w:rPr>
                <w:color w:val="000000"/>
              </w:rPr>
            </w:pPr>
            <w:r>
              <w:rPr>
                <w:color w:val="000000"/>
              </w:rPr>
              <w:t>10</w:t>
            </w:r>
          </w:p>
        </w:tc>
      </w:tr>
      <w:tr w:rsidR="002B56B1" w14:paraId="1B69AAD1"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AE42ED5"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EE57EAA" w14:textId="77777777" w:rsidR="002B56B1" w:rsidRDefault="002B56B1" w:rsidP="002B56B1">
            <w:pPr>
              <w:widowControl w:val="0"/>
            </w:pPr>
            <w:r>
              <w:t>Документы</w:t>
            </w:r>
          </w:p>
        </w:tc>
        <w:tc>
          <w:tcPr>
            <w:tcW w:w="2664" w:type="dxa"/>
            <w:tcBorders>
              <w:top w:val="single" w:sz="4" w:space="0" w:color="000000"/>
              <w:bottom w:val="single" w:sz="4" w:space="0" w:color="000000"/>
              <w:right w:val="single" w:sz="4" w:space="0" w:color="000000"/>
            </w:tcBorders>
            <w:shd w:val="clear" w:color="auto" w:fill="auto"/>
            <w:vAlign w:val="bottom"/>
          </w:tcPr>
          <w:p w14:paraId="25391F12" w14:textId="77777777" w:rsidR="002B56B1" w:rsidRDefault="002B56B1" w:rsidP="002B56B1">
            <w:pPr>
              <w:widowControl w:val="0"/>
              <w:jc w:val="center"/>
              <w:rPr>
                <w:color w:val="000000"/>
              </w:rPr>
            </w:pPr>
            <w:r>
              <w:rPr>
                <w:color w:val="000000"/>
              </w:rPr>
              <w:t>3588</w:t>
            </w:r>
          </w:p>
        </w:tc>
      </w:tr>
      <w:tr w:rsidR="002B56B1" w14:paraId="262C17D2"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FCACD05"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2282263" w14:textId="77777777" w:rsidR="002B56B1" w:rsidRDefault="002B56B1" w:rsidP="002B56B1">
            <w:pPr>
              <w:widowControl w:val="0"/>
            </w:pPr>
            <w:r>
              <w:t>Драгметаллы</w:t>
            </w:r>
          </w:p>
        </w:tc>
        <w:tc>
          <w:tcPr>
            <w:tcW w:w="2664" w:type="dxa"/>
            <w:tcBorders>
              <w:top w:val="single" w:sz="4" w:space="0" w:color="000000"/>
              <w:bottom w:val="single" w:sz="4" w:space="0" w:color="000000"/>
              <w:right w:val="single" w:sz="4" w:space="0" w:color="000000"/>
            </w:tcBorders>
            <w:shd w:val="clear" w:color="auto" w:fill="auto"/>
            <w:vAlign w:val="bottom"/>
          </w:tcPr>
          <w:p w14:paraId="38BC2D8C" w14:textId="77777777" w:rsidR="002B56B1" w:rsidRDefault="002B56B1" w:rsidP="002B56B1">
            <w:pPr>
              <w:widowControl w:val="0"/>
              <w:jc w:val="center"/>
              <w:rPr>
                <w:color w:val="000000"/>
              </w:rPr>
            </w:pPr>
            <w:r>
              <w:rPr>
                <w:color w:val="000000"/>
              </w:rPr>
              <w:t>46</w:t>
            </w:r>
          </w:p>
        </w:tc>
      </w:tr>
      <w:tr w:rsidR="002B56B1" w14:paraId="5932FB16"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49AA377"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B7DCD58" w14:textId="77777777" w:rsidR="002B56B1" w:rsidRDefault="002B56B1" w:rsidP="002B56B1">
            <w:pPr>
              <w:widowControl w:val="0"/>
            </w:pPr>
            <w:r>
              <w:t>Живопись</w:t>
            </w:r>
          </w:p>
        </w:tc>
        <w:tc>
          <w:tcPr>
            <w:tcW w:w="2664" w:type="dxa"/>
            <w:tcBorders>
              <w:top w:val="single" w:sz="4" w:space="0" w:color="000000"/>
              <w:bottom w:val="single" w:sz="4" w:space="0" w:color="000000"/>
              <w:right w:val="single" w:sz="4" w:space="0" w:color="000000"/>
            </w:tcBorders>
            <w:shd w:val="clear" w:color="auto" w:fill="auto"/>
            <w:vAlign w:val="bottom"/>
          </w:tcPr>
          <w:p w14:paraId="643B7CE3" w14:textId="77777777" w:rsidR="002B56B1" w:rsidRDefault="002B56B1" w:rsidP="002B56B1">
            <w:pPr>
              <w:widowControl w:val="0"/>
              <w:jc w:val="center"/>
              <w:rPr>
                <w:color w:val="000000"/>
              </w:rPr>
            </w:pPr>
            <w:r>
              <w:rPr>
                <w:color w:val="000000"/>
              </w:rPr>
              <w:t>14</w:t>
            </w:r>
          </w:p>
        </w:tc>
      </w:tr>
      <w:tr w:rsidR="002B56B1" w14:paraId="7CA76D07"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3D7670B"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998C1A0" w14:textId="77777777" w:rsidR="002B56B1" w:rsidRDefault="002B56B1" w:rsidP="002B56B1">
            <w:pPr>
              <w:widowControl w:val="0"/>
            </w:pPr>
            <w:r>
              <w:t>Изделия из поделочных и драгоценных камней</w:t>
            </w:r>
          </w:p>
        </w:tc>
        <w:tc>
          <w:tcPr>
            <w:tcW w:w="2664" w:type="dxa"/>
            <w:tcBorders>
              <w:top w:val="single" w:sz="4" w:space="0" w:color="000000"/>
              <w:bottom w:val="single" w:sz="4" w:space="0" w:color="000000"/>
              <w:right w:val="single" w:sz="4" w:space="0" w:color="000000"/>
            </w:tcBorders>
            <w:shd w:val="clear" w:color="auto" w:fill="auto"/>
            <w:vAlign w:val="bottom"/>
          </w:tcPr>
          <w:p w14:paraId="0448EC8C" w14:textId="77777777" w:rsidR="002B56B1" w:rsidRDefault="002B56B1" w:rsidP="002B56B1">
            <w:pPr>
              <w:widowControl w:val="0"/>
              <w:jc w:val="center"/>
              <w:rPr>
                <w:color w:val="000000"/>
              </w:rPr>
            </w:pPr>
            <w:r>
              <w:rPr>
                <w:color w:val="000000"/>
              </w:rPr>
              <w:t>391</w:t>
            </w:r>
          </w:p>
        </w:tc>
      </w:tr>
      <w:tr w:rsidR="002B56B1" w14:paraId="11B5D5FA"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E0EB242"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4D96C9C" w14:textId="77777777" w:rsidR="002B56B1" w:rsidRDefault="002B56B1" w:rsidP="002B56B1">
            <w:pPr>
              <w:widowControl w:val="0"/>
            </w:pPr>
            <w:r>
              <w:t>История техники</w:t>
            </w:r>
          </w:p>
        </w:tc>
        <w:tc>
          <w:tcPr>
            <w:tcW w:w="2664" w:type="dxa"/>
            <w:tcBorders>
              <w:top w:val="single" w:sz="4" w:space="0" w:color="000000"/>
              <w:bottom w:val="single" w:sz="4" w:space="0" w:color="000000"/>
              <w:right w:val="single" w:sz="4" w:space="0" w:color="000000"/>
            </w:tcBorders>
            <w:shd w:val="clear" w:color="auto" w:fill="auto"/>
            <w:vAlign w:val="bottom"/>
          </w:tcPr>
          <w:p w14:paraId="34288652" w14:textId="77777777" w:rsidR="002B56B1" w:rsidRDefault="002B56B1" w:rsidP="002B56B1">
            <w:pPr>
              <w:widowControl w:val="0"/>
              <w:jc w:val="center"/>
              <w:rPr>
                <w:color w:val="000000"/>
              </w:rPr>
            </w:pPr>
            <w:r>
              <w:rPr>
                <w:color w:val="000000"/>
              </w:rPr>
              <w:t>1919</w:t>
            </w:r>
          </w:p>
        </w:tc>
      </w:tr>
      <w:tr w:rsidR="002B56B1" w14:paraId="5A2D058A"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7DE97AA"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16CFEF2" w14:textId="77777777" w:rsidR="002B56B1" w:rsidRDefault="002B56B1" w:rsidP="002B56B1">
            <w:pPr>
              <w:widowControl w:val="0"/>
            </w:pPr>
            <w:r>
              <w:t>Карты</w:t>
            </w:r>
          </w:p>
        </w:tc>
        <w:tc>
          <w:tcPr>
            <w:tcW w:w="2664" w:type="dxa"/>
            <w:tcBorders>
              <w:top w:val="single" w:sz="4" w:space="0" w:color="000000"/>
              <w:bottom w:val="single" w:sz="4" w:space="0" w:color="000000"/>
              <w:right w:val="single" w:sz="4" w:space="0" w:color="000000"/>
            </w:tcBorders>
            <w:shd w:val="clear" w:color="auto" w:fill="auto"/>
            <w:vAlign w:val="bottom"/>
          </w:tcPr>
          <w:p w14:paraId="4D7D4781" w14:textId="77777777" w:rsidR="002B56B1" w:rsidRDefault="002B56B1" w:rsidP="002B56B1">
            <w:pPr>
              <w:widowControl w:val="0"/>
              <w:jc w:val="center"/>
              <w:rPr>
                <w:color w:val="000000"/>
              </w:rPr>
            </w:pPr>
            <w:r>
              <w:rPr>
                <w:color w:val="000000"/>
              </w:rPr>
              <w:t>508</w:t>
            </w:r>
          </w:p>
        </w:tc>
      </w:tr>
      <w:tr w:rsidR="002B56B1" w14:paraId="57E471F9"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C3A7719"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9F7A624" w14:textId="77777777" w:rsidR="002B56B1" w:rsidRDefault="002B56B1" w:rsidP="002B56B1">
            <w:pPr>
              <w:widowControl w:val="0"/>
            </w:pPr>
            <w:r>
              <w:t>Книга</w:t>
            </w:r>
          </w:p>
        </w:tc>
        <w:tc>
          <w:tcPr>
            <w:tcW w:w="2664" w:type="dxa"/>
            <w:tcBorders>
              <w:top w:val="single" w:sz="4" w:space="0" w:color="000000"/>
              <w:bottom w:val="single" w:sz="4" w:space="0" w:color="000000"/>
              <w:right w:val="single" w:sz="4" w:space="0" w:color="000000"/>
            </w:tcBorders>
            <w:shd w:val="clear" w:color="auto" w:fill="auto"/>
            <w:vAlign w:val="bottom"/>
          </w:tcPr>
          <w:p w14:paraId="6CAD856C" w14:textId="77777777" w:rsidR="002B56B1" w:rsidRDefault="002B56B1" w:rsidP="002B56B1">
            <w:pPr>
              <w:widowControl w:val="0"/>
              <w:jc w:val="center"/>
              <w:rPr>
                <w:color w:val="000000"/>
              </w:rPr>
            </w:pPr>
            <w:r>
              <w:rPr>
                <w:color w:val="000000"/>
              </w:rPr>
              <w:t>584</w:t>
            </w:r>
          </w:p>
        </w:tc>
      </w:tr>
      <w:tr w:rsidR="002B56B1" w14:paraId="1EEA3C25"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1F55377"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B8FFFA7" w14:textId="77777777" w:rsidR="002B56B1" w:rsidRDefault="002B56B1" w:rsidP="002B56B1">
            <w:pPr>
              <w:widowControl w:val="0"/>
            </w:pPr>
            <w:r>
              <w:t>Редкая книга</w:t>
            </w:r>
          </w:p>
        </w:tc>
        <w:tc>
          <w:tcPr>
            <w:tcW w:w="2664" w:type="dxa"/>
            <w:tcBorders>
              <w:top w:val="single" w:sz="4" w:space="0" w:color="000000"/>
              <w:bottom w:val="single" w:sz="4" w:space="0" w:color="000000"/>
              <w:right w:val="single" w:sz="4" w:space="0" w:color="000000"/>
            </w:tcBorders>
            <w:shd w:val="clear" w:color="auto" w:fill="auto"/>
            <w:vAlign w:val="bottom"/>
          </w:tcPr>
          <w:p w14:paraId="0E4F9A97" w14:textId="77777777" w:rsidR="002B56B1" w:rsidRDefault="002B56B1" w:rsidP="002B56B1">
            <w:pPr>
              <w:widowControl w:val="0"/>
              <w:jc w:val="center"/>
              <w:rPr>
                <w:color w:val="000000"/>
              </w:rPr>
            </w:pPr>
            <w:r>
              <w:rPr>
                <w:color w:val="000000"/>
              </w:rPr>
              <w:t>85</w:t>
            </w:r>
          </w:p>
        </w:tc>
      </w:tr>
      <w:tr w:rsidR="002B56B1" w14:paraId="079182EA"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B120E24"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1EB5457C" w14:textId="77777777" w:rsidR="002B56B1" w:rsidRDefault="002B56B1" w:rsidP="002B56B1">
            <w:pPr>
              <w:widowControl w:val="0"/>
            </w:pPr>
            <w:r>
              <w:t>Нумизматика</w:t>
            </w:r>
          </w:p>
        </w:tc>
        <w:tc>
          <w:tcPr>
            <w:tcW w:w="2664" w:type="dxa"/>
            <w:tcBorders>
              <w:top w:val="single" w:sz="4" w:space="0" w:color="000000"/>
              <w:bottom w:val="single" w:sz="4" w:space="0" w:color="000000"/>
              <w:right w:val="single" w:sz="4" w:space="0" w:color="000000"/>
            </w:tcBorders>
            <w:shd w:val="clear" w:color="auto" w:fill="auto"/>
            <w:vAlign w:val="bottom"/>
          </w:tcPr>
          <w:p w14:paraId="2B3767B0" w14:textId="77777777" w:rsidR="002B56B1" w:rsidRDefault="002B56B1" w:rsidP="002B56B1">
            <w:pPr>
              <w:widowControl w:val="0"/>
              <w:jc w:val="center"/>
              <w:rPr>
                <w:color w:val="000000"/>
              </w:rPr>
            </w:pPr>
            <w:r>
              <w:rPr>
                <w:color w:val="000000"/>
              </w:rPr>
              <w:t>173</w:t>
            </w:r>
          </w:p>
        </w:tc>
      </w:tr>
      <w:tr w:rsidR="002B56B1" w14:paraId="57EE8352"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457F26B"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CFBE18A" w14:textId="77777777" w:rsidR="002B56B1" w:rsidRDefault="002B56B1" w:rsidP="002B56B1">
            <w:pPr>
              <w:widowControl w:val="0"/>
            </w:pPr>
            <w:r>
              <w:t>Периодика</w:t>
            </w:r>
          </w:p>
        </w:tc>
        <w:tc>
          <w:tcPr>
            <w:tcW w:w="2664" w:type="dxa"/>
            <w:tcBorders>
              <w:top w:val="single" w:sz="4" w:space="0" w:color="000000"/>
              <w:bottom w:val="single" w:sz="4" w:space="0" w:color="000000"/>
              <w:right w:val="single" w:sz="4" w:space="0" w:color="000000"/>
            </w:tcBorders>
            <w:shd w:val="clear" w:color="auto" w:fill="auto"/>
            <w:vAlign w:val="bottom"/>
          </w:tcPr>
          <w:p w14:paraId="16084FEA" w14:textId="77777777" w:rsidR="002B56B1" w:rsidRDefault="002B56B1" w:rsidP="002B56B1">
            <w:pPr>
              <w:widowControl w:val="0"/>
              <w:jc w:val="center"/>
              <w:rPr>
                <w:color w:val="000000"/>
              </w:rPr>
            </w:pPr>
            <w:r>
              <w:rPr>
                <w:color w:val="000000"/>
              </w:rPr>
              <w:t>197</w:t>
            </w:r>
          </w:p>
        </w:tc>
      </w:tr>
      <w:tr w:rsidR="002B56B1" w14:paraId="40DE8B1B"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430CD48"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F4043F6" w14:textId="77777777" w:rsidR="002B56B1" w:rsidRDefault="002B56B1" w:rsidP="002B56B1">
            <w:pPr>
              <w:widowControl w:val="0"/>
            </w:pPr>
            <w:r>
              <w:t>Скульптура</w:t>
            </w:r>
          </w:p>
        </w:tc>
        <w:tc>
          <w:tcPr>
            <w:tcW w:w="2664" w:type="dxa"/>
            <w:tcBorders>
              <w:top w:val="single" w:sz="4" w:space="0" w:color="000000"/>
              <w:bottom w:val="single" w:sz="4" w:space="0" w:color="000000"/>
              <w:right w:val="single" w:sz="4" w:space="0" w:color="000000"/>
            </w:tcBorders>
            <w:shd w:val="clear" w:color="auto" w:fill="auto"/>
            <w:vAlign w:val="bottom"/>
          </w:tcPr>
          <w:p w14:paraId="2F7BF123" w14:textId="77777777" w:rsidR="002B56B1" w:rsidRDefault="002B56B1" w:rsidP="002B56B1">
            <w:pPr>
              <w:widowControl w:val="0"/>
              <w:jc w:val="center"/>
              <w:rPr>
                <w:color w:val="000000"/>
              </w:rPr>
            </w:pPr>
            <w:r>
              <w:rPr>
                <w:color w:val="000000"/>
              </w:rPr>
              <w:t>68</w:t>
            </w:r>
          </w:p>
        </w:tc>
      </w:tr>
      <w:tr w:rsidR="002B56B1" w14:paraId="4FACA05F"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48B57E9"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0B85BF6" w14:textId="77777777" w:rsidR="002B56B1" w:rsidRDefault="002B56B1" w:rsidP="002B56B1">
            <w:pPr>
              <w:widowControl w:val="0"/>
            </w:pPr>
            <w:r>
              <w:t>Фалеристика</w:t>
            </w:r>
          </w:p>
        </w:tc>
        <w:tc>
          <w:tcPr>
            <w:tcW w:w="2664" w:type="dxa"/>
            <w:tcBorders>
              <w:top w:val="single" w:sz="4" w:space="0" w:color="000000"/>
              <w:bottom w:val="single" w:sz="4" w:space="0" w:color="000000"/>
              <w:right w:val="single" w:sz="4" w:space="0" w:color="000000"/>
            </w:tcBorders>
            <w:shd w:val="clear" w:color="auto" w:fill="auto"/>
            <w:vAlign w:val="bottom"/>
          </w:tcPr>
          <w:p w14:paraId="1BACCFCD" w14:textId="77777777" w:rsidR="002B56B1" w:rsidRDefault="002B56B1" w:rsidP="002B56B1">
            <w:pPr>
              <w:widowControl w:val="0"/>
              <w:jc w:val="center"/>
              <w:rPr>
                <w:color w:val="000000"/>
              </w:rPr>
            </w:pPr>
            <w:r>
              <w:rPr>
                <w:color w:val="000000"/>
              </w:rPr>
              <w:t>1368</w:t>
            </w:r>
          </w:p>
        </w:tc>
      </w:tr>
      <w:tr w:rsidR="002B56B1" w14:paraId="3E05D419"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C913F7E"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B3D9C97" w14:textId="77777777" w:rsidR="002B56B1" w:rsidRDefault="002B56B1" w:rsidP="002B56B1">
            <w:pPr>
              <w:widowControl w:val="0"/>
            </w:pPr>
            <w:r>
              <w:t>Фотодокументы</w:t>
            </w:r>
          </w:p>
        </w:tc>
        <w:tc>
          <w:tcPr>
            <w:tcW w:w="2664" w:type="dxa"/>
            <w:tcBorders>
              <w:top w:val="single" w:sz="4" w:space="0" w:color="000000"/>
              <w:bottom w:val="single" w:sz="4" w:space="0" w:color="000000"/>
              <w:right w:val="single" w:sz="4" w:space="0" w:color="000000"/>
            </w:tcBorders>
            <w:shd w:val="clear" w:color="auto" w:fill="auto"/>
            <w:vAlign w:val="bottom"/>
          </w:tcPr>
          <w:p w14:paraId="65AD2232" w14:textId="77777777" w:rsidR="002B56B1" w:rsidRDefault="002B56B1" w:rsidP="002B56B1">
            <w:pPr>
              <w:widowControl w:val="0"/>
              <w:jc w:val="center"/>
              <w:rPr>
                <w:color w:val="000000"/>
              </w:rPr>
            </w:pPr>
            <w:r>
              <w:rPr>
                <w:color w:val="000000"/>
              </w:rPr>
              <w:t>1372</w:t>
            </w:r>
          </w:p>
        </w:tc>
      </w:tr>
      <w:tr w:rsidR="002B56B1" w14:paraId="2E17DCE9"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A68732" w14:textId="77777777" w:rsidR="002B56B1" w:rsidRDefault="002B56B1" w:rsidP="00961AA9">
            <w:pPr>
              <w:pStyle w:val="a7"/>
              <w:widowControl w:val="0"/>
              <w:numPr>
                <w:ilvl w:val="0"/>
                <w:numId w:val="68"/>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F9D40EA" w14:textId="77777777" w:rsidR="002B56B1" w:rsidRDefault="002B56B1" w:rsidP="002B56B1">
            <w:pPr>
              <w:widowControl w:val="0"/>
            </w:pPr>
            <w:r>
              <w:t>Этнография</w:t>
            </w:r>
          </w:p>
        </w:tc>
        <w:tc>
          <w:tcPr>
            <w:tcW w:w="2664" w:type="dxa"/>
            <w:tcBorders>
              <w:top w:val="single" w:sz="4" w:space="0" w:color="000000"/>
              <w:bottom w:val="single" w:sz="4" w:space="0" w:color="000000"/>
              <w:right w:val="single" w:sz="4" w:space="0" w:color="000000"/>
            </w:tcBorders>
            <w:shd w:val="clear" w:color="auto" w:fill="auto"/>
            <w:vAlign w:val="bottom"/>
          </w:tcPr>
          <w:p w14:paraId="1ED009E2" w14:textId="77777777" w:rsidR="002B56B1" w:rsidRDefault="002B56B1" w:rsidP="002B56B1">
            <w:pPr>
              <w:widowControl w:val="0"/>
              <w:jc w:val="center"/>
              <w:rPr>
                <w:color w:val="000000"/>
              </w:rPr>
            </w:pPr>
            <w:r>
              <w:rPr>
                <w:color w:val="000000"/>
              </w:rPr>
              <w:t>45</w:t>
            </w:r>
          </w:p>
        </w:tc>
      </w:tr>
      <w:tr w:rsidR="002B56B1" w14:paraId="05B5B047" w14:textId="77777777" w:rsidTr="002B56B1">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482A282" w14:textId="77777777" w:rsidR="002B56B1" w:rsidRDefault="002B56B1" w:rsidP="002B56B1">
            <w:pPr>
              <w:pStyle w:val="a7"/>
              <w:widowControl w:val="0"/>
              <w:ind w:left="0"/>
              <w:jc w:val="center"/>
              <w:rPr>
                <w:b/>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2A13ED8" w14:textId="77777777" w:rsidR="002B56B1" w:rsidRDefault="002B56B1" w:rsidP="002B56B1">
            <w:pPr>
              <w:widowControl w:val="0"/>
              <w:rPr>
                <w:b/>
              </w:rPr>
            </w:pPr>
            <w:r>
              <w:rPr>
                <w:b/>
              </w:rPr>
              <w:t>Итого</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7EF48595" w14:textId="77777777" w:rsidR="002B56B1" w:rsidRDefault="002B56B1" w:rsidP="002B56B1">
            <w:pPr>
              <w:widowControl w:val="0"/>
              <w:jc w:val="center"/>
              <w:rPr>
                <w:b/>
                <w:lang w:val="en-US"/>
              </w:rPr>
            </w:pPr>
            <w:r>
              <w:rPr>
                <w:b/>
              </w:rPr>
              <w:t>18</w:t>
            </w:r>
            <w:r>
              <w:rPr>
                <w:b/>
                <w:lang w:val="en-US"/>
              </w:rPr>
              <w:t>215</w:t>
            </w:r>
          </w:p>
        </w:tc>
      </w:tr>
    </w:tbl>
    <w:p w14:paraId="36AEA7AA" w14:textId="77777777" w:rsidR="005C7564" w:rsidRPr="00997483" w:rsidRDefault="005C7564" w:rsidP="005C7564">
      <w:pPr>
        <w:ind w:firstLine="709"/>
        <w:jc w:val="both"/>
        <w:rPr>
          <w:b/>
          <w:bCs/>
          <w:i/>
        </w:rPr>
      </w:pPr>
    </w:p>
    <w:p w14:paraId="656308A3" w14:textId="40DC6045" w:rsidR="005C7564" w:rsidRPr="00997483" w:rsidRDefault="005C7564" w:rsidP="005C7564">
      <w:pPr>
        <w:ind w:firstLine="709"/>
        <w:jc w:val="both"/>
        <w:rPr>
          <w:bCs/>
        </w:rPr>
      </w:pPr>
      <w:r w:rsidRPr="00997483">
        <w:rPr>
          <w:bCs/>
        </w:rPr>
        <w:t xml:space="preserve">Формирование коллекций имеет положительную динамику. За </w:t>
      </w:r>
      <w:r w:rsidR="00B820BD" w:rsidRPr="00997483">
        <w:rPr>
          <w:bCs/>
        </w:rPr>
        <w:t>отчётный</w:t>
      </w:r>
      <w:r w:rsidRPr="00997483">
        <w:rPr>
          <w:bCs/>
        </w:rPr>
        <w:t xml:space="preserve"> период количество предметов в следующих коллекциях увеличилось (в процентном соотношении):</w:t>
      </w:r>
    </w:p>
    <w:p w14:paraId="60493D03" w14:textId="0FE1B81C" w:rsidR="002B56B1" w:rsidRDefault="002B56B1" w:rsidP="002B56B1">
      <w:pPr>
        <w:ind w:firstLine="708"/>
        <w:jc w:val="both"/>
        <w:rPr>
          <w:u w:val="single"/>
        </w:rPr>
      </w:pPr>
      <w:r>
        <w:rPr>
          <w:u w:val="single"/>
        </w:rPr>
        <w:t>Геологическая коллекция                                                     0,13%</w:t>
      </w:r>
    </w:p>
    <w:p w14:paraId="74B698D8" w14:textId="33BB4753" w:rsidR="002B56B1" w:rsidRDefault="002B56B1" w:rsidP="002B56B1">
      <w:pPr>
        <w:ind w:firstLine="708"/>
        <w:jc w:val="both"/>
        <w:rPr>
          <w:u w:val="single"/>
        </w:rPr>
      </w:pPr>
      <w:r>
        <w:rPr>
          <w:u w:val="single"/>
        </w:rPr>
        <w:t>Бумажные денежные знаки                                                   2,77%</w:t>
      </w:r>
    </w:p>
    <w:p w14:paraId="1C1280DF" w14:textId="6080EB5C" w:rsidR="002B56B1" w:rsidRDefault="002B56B1" w:rsidP="002B56B1">
      <w:pPr>
        <w:ind w:firstLine="708"/>
        <w:jc w:val="both"/>
        <w:rPr>
          <w:u w:val="single"/>
        </w:rPr>
      </w:pPr>
      <w:r>
        <w:rPr>
          <w:u w:val="single"/>
        </w:rPr>
        <w:t>Вещевая коллекция                                                               0,86%</w:t>
      </w:r>
    </w:p>
    <w:p w14:paraId="0CE69BCB" w14:textId="17D41AEE" w:rsidR="002B56B1" w:rsidRDefault="002B56B1" w:rsidP="002B56B1">
      <w:pPr>
        <w:ind w:firstLine="708"/>
        <w:jc w:val="both"/>
        <w:rPr>
          <w:u w:val="single"/>
        </w:rPr>
      </w:pPr>
      <w:r>
        <w:rPr>
          <w:u w:val="single"/>
        </w:rPr>
        <w:t>Графика                                                                                2,06%</w:t>
      </w:r>
    </w:p>
    <w:p w14:paraId="05F377BE" w14:textId="4F2AFEEE" w:rsidR="002B56B1" w:rsidRDefault="002B56B1" w:rsidP="002B56B1">
      <w:pPr>
        <w:ind w:firstLine="708"/>
        <w:jc w:val="both"/>
        <w:rPr>
          <w:u w:val="single"/>
        </w:rPr>
      </w:pPr>
      <w:r>
        <w:rPr>
          <w:u w:val="single"/>
        </w:rPr>
        <w:t>Документы                                                                            0,55%</w:t>
      </w:r>
    </w:p>
    <w:p w14:paraId="684561F4" w14:textId="46DE11E7" w:rsidR="002B56B1" w:rsidRDefault="002B56B1" w:rsidP="002B56B1">
      <w:pPr>
        <w:ind w:firstLine="708"/>
        <w:jc w:val="both"/>
        <w:rPr>
          <w:u w:val="single"/>
        </w:rPr>
      </w:pPr>
      <w:r>
        <w:rPr>
          <w:u w:val="single"/>
        </w:rPr>
        <w:t>История техники                                                                   0,31%</w:t>
      </w:r>
    </w:p>
    <w:p w14:paraId="48CBB4BE" w14:textId="7FF3BBF5" w:rsidR="002B56B1" w:rsidRDefault="002B56B1" w:rsidP="002B56B1">
      <w:pPr>
        <w:ind w:firstLine="708"/>
        <w:jc w:val="both"/>
        <w:rPr>
          <w:u w:val="single"/>
        </w:rPr>
      </w:pPr>
      <w:r>
        <w:rPr>
          <w:u w:val="single"/>
        </w:rPr>
        <w:t>Карты                                                                                    0,78%</w:t>
      </w:r>
    </w:p>
    <w:p w14:paraId="49E1B477" w14:textId="037E4737" w:rsidR="002B56B1" w:rsidRDefault="002B56B1" w:rsidP="002B56B1">
      <w:pPr>
        <w:ind w:firstLine="708"/>
        <w:jc w:val="both"/>
        <w:rPr>
          <w:u w:val="single"/>
        </w:rPr>
      </w:pPr>
      <w:r>
        <w:rPr>
          <w:u w:val="single"/>
        </w:rPr>
        <w:t>Книга                                                                                     0,34%</w:t>
      </w:r>
    </w:p>
    <w:p w14:paraId="72D51218" w14:textId="1EBBA8BA" w:rsidR="002B56B1" w:rsidRDefault="002B56B1" w:rsidP="002B56B1">
      <w:pPr>
        <w:ind w:firstLine="708"/>
        <w:jc w:val="both"/>
        <w:rPr>
          <w:u w:val="single"/>
        </w:rPr>
      </w:pPr>
      <w:r>
        <w:rPr>
          <w:u w:val="single"/>
        </w:rPr>
        <w:t>Редкая книга                                                                          2,35%</w:t>
      </w:r>
    </w:p>
    <w:p w14:paraId="73240CE4" w14:textId="5A2F9A41" w:rsidR="002B56B1" w:rsidRDefault="002B56B1" w:rsidP="002B56B1">
      <w:pPr>
        <w:ind w:firstLine="708"/>
        <w:jc w:val="both"/>
        <w:rPr>
          <w:u w:val="single"/>
        </w:rPr>
      </w:pPr>
      <w:r>
        <w:rPr>
          <w:u w:val="single"/>
        </w:rPr>
        <w:t>Фалеристика                                                                          0,73%</w:t>
      </w:r>
    </w:p>
    <w:p w14:paraId="490F6F81" w14:textId="77777777" w:rsidR="002B56B1" w:rsidRDefault="002B56B1" w:rsidP="002B56B1">
      <w:pPr>
        <w:ind w:firstLine="708"/>
        <w:jc w:val="both"/>
        <w:rPr>
          <w:u w:val="single"/>
        </w:rPr>
      </w:pPr>
      <w:r>
        <w:rPr>
          <w:u w:val="single"/>
        </w:rPr>
        <w:t>Фотодокументы                                                                     0,65%</w:t>
      </w:r>
    </w:p>
    <w:p w14:paraId="70357842" w14:textId="77777777" w:rsidR="002B56B1" w:rsidRDefault="002B56B1" w:rsidP="002B56B1">
      <w:pPr>
        <w:jc w:val="both"/>
        <w:rPr>
          <w:bCs/>
        </w:rPr>
      </w:pPr>
    </w:p>
    <w:p w14:paraId="1120CB7B" w14:textId="2B77E325" w:rsidR="005C7564" w:rsidRPr="00997483" w:rsidRDefault="005C7564" w:rsidP="005C7564">
      <w:pPr>
        <w:ind w:firstLine="709"/>
        <w:jc w:val="both"/>
        <w:rPr>
          <w:bCs/>
        </w:rPr>
      </w:pPr>
      <w:r w:rsidRPr="00997483">
        <w:rPr>
          <w:bCs/>
        </w:rPr>
        <w:t>В 20</w:t>
      </w:r>
      <w:r>
        <w:rPr>
          <w:bCs/>
        </w:rPr>
        <w:t>2</w:t>
      </w:r>
      <w:r w:rsidR="002B56B1">
        <w:rPr>
          <w:bCs/>
        </w:rPr>
        <w:t>2</w:t>
      </w:r>
      <w:r w:rsidRPr="00997483">
        <w:rPr>
          <w:bCs/>
        </w:rPr>
        <w:t xml:space="preserve"> году проводилась сканирование и оцифровка музейных предметов </w:t>
      </w:r>
      <w:r>
        <w:rPr>
          <w:bCs/>
        </w:rPr>
        <w:t xml:space="preserve">основного фонда </w:t>
      </w:r>
      <w:r w:rsidRPr="00997483">
        <w:rPr>
          <w:bCs/>
        </w:rPr>
        <w:t>следующих коллекций:</w:t>
      </w:r>
    </w:p>
    <w:tbl>
      <w:tblPr>
        <w:tblW w:w="9372" w:type="dxa"/>
        <w:jc w:val="center"/>
        <w:tblLayout w:type="fixed"/>
        <w:tblLook w:val="04A0" w:firstRow="1" w:lastRow="0" w:firstColumn="1" w:lastColumn="0" w:noHBand="0" w:noVBand="1"/>
      </w:tblPr>
      <w:tblGrid>
        <w:gridCol w:w="583"/>
        <w:gridCol w:w="4114"/>
        <w:gridCol w:w="2407"/>
        <w:gridCol w:w="2268"/>
      </w:tblGrid>
      <w:tr w:rsidR="002B56B1" w14:paraId="23DB1FE3"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FD0F180" w14:textId="77777777" w:rsidR="002B56B1" w:rsidRDefault="002B56B1" w:rsidP="002B56B1">
            <w:pPr>
              <w:widowControl w:val="0"/>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DCD8A19" w14:textId="77777777" w:rsidR="002B56B1" w:rsidRDefault="002B56B1" w:rsidP="002B56B1">
            <w:pPr>
              <w:widowControl w:val="0"/>
            </w:pPr>
            <w:r>
              <w:t>Наименование</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137CFAD" w14:textId="77777777" w:rsidR="002B56B1" w:rsidRDefault="002B56B1" w:rsidP="002B56B1">
            <w:pPr>
              <w:widowControl w:val="0"/>
              <w:jc w:val="center"/>
            </w:pPr>
            <w:r>
              <w:t>Кол-во предметов ОФ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26FD95" w14:textId="77777777" w:rsidR="002B56B1" w:rsidRDefault="002B56B1" w:rsidP="002B56B1">
            <w:pPr>
              <w:widowControl w:val="0"/>
              <w:jc w:val="center"/>
            </w:pPr>
            <w:r>
              <w:t>% оцифровки</w:t>
            </w:r>
          </w:p>
        </w:tc>
      </w:tr>
      <w:tr w:rsidR="002B56B1" w14:paraId="7A91E694" w14:textId="77777777" w:rsidTr="002B56B1">
        <w:trPr>
          <w:jc w:val="center"/>
        </w:trPr>
        <w:tc>
          <w:tcPr>
            <w:tcW w:w="9371" w:type="dxa"/>
            <w:gridSpan w:val="4"/>
            <w:tcBorders>
              <w:top w:val="single" w:sz="4" w:space="0" w:color="000000"/>
              <w:left w:val="single" w:sz="4" w:space="0" w:color="000000"/>
              <w:bottom w:val="single" w:sz="4" w:space="0" w:color="000000"/>
              <w:right w:val="single" w:sz="4" w:space="0" w:color="000000"/>
            </w:tcBorders>
            <w:shd w:val="clear" w:color="auto" w:fill="auto"/>
          </w:tcPr>
          <w:p w14:paraId="28630A61" w14:textId="77777777" w:rsidR="002B56B1" w:rsidRDefault="002B56B1" w:rsidP="002B56B1">
            <w:pPr>
              <w:widowControl w:val="0"/>
              <w:jc w:val="center"/>
              <w:rPr>
                <w:b/>
                <w:i/>
              </w:rPr>
            </w:pPr>
            <w:r>
              <w:rPr>
                <w:b/>
                <w:i/>
              </w:rPr>
              <w:t>Естественнонаучный фонд</w:t>
            </w:r>
          </w:p>
        </w:tc>
      </w:tr>
      <w:tr w:rsidR="002B56B1" w14:paraId="029549CE"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4A47B693"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3C33F427" w14:textId="77777777" w:rsidR="002B56B1" w:rsidRDefault="002B56B1" w:rsidP="002B56B1">
            <w:pPr>
              <w:widowControl w:val="0"/>
            </w:pPr>
            <w:r>
              <w:t>Геологическая коллекция</w:t>
            </w:r>
          </w:p>
        </w:tc>
        <w:tc>
          <w:tcPr>
            <w:tcW w:w="2407" w:type="dxa"/>
            <w:tcBorders>
              <w:top w:val="single" w:sz="4" w:space="0" w:color="000000"/>
              <w:left w:val="single" w:sz="4" w:space="0" w:color="000000"/>
              <w:bottom w:val="single" w:sz="4" w:space="0" w:color="000000"/>
              <w:right w:val="single" w:sz="4" w:space="0" w:color="000000"/>
            </w:tcBorders>
            <w:vAlign w:val="bottom"/>
          </w:tcPr>
          <w:p w14:paraId="302A5256" w14:textId="77777777" w:rsidR="002B56B1" w:rsidRDefault="002B56B1" w:rsidP="002B56B1">
            <w:pPr>
              <w:widowControl w:val="0"/>
              <w:jc w:val="center"/>
              <w:rPr>
                <w:color w:val="000000"/>
              </w:rPr>
            </w:pPr>
            <w:r>
              <w:rPr>
                <w:color w:val="000000"/>
              </w:rPr>
              <w:t>3707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A582BC" w14:textId="77777777" w:rsidR="002B56B1" w:rsidRDefault="002B56B1" w:rsidP="002B56B1">
            <w:pPr>
              <w:widowControl w:val="0"/>
              <w:jc w:val="center"/>
            </w:pPr>
            <w:r>
              <w:t>100%</w:t>
            </w:r>
          </w:p>
        </w:tc>
      </w:tr>
      <w:tr w:rsidR="002B56B1" w14:paraId="1164BCC6"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343D1FB4"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7F61B41" w14:textId="77777777" w:rsidR="002B56B1" w:rsidRDefault="002B56B1" w:rsidP="002B56B1">
            <w:pPr>
              <w:widowControl w:val="0"/>
            </w:pPr>
            <w:r>
              <w:t>Палеонтологическая коллекция</w:t>
            </w:r>
          </w:p>
        </w:tc>
        <w:tc>
          <w:tcPr>
            <w:tcW w:w="2407" w:type="dxa"/>
            <w:tcBorders>
              <w:top w:val="single" w:sz="4" w:space="0" w:color="000000"/>
              <w:left w:val="single" w:sz="4" w:space="0" w:color="000000"/>
              <w:bottom w:val="single" w:sz="4" w:space="0" w:color="000000"/>
              <w:right w:val="single" w:sz="4" w:space="0" w:color="000000"/>
            </w:tcBorders>
            <w:vAlign w:val="bottom"/>
          </w:tcPr>
          <w:p w14:paraId="27805572" w14:textId="77777777" w:rsidR="002B56B1" w:rsidRDefault="002B56B1" w:rsidP="002B56B1">
            <w:pPr>
              <w:widowControl w:val="0"/>
              <w:jc w:val="center"/>
              <w:rPr>
                <w:color w:val="000000"/>
              </w:rPr>
            </w:pPr>
            <w:r>
              <w:rPr>
                <w:color w:val="000000"/>
              </w:rPr>
              <w:t>2202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5ABF2C" w14:textId="77777777" w:rsidR="002B56B1" w:rsidRDefault="002B56B1" w:rsidP="002B56B1">
            <w:pPr>
              <w:widowControl w:val="0"/>
              <w:jc w:val="center"/>
            </w:pPr>
            <w:r>
              <w:t>100%</w:t>
            </w:r>
          </w:p>
        </w:tc>
      </w:tr>
      <w:tr w:rsidR="002B56B1" w14:paraId="1141B225" w14:textId="77777777" w:rsidTr="002B56B1">
        <w:trPr>
          <w:jc w:val="center"/>
        </w:trPr>
        <w:tc>
          <w:tcPr>
            <w:tcW w:w="9371" w:type="dxa"/>
            <w:gridSpan w:val="4"/>
            <w:tcBorders>
              <w:top w:val="single" w:sz="4" w:space="0" w:color="000000"/>
              <w:left w:val="single" w:sz="4" w:space="0" w:color="000000"/>
              <w:bottom w:val="single" w:sz="4" w:space="0" w:color="000000"/>
              <w:right w:val="single" w:sz="4" w:space="0" w:color="000000"/>
            </w:tcBorders>
            <w:shd w:val="clear" w:color="auto" w:fill="auto"/>
          </w:tcPr>
          <w:p w14:paraId="60AABDD6" w14:textId="77777777" w:rsidR="002B56B1" w:rsidRDefault="002B56B1" w:rsidP="002B56B1">
            <w:pPr>
              <w:widowControl w:val="0"/>
              <w:jc w:val="center"/>
            </w:pPr>
            <w:r>
              <w:rPr>
                <w:b/>
                <w:i/>
              </w:rPr>
              <w:t>Историко-культурный фонд</w:t>
            </w:r>
          </w:p>
        </w:tc>
      </w:tr>
      <w:tr w:rsidR="002B56B1" w14:paraId="60BBA977"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05BE6BF"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0AFF4CC" w14:textId="77777777" w:rsidR="002B56B1" w:rsidRDefault="002B56B1" w:rsidP="002B56B1">
            <w:pPr>
              <w:widowControl w:val="0"/>
            </w:pPr>
            <w:r>
              <w:t>Археология</w:t>
            </w:r>
          </w:p>
        </w:tc>
        <w:tc>
          <w:tcPr>
            <w:tcW w:w="2407" w:type="dxa"/>
            <w:tcBorders>
              <w:bottom w:val="single" w:sz="4" w:space="0" w:color="000000"/>
            </w:tcBorders>
            <w:shd w:val="clear" w:color="auto" w:fill="auto"/>
            <w:vAlign w:val="bottom"/>
          </w:tcPr>
          <w:p w14:paraId="794EED8E" w14:textId="77777777" w:rsidR="002B56B1" w:rsidRDefault="002B56B1" w:rsidP="002B56B1">
            <w:pPr>
              <w:widowControl w:val="0"/>
              <w:jc w:val="center"/>
              <w:rPr>
                <w:color w:val="000000"/>
              </w:rPr>
            </w:pPr>
            <w:r>
              <w:rPr>
                <w:color w:val="000000"/>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FC4A4F" w14:textId="77777777" w:rsidR="002B56B1" w:rsidRDefault="002B56B1" w:rsidP="002B56B1">
            <w:pPr>
              <w:widowControl w:val="0"/>
              <w:jc w:val="center"/>
            </w:pPr>
            <w:r>
              <w:t>100%</w:t>
            </w:r>
          </w:p>
        </w:tc>
      </w:tr>
      <w:tr w:rsidR="002B56B1" w14:paraId="58A7F035"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1A61223C"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B6B0FC5" w14:textId="77777777" w:rsidR="002B56B1" w:rsidRDefault="002B56B1" w:rsidP="002B56B1">
            <w:pPr>
              <w:widowControl w:val="0"/>
            </w:pPr>
            <w:r>
              <w:t>Аудио-видео материалы</w:t>
            </w:r>
          </w:p>
        </w:tc>
        <w:tc>
          <w:tcPr>
            <w:tcW w:w="2407" w:type="dxa"/>
            <w:tcBorders>
              <w:top w:val="single" w:sz="4" w:space="0" w:color="000000"/>
              <w:bottom w:val="single" w:sz="4" w:space="0" w:color="000000"/>
            </w:tcBorders>
            <w:shd w:val="clear" w:color="auto" w:fill="auto"/>
            <w:vAlign w:val="bottom"/>
          </w:tcPr>
          <w:p w14:paraId="7548C657" w14:textId="77777777" w:rsidR="002B56B1" w:rsidRDefault="002B56B1" w:rsidP="002B56B1">
            <w:pPr>
              <w:widowControl w:val="0"/>
              <w:jc w:val="center"/>
              <w:rPr>
                <w:color w:val="000000"/>
              </w:rPr>
            </w:pPr>
            <w:r>
              <w:rPr>
                <w:color w:val="000000"/>
              </w:rPr>
              <w:t>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EDE647" w14:textId="77777777" w:rsidR="002B56B1" w:rsidRDefault="002B56B1" w:rsidP="002B56B1">
            <w:pPr>
              <w:widowControl w:val="0"/>
              <w:jc w:val="center"/>
            </w:pPr>
            <w:r>
              <w:t>100%</w:t>
            </w:r>
          </w:p>
        </w:tc>
      </w:tr>
      <w:tr w:rsidR="002B56B1" w14:paraId="61620A39"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3DB706DB"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318EE516" w14:textId="77777777" w:rsidR="002B56B1" w:rsidRDefault="002B56B1" w:rsidP="002B56B1">
            <w:pPr>
              <w:widowControl w:val="0"/>
            </w:pPr>
            <w:r>
              <w:t>Бумажные денежные знаки</w:t>
            </w:r>
          </w:p>
        </w:tc>
        <w:tc>
          <w:tcPr>
            <w:tcW w:w="2407" w:type="dxa"/>
            <w:tcBorders>
              <w:top w:val="single" w:sz="4" w:space="0" w:color="000000"/>
              <w:bottom w:val="single" w:sz="4" w:space="0" w:color="000000"/>
            </w:tcBorders>
            <w:shd w:val="clear" w:color="auto" w:fill="auto"/>
            <w:vAlign w:val="bottom"/>
          </w:tcPr>
          <w:p w14:paraId="51F75B8D" w14:textId="77777777" w:rsidR="002B56B1" w:rsidRDefault="002B56B1" w:rsidP="002B56B1">
            <w:pPr>
              <w:widowControl w:val="0"/>
              <w:jc w:val="center"/>
              <w:rPr>
                <w:color w:val="000000"/>
              </w:rPr>
            </w:pPr>
            <w:r>
              <w:rPr>
                <w:color w:val="000000"/>
              </w:rPr>
              <w:t>148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8012E8" w14:textId="77777777" w:rsidR="002B56B1" w:rsidRDefault="002B56B1" w:rsidP="002B56B1">
            <w:pPr>
              <w:widowControl w:val="0"/>
              <w:jc w:val="center"/>
            </w:pPr>
            <w:r>
              <w:t>100%</w:t>
            </w:r>
          </w:p>
        </w:tc>
      </w:tr>
      <w:tr w:rsidR="002B56B1" w14:paraId="676475E7"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92F128A"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6DE6E5D6" w14:textId="77777777" w:rsidR="002B56B1" w:rsidRDefault="002B56B1" w:rsidP="002B56B1">
            <w:pPr>
              <w:widowControl w:val="0"/>
            </w:pPr>
            <w:r>
              <w:t>Вещевая коллекция</w:t>
            </w:r>
          </w:p>
        </w:tc>
        <w:tc>
          <w:tcPr>
            <w:tcW w:w="2407" w:type="dxa"/>
            <w:tcBorders>
              <w:top w:val="single" w:sz="4" w:space="0" w:color="000000"/>
              <w:bottom w:val="single" w:sz="4" w:space="0" w:color="000000"/>
            </w:tcBorders>
            <w:shd w:val="clear" w:color="auto" w:fill="auto"/>
            <w:vAlign w:val="bottom"/>
          </w:tcPr>
          <w:p w14:paraId="4E0C3B4D" w14:textId="77777777" w:rsidR="002B56B1" w:rsidRDefault="002B56B1" w:rsidP="002B56B1">
            <w:pPr>
              <w:widowControl w:val="0"/>
              <w:jc w:val="center"/>
              <w:rPr>
                <w:color w:val="000000"/>
              </w:rPr>
            </w:pPr>
            <w:r>
              <w:rPr>
                <w:color w:val="000000"/>
              </w:rPr>
              <w:t>1269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4BDCDA" w14:textId="77777777" w:rsidR="002B56B1" w:rsidRDefault="002B56B1" w:rsidP="002B56B1">
            <w:pPr>
              <w:widowControl w:val="0"/>
              <w:jc w:val="center"/>
            </w:pPr>
            <w:r>
              <w:t>100%</w:t>
            </w:r>
          </w:p>
        </w:tc>
      </w:tr>
      <w:tr w:rsidR="002B56B1" w14:paraId="57703341"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140C0F8A"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DBCD4D6" w14:textId="77777777" w:rsidR="002B56B1" w:rsidRDefault="002B56B1" w:rsidP="002B56B1">
            <w:pPr>
              <w:widowControl w:val="0"/>
            </w:pPr>
            <w:r>
              <w:t>Графика</w:t>
            </w:r>
          </w:p>
        </w:tc>
        <w:tc>
          <w:tcPr>
            <w:tcW w:w="2407" w:type="dxa"/>
            <w:tcBorders>
              <w:top w:val="single" w:sz="4" w:space="0" w:color="000000"/>
              <w:bottom w:val="single" w:sz="4" w:space="0" w:color="000000"/>
            </w:tcBorders>
            <w:shd w:val="clear" w:color="auto" w:fill="auto"/>
            <w:vAlign w:val="bottom"/>
          </w:tcPr>
          <w:p w14:paraId="403DD5F5" w14:textId="77777777" w:rsidR="002B56B1" w:rsidRDefault="002B56B1" w:rsidP="002B56B1">
            <w:pPr>
              <w:widowControl w:val="0"/>
              <w:jc w:val="center"/>
              <w:rPr>
                <w:color w:val="000000"/>
              </w:rPr>
            </w:pPr>
            <w:r>
              <w:rPr>
                <w:color w:val="000000"/>
              </w:rPr>
              <w:t>388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45E508" w14:textId="77777777" w:rsidR="002B56B1" w:rsidRDefault="002B56B1" w:rsidP="002B56B1">
            <w:pPr>
              <w:widowControl w:val="0"/>
              <w:jc w:val="center"/>
            </w:pPr>
            <w:r>
              <w:t>100%</w:t>
            </w:r>
          </w:p>
        </w:tc>
      </w:tr>
      <w:tr w:rsidR="002B56B1" w14:paraId="1C82CBEE"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66B2C2B"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88A2225" w14:textId="77777777" w:rsidR="002B56B1" w:rsidRDefault="002B56B1" w:rsidP="002B56B1">
            <w:pPr>
              <w:widowControl w:val="0"/>
            </w:pPr>
            <w:r>
              <w:t>Декоративно – прикладное искусство</w:t>
            </w:r>
          </w:p>
        </w:tc>
        <w:tc>
          <w:tcPr>
            <w:tcW w:w="2407" w:type="dxa"/>
            <w:tcBorders>
              <w:top w:val="single" w:sz="4" w:space="0" w:color="000000"/>
              <w:bottom w:val="single" w:sz="4" w:space="0" w:color="000000"/>
            </w:tcBorders>
            <w:shd w:val="clear" w:color="auto" w:fill="auto"/>
            <w:vAlign w:val="bottom"/>
          </w:tcPr>
          <w:p w14:paraId="464CCBF1" w14:textId="77777777" w:rsidR="002B56B1" w:rsidRDefault="002B56B1" w:rsidP="002B56B1">
            <w:pPr>
              <w:widowControl w:val="0"/>
              <w:jc w:val="center"/>
              <w:rPr>
                <w:color w:val="000000"/>
              </w:rPr>
            </w:pPr>
            <w:r>
              <w:rPr>
                <w:color w:val="000000"/>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38C8FA" w14:textId="77777777" w:rsidR="002B56B1" w:rsidRDefault="002B56B1" w:rsidP="002B56B1">
            <w:pPr>
              <w:widowControl w:val="0"/>
              <w:jc w:val="center"/>
            </w:pPr>
            <w:r>
              <w:t>100%</w:t>
            </w:r>
          </w:p>
        </w:tc>
      </w:tr>
      <w:tr w:rsidR="002B56B1" w14:paraId="069C3E52"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60D62A46"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3209DD8" w14:textId="77777777" w:rsidR="002B56B1" w:rsidRDefault="002B56B1" w:rsidP="002B56B1">
            <w:pPr>
              <w:widowControl w:val="0"/>
            </w:pPr>
            <w:r>
              <w:t>Документы</w:t>
            </w:r>
          </w:p>
        </w:tc>
        <w:tc>
          <w:tcPr>
            <w:tcW w:w="2407" w:type="dxa"/>
            <w:tcBorders>
              <w:top w:val="single" w:sz="4" w:space="0" w:color="000000"/>
              <w:bottom w:val="single" w:sz="4" w:space="0" w:color="000000"/>
            </w:tcBorders>
            <w:shd w:val="clear" w:color="auto" w:fill="auto"/>
            <w:vAlign w:val="bottom"/>
          </w:tcPr>
          <w:p w14:paraId="655415D9" w14:textId="77777777" w:rsidR="002B56B1" w:rsidRDefault="002B56B1" w:rsidP="002B56B1">
            <w:pPr>
              <w:widowControl w:val="0"/>
              <w:jc w:val="center"/>
              <w:rPr>
                <w:color w:val="000000"/>
              </w:rPr>
            </w:pPr>
            <w:r>
              <w:rPr>
                <w:color w:val="000000"/>
              </w:rPr>
              <w:t>3588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D71061" w14:textId="77777777" w:rsidR="002B56B1" w:rsidRDefault="002B56B1" w:rsidP="002B56B1">
            <w:pPr>
              <w:widowControl w:val="0"/>
              <w:jc w:val="center"/>
            </w:pPr>
            <w:r>
              <w:t>100%</w:t>
            </w:r>
          </w:p>
        </w:tc>
      </w:tr>
      <w:tr w:rsidR="002B56B1" w14:paraId="6902E24D"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330F848A"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55C772C" w14:textId="77777777" w:rsidR="002B56B1" w:rsidRDefault="002B56B1" w:rsidP="002B56B1">
            <w:pPr>
              <w:widowControl w:val="0"/>
            </w:pPr>
            <w:r>
              <w:t>Драгметаллы</w:t>
            </w:r>
          </w:p>
        </w:tc>
        <w:tc>
          <w:tcPr>
            <w:tcW w:w="2407" w:type="dxa"/>
            <w:tcBorders>
              <w:top w:val="single" w:sz="4" w:space="0" w:color="000000"/>
              <w:bottom w:val="single" w:sz="4" w:space="0" w:color="000000"/>
            </w:tcBorders>
            <w:shd w:val="clear" w:color="auto" w:fill="auto"/>
            <w:vAlign w:val="bottom"/>
          </w:tcPr>
          <w:p w14:paraId="7754D967" w14:textId="77777777" w:rsidR="002B56B1" w:rsidRDefault="002B56B1" w:rsidP="002B56B1">
            <w:pPr>
              <w:widowControl w:val="0"/>
              <w:jc w:val="center"/>
              <w:rPr>
                <w:color w:val="000000"/>
              </w:rPr>
            </w:pPr>
            <w:r>
              <w:rPr>
                <w:color w:val="000000"/>
              </w:rPr>
              <w:t>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253F87" w14:textId="77777777" w:rsidR="002B56B1" w:rsidRDefault="002B56B1" w:rsidP="002B56B1">
            <w:pPr>
              <w:widowControl w:val="0"/>
              <w:jc w:val="center"/>
            </w:pPr>
            <w:r>
              <w:t>100%</w:t>
            </w:r>
          </w:p>
        </w:tc>
      </w:tr>
      <w:tr w:rsidR="002B56B1" w14:paraId="2DB6242D"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EB09005"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4691E6CF" w14:textId="77777777" w:rsidR="002B56B1" w:rsidRDefault="002B56B1" w:rsidP="002B56B1">
            <w:pPr>
              <w:widowControl w:val="0"/>
            </w:pPr>
            <w:r>
              <w:t>Живопись</w:t>
            </w:r>
          </w:p>
        </w:tc>
        <w:tc>
          <w:tcPr>
            <w:tcW w:w="2407" w:type="dxa"/>
            <w:tcBorders>
              <w:top w:val="single" w:sz="4" w:space="0" w:color="000000"/>
              <w:bottom w:val="single" w:sz="4" w:space="0" w:color="000000"/>
            </w:tcBorders>
            <w:shd w:val="clear" w:color="auto" w:fill="auto"/>
            <w:vAlign w:val="bottom"/>
          </w:tcPr>
          <w:p w14:paraId="6650689E" w14:textId="77777777" w:rsidR="002B56B1" w:rsidRDefault="002B56B1" w:rsidP="002B56B1">
            <w:pPr>
              <w:widowControl w:val="0"/>
              <w:jc w:val="center"/>
              <w:rPr>
                <w:color w:val="000000"/>
              </w:rPr>
            </w:pPr>
            <w:r>
              <w:rPr>
                <w:color w:val="000000"/>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CA51F0" w14:textId="77777777" w:rsidR="002B56B1" w:rsidRDefault="002B56B1" w:rsidP="002B56B1">
            <w:pPr>
              <w:widowControl w:val="0"/>
              <w:jc w:val="center"/>
            </w:pPr>
            <w:r>
              <w:t>100%</w:t>
            </w:r>
          </w:p>
        </w:tc>
      </w:tr>
      <w:tr w:rsidR="002B56B1" w14:paraId="62925AC3"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3F96B0D5"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30AB718" w14:textId="77777777" w:rsidR="002B56B1" w:rsidRDefault="002B56B1" w:rsidP="002B56B1">
            <w:pPr>
              <w:widowControl w:val="0"/>
            </w:pPr>
            <w:r>
              <w:t xml:space="preserve">Изделия из </w:t>
            </w:r>
            <w:proofErr w:type="spellStart"/>
            <w:r>
              <w:t>подел</w:t>
            </w:r>
            <w:proofErr w:type="spellEnd"/>
            <w:r>
              <w:t>. и драг</w:t>
            </w:r>
            <w:proofErr w:type="gramStart"/>
            <w:r>
              <w:t>.</w:t>
            </w:r>
            <w:proofErr w:type="gramEnd"/>
            <w:r>
              <w:t xml:space="preserve"> </w:t>
            </w:r>
            <w:proofErr w:type="gramStart"/>
            <w:r>
              <w:t>к</w:t>
            </w:r>
            <w:proofErr w:type="gramEnd"/>
            <w:r>
              <w:t>амней</w:t>
            </w:r>
          </w:p>
        </w:tc>
        <w:tc>
          <w:tcPr>
            <w:tcW w:w="2407" w:type="dxa"/>
            <w:tcBorders>
              <w:top w:val="single" w:sz="4" w:space="0" w:color="000000"/>
              <w:bottom w:val="single" w:sz="4" w:space="0" w:color="000000"/>
            </w:tcBorders>
            <w:shd w:val="clear" w:color="auto" w:fill="auto"/>
            <w:vAlign w:val="bottom"/>
          </w:tcPr>
          <w:p w14:paraId="1D1ED3C9" w14:textId="77777777" w:rsidR="002B56B1" w:rsidRDefault="002B56B1" w:rsidP="002B56B1">
            <w:pPr>
              <w:widowControl w:val="0"/>
              <w:jc w:val="center"/>
              <w:rPr>
                <w:color w:val="000000"/>
              </w:rPr>
            </w:pPr>
            <w:r>
              <w:rPr>
                <w:color w:val="000000"/>
              </w:rPr>
              <w:t>391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AF851C" w14:textId="77777777" w:rsidR="002B56B1" w:rsidRDefault="002B56B1" w:rsidP="002B56B1">
            <w:pPr>
              <w:widowControl w:val="0"/>
              <w:jc w:val="center"/>
            </w:pPr>
            <w:r>
              <w:t>100%</w:t>
            </w:r>
          </w:p>
        </w:tc>
      </w:tr>
      <w:tr w:rsidR="002B56B1" w14:paraId="1A386D97"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3B0D1A5"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1676282" w14:textId="77777777" w:rsidR="002B56B1" w:rsidRDefault="002B56B1" w:rsidP="002B56B1">
            <w:pPr>
              <w:widowControl w:val="0"/>
            </w:pPr>
            <w:r>
              <w:t>История техники</w:t>
            </w:r>
          </w:p>
        </w:tc>
        <w:tc>
          <w:tcPr>
            <w:tcW w:w="2407" w:type="dxa"/>
            <w:tcBorders>
              <w:top w:val="single" w:sz="4" w:space="0" w:color="000000"/>
              <w:bottom w:val="single" w:sz="4" w:space="0" w:color="000000"/>
            </w:tcBorders>
            <w:shd w:val="clear" w:color="auto" w:fill="auto"/>
            <w:vAlign w:val="bottom"/>
          </w:tcPr>
          <w:p w14:paraId="063AFE94" w14:textId="77777777" w:rsidR="002B56B1" w:rsidRDefault="002B56B1" w:rsidP="002B56B1">
            <w:pPr>
              <w:widowControl w:val="0"/>
              <w:jc w:val="center"/>
              <w:rPr>
                <w:color w:val="000000"/>
              </w:rPr>
            </w:pPr>
            <w:r>
              <w:rPr>
                <w:color w:val="000000"/>
              </w:rPr>
              <w:t>1919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453614" w14:textId="77777777" w:rsidR="002B56B1" w:rsidRDefault="002B56B1" w:rsidP="002B56B1">
            <w:pPr>
              <w:widowControl w:val="0"/>
              <w:jc w:val="center"/>
            </w:pPr>
            <w:r>
              <w:t>100%</w:t>
            </w:r>
          </w:p>
        </w:tc>
      </w:tr>
      <w:tr w:rsidR="002B56B1" w14:paraId="032B542F"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1D108E9"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4B4F77F5" w14:textId="77777777" w:rsidR="002B56B1" w:rsidRDefault="002B56B1" w:rsidP="002B56B1">
            <w:pPr>
              <w:widowControl w:val="0"/>
            </w:pPr>
            <w:r>
              <w:t>Карты</w:t>
            </w:r>
          </w:p>
        </w:tc>
        <w:tc>
          <w:tcPr>
            <w:tcW w:w="2407" w:type="dxa"/>
            <w:tcBorders>
              <w:top w:val="single" w:sz="4" w:space="0" w:color="000000"/>
              <w:bottom w:val="single" w:sz="4" w:space="0" w:color="000000"/>
            </w:tcBorders>
            <w:shd w:val="clear" w:color="auto" w:fill="auto"/>
            <w:vAlign w:val="bottom"/>
          </w:tcPr>
          <w:p w14:paraId="42B9DD61" w14:textId="77777777" w:rsidR="002B56B1" w:rsidRDefault="002B56B1" w:rsidP="002B56B1">
            <w:pPr>
              <w:widowControl w:val="0"/>
              <w:jc w:val="center"/>
              <w:rPr>
                <w:color w:val="000000"/>
              </w:rPr>
            </w:pPr>
            <w:r>
              <w:rPr>
                <w:color w:val="000000"/>
              </w:rPr>
              <w:t>508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6EA7E1" w14:textId="77777777" w:rsidR="002B56B1" w:rsidRDefault="002B56B1" w:rsidP="002B56B1">
            <w:pPr>
              <w:widowControl w:val="0"/>
              <w:jc w:val="center"/>
            </w:pPr>
            <w:r>
              <w:t>100%</w:t>
            </w:r>
          </w:p>
        </w:tc>
      </w:tr>
      <w:tr w:rsidR="002B56B1" w14:paraId="2EFEB8CC"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304942DA"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5966C62" w14:textId="77777777" w:rsidR="002B56B1" w:rsidRDefault="002B56B1" w:rsidP="002B56B1">
            <w:pPr>
              <w:widowControl w:val="0"/>
            </w:pPr>
            <w:r>
              <w:t>Книга</w:t>
            </w:r>
          </w:p>
        </w:tc>
        <w:tc>
          <w:tcPr>
            <w:tcW w:w="2407" w:type="dxa"/>
            <w:tcBorders>
              <w:top w:val="single" w:sz="4" w:space="0" w:color="000000"/>
              <w:bottom w:val="single" w:sz="4" w:space="0" w:color="000000"/>
            </w:tcBorders>
            <w:shd w:val="clear" w:color="auto" w:fill="auto"/>
            <w:vAlign w:val="bottom"/>
          </w:tcPr>
          <w:p w14:paraId="76C8A525" w14:textId="77777777" w:rsidR="002B56B1" w:rsidRDefault="002B56B1" w:rsidP="002B56B1">
            <w:pPr>
              <w:widowControl w:val="0"/>
              <w:jc w:val="center"/>
              <w:rPr>
                <w:color w:val="000000"/>
              </w:rPr>
            </w:pPr>
            <w:r>
              <w:rPr>
                <w:color w:val="000000"/>
              </w:rPr>
              <w:t>584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746977" w14:textId="77777777" w:rsidR="002B56B1" w:rsidRDefault="002B56B1" w:rsidP="002B56B1">
            <w:pPr>
              <w:widowControl w:val="0"/>
              <w:jc w:val="center"/>
            </w:pPr>
            <w:r>
              <w:t>100%</w:t>
            </w:r>
          </w:p>
        </w:tc>
      </w:tr>
      <w:tr w:rsidR="002B56B1" w14:paraId="361EC99E"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7D043748"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5C9C8CF" w14:textId="77777777" w:rsidR="002B56B1" w:rsidRDefault="002B56B1" w:rsidP="002B56B1">
            <w:pPr>
              <w:widowControl w:val="0"/>
            </w:pPr>
            <w:r>
              <w:t>Редкая книга</w:t>
            </w:r>
          </w:p>
        </w:tc>
        <w:tc>
          <w:tcPr>
            <w:tcW w:w="2407" w:type="dxa"/>
            <w:tcBorders>
              <w:top w:val="single" w:sz="4" w:space="0" w:color="000000"/>
              <w:bottom w:val="single" w:sz="4" w:space="0" w:color="000000"/>
            </w:tcBorders>
            <w:shd w:val="clear" w:color="auto" w:fill="auto"/>
            <w:vAlign w:val="bottom"/>
          </w:tcPr>
          <w:p w14:paraId="49296638" w14:textId="77777777" w:rsidR="002B56B1" w:rsidRDefault="002B56B1" w:rsidP="002B56B1">
            <w:pPr>
              <w:widowControl w:val="0"/>
              <w:jc w:val="center"/>
              <w:rPr>
                <w:color w:val="000000"/>
              </w:rPr>
            </w:pPr>
            <w:r>
              <w:rPr>
                <w:color w:val="000000"/>
              </w:rPr>
              <w:t>85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4354F3" w14:textId="77777777" w:rsidR="002B56B1" w:rsidRDefault="002B56B1" w:rsidP="002B56B1">
            <w:pPr>
              <w:widowControl w:val="0"/>
              <w:jc w:val="center"/>
            </w:pPr>
            <w:r>
              <w:t>100%</w:t>
            </w:r>
          </w:p>
        </w:tc>
      </w:tr>
      <w:tr w:rsidR="002B56B1" w14:paraId="5D327AE8"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562975FC"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FA0183F" w14:textId="77777777" w:rsidR="002B56B1" w:rsidRDefault="002B56B1" w:rsidP="002B56B1">
            <w:pPr>
              <w:widowControl w:val="0"/>
            </w:pPr>
            <w:r>
              <w:t>Нумизматика</w:t>
            </w:r>
          </w:p>
        </w:tc>
        <w:tc>
          <w:tcPr>
            <w:tcW w:w="2407" w:type="dxa"/>
            <w:tcBorders>
              <w:top w:val="single" w:sz="4" w:space="0" w:color="000000"/>
              <w:bottom w:val="single" w:sz="4" w:space="0" w:color="000000"/>
            </w:tcBorders>
            <w:shd w:val="clear" w:color="auto" w:fill="auto"/>
            <w:vAlign w:val="bottom"/>
          </w:tcPr>
          <w:p w14:paraId="0BCED83F" w14:textId="77777777" w:rsidR="002B56B1" w:rsidRDefault="002B56B1" w:rsidP="002B56B1">
            <w:pPr>
              <w:widowControl w:val="0"/>
              <w:jc w:val="center"/>
              <w:rPr>
                <w:color w:val="000000"/>
              </w:rPr>
            </w:pPr>
            <w:r>
              <w:rPr>
                <w:color w:val="000000"/>
              </w:rPr>
              <w:t>173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4A9493" w14:textId="77777777" w:rsidR="002B56B1" w:rsidRDefault="002B56B1" w:rsidP="002B56B1">
            <w:pPr>
              <w:widowControl w:val="0"/>
              <w:jc w:val="center"/>
            </w:pPr>
            <w:r>
              <w:t>100%</w:t>
            </w:r>
          </w:p>
        </w:tc>
      </w:tr>
      <w:tr w:rsidR="002B56B1" w14:paraId="1B0ACD44"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74A1F643"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4715C55" w14:textId="77777777" w:rsidR="002B56B1" w:rsidRDefault="002B56B1" w:rsidP="002B56B1">
            <w:pPr>
              <w:widowControl w:val="0"/>
            </w:pPr>
            <w:r>
              <w:t>Периодика</w:t>
            </w:r>
          </w:p>
        </w:tc>
        <w:tc>
          <w:tcPr>
            <w:tcW w:w="2407" w:type="dxa"/>
            <w:tcBorders>
              <w:top w:val="single" w:sz="4" w:space="0" w:color="000000"/>
              <w:bottom w:val="single" w:sz="4" w:space="0" w:color="000000"/>
            </w:tcBorders>
            <w:shd w:val="clear" w:color="auto" w:fill="auto"/>
            <w:vAlign w:val="bottom"/>
          </w:tcPr>
          <w:p w14:paraId="0BEFE340" w14:textId="77777777" w:rsidR="002B56B1" w:rsidRDefault="002B56B1" w:rsidP="002B56B1">
            <w:pPr>
              <w:widowControl w:val="0"/>
              <w:jc w:val="center"/>
              <w:rPr>
                <w:color w:val="000000"/>
              </w:rPr>
            </w:pPr>
            <w:r>
              <w:rPr>
                <w:color w:val="000000"/>
              </w:rPr>
              <w:t>197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EDD4D6" w14:textId="77777777" w:rsidR="002B56B1" w:rsidRDefault="002B56B1" w:rsidP="002B56B1">
            <w:pPr>
              <w:widowControl w:val="0"/>
              <w:jc w:val="center"/>
            </w:pPr>
            <w:r>
              <w:t>100%</w:t>
            </w:r>
          </w:p>
        </w:tc>
      </w:tr>
      <w:tr w:rsidR="002B56B1" w14:paraId="13BF7AE0"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8717409"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37D37F1" w14:textId="77777777" w:rsidR="002B56B1" w:rsidRDefault="002B56B1" w:rsidP="002B56B1">
            <w:pPr>
              <w:widowControl w:val="0"/>
            </w:pPr>
            <w:r>
              <w:t>Скульптура</w:t>
            </w:r>
          </w:p>
        </w:tc>
        <w:tc>
          <w:tcPr>
            <w:tcW w:w="2407" w:type="dxa"/>
            <w:tcBorders>
              <w:top w:val="single" w:sz="4" w:space="0" w:color="000000"/>
              <w:bottom w:val="single" w:sz="4" w:space="0" w:color="000000"/>
            </w:tcBorders>
            <w:shd w:val="clear" w:color="auto" w:fill="auto"/>
            <w:vAlign w:val="bottom"/>
          </w:tcPr>
          <w:p w14:paraId="75D7D4A4" w14:textId="77777777" w:rsidR="002B56B1" w:rsidRDefault="002B56B1" w:rsidP="002B56B1">
            <w:pPr>
              <w:widowControl w:val="0"/>
              <w:jc w:val="center"/>
              <w:rPr>
                <w:color w:val="000000"/>
              </w:rPr>
            </w:pPr>
            <w:r>
              <w:rPr>
                <w:color w:val="000000"/>
              </w:rPr>
              <w:t>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058B57" w14:textId="77777777" w:rsidR="002B56B1" w:rsidRDefault="002B56B1" w:rsidP="002B56B1">
            <w:pPr>
              <w:widowControl w:val="0"/>
              <w:jc w:val="center"/>
            </w:pPr>
            <w:r>
              <w:t>100%</w:t>
            </w:r>
          </w:p>
        </w:tc>
      </w:tr>
      <w:tr w:rsidR="002B56B1" w14:paraId="462BDB6A"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33D99700"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3D82BA9C" w14:textId="77777777" w:rsidR="002B56B1" w:rsidRDefault="002B56B1" w:rsidP="002B56B1">
            <w:pPr>
              <w:widowControl w:val="0"/>
            </w:pPr>
            <w:r>
              <w:t>Фалеристика</w:t>
            </w:r>
          </w:p>
        </w:tc>
        <w:tc>
          <w:tcPr>
            <w:tcW w:w="2407" w:type="dxa"/>
            <w:tcBorders>
              <w:top w:val="single" w:sz="4" w:space="0" w:color="000000"/>
              <w:bottom w:val="single" w:sz="4" w:space="0" w:color="000000"/>
            </w:tcBorders>
            <w:shd w:val="clear" w:color="auto" w:fill="auto"/>
            <w:vAlign w:val="bottom"/>
          </w:tcPr>
          <w:p w14:paraId="5B3DC3D1" w14:textId="77777777" w:rsidR="002B56B1" w:rsidRDefault="002B56B1" w:rsidP="002B56B1">
            <w:pPr>
              <w:widowControl w:val="0"/>
              <w:jc w:val="center"/>
              <w:rPr>
                <w:color w:val="000000"/>
              </w:rPr>
            </w:pPr>
            <w:r>
              <w:rPr>
                <w:color w:val="000000"/>
              </w:rPr>
              <w:t>1368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8E1E43" w14:textId="77777777" w:rsidR="002B56B1" w:rsidRDefault="002B56B1" w:rsidP="002B56B1">
            <w:pPr>
              <w:widowControl w:val="0"/>
              <w:jc w:val="center"/>
            </w:pPr>
            <w:r>
              <w:t>100%</w:t>
            </w:r>
          </w:p>
        </w:tc>
      </w:tr>
      <w:tr w:rsidR="002B56B1" w14:paraId="2824DD71"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1B8D3AB7"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41243B8" w14:textId="77777777" w:rsidR="002B56B1" w:rsidRDefault="002B56B1" w:rsidP="002B56B1">
            <w:pPr>
              <w:widowControl w:val="0"/>
            </w:pPr>
            <w:r>
              <w:t>Фотодокументы</w:t>
            </w:r>
          </w:p>
        </w:tc>
        <w:tc>
          <w:tcPr>
            <w:tcW w:w="2407" w:type="dxa"/>
            <w:tcBorders>
              <w:top w:val="single" w:sz="4" w:space="0" w:color="000000"/>
              <w:bottom w:val="single" w:sz="4" w:space="0" w:color="000000"/>
            </w:tcBorders>
            <w:shd w:val="clear" w:color="auto" w:fill="auto"/>
            <w:vAlign w:val="bottom"/>
          </w:tcPr>
          <w:p w14:paraId="1BBC9707" w14:textId="77777777" w:rsidR="002B56B1" w:rsidRDefault="002B56B1" w:rsidP="002B56B1">
            <w:pPr>
              <w:widowControl w:val="0"/>
              <w:jc w:val="center"/>
              <w:rPr>
                <w:color w:val="000000"/>
              </w:rPr>
            </w:pPr>
            <w:r>
              <w:rPr>
                <w:color w:val="000000"/>
              </w:rPr>
              <w:t>1372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FAAF53" w14:textId="77777777" w:rsidR="002B56B1" w:rsidRDefault="002B56B1" w:rsidP="002B56B1">
            <w:pPr>
              <w:widowControl w:val="0"/>
              <w:jc w:val="center"/>
            </w:pPr>
            <w:r>
              <w:t>100%</w:t>
            </w:r>
          </w:p>
        </w:tc>
      </w:tr>
      <w:tr w:rsidR="002B56B1" w14:paraId="7ED66554"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9500D2C" w14:textId="77777777" w:rsidR="002B56B1" w:rsidRDefault="002B56B1" w:rsidP="00961AA9">
            <w:pPr>
              <w:pStyle w:val="a7"/>
              <w:widowControl w:val="0"/>
              <w:numPr>
                <w:ilvl w:val="0"/>
                <w:numId w:val="69"/>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F1611A5" w14:textId="77777777" w:rsidR="002B56B1" w:rsidRDefault="002B56B1" w:rsidP="002B56B1">
            <w:pPr>
              <w:widowControl w:val="0"/>
            </w:pPr>
            <w:r>
              <w:t>Этнография</w:t>
            </w:r>
          </w:p>
        </w:tc>
        <w:tc>
          <w:tcPr>
            <w:tcW w:w="2407" w:type="dxa"/>
            <w:tcBorders>
              <w:top w:val="single" w:sz="4" w:space="0" w:color="000000"/>
              <w:bottom w:val="single" w:sz="4" w:space="0" w:color="000000"/>
            </w:tcBorders>
            <w:shd w:val="clear" w:color="auto" w:fill="auto"/>
            <w:vAlign w:val="bottom"/>
          </w:tcPr>
          <w:p w14:paraId="0CAFDDC8" w14:textId="77777777" w:rsidR="002B56B1" w:rsidRDefault="002B56B1" w:rsidP="002B56B1">
            <w:pPr>
              <w:widowControl w:val="0"/>
              <w:jc w:val="center"/>
              <w:rPr>
                <w:color w:val="000000"/>
              </w:rPr>
            </w:pPr>
            <w:r>
              <w:rPr>
                <w:color w:val="000000"/>
              </w:rPr>
              <w:t>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DBF86E" w14:textId="77777777" w:rsidR="002B56B1" w:rsidRDefault="002B56B1" w:rsidP="002B56B1">
            <w:pPr>
              <w:widowControl w:val="0"/>
              <w:jc w:val="center"/>
            </w:pPr>
            <w:r>
              <w:t>100%</w:t>
            </w:r>
          </w:p>
        </w:tc>
      </w:tr>
      <w:tr w:rsidR="002B56B1" w14:paraId="027647D0" w14:textId="77777777" w:rsidTr="002B56B1">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1FA51C3" w14:textId="77777777" w:rsidR="002B56B1" w:rsidRDefault="002B56B1" w:rsidP="002B56B1">
            <w:pPr>
              <w:pStyle w:val="a7"/>
              <w:widowControl w:val="0"/>
              <w:ind w:left="0"/>
              <w:jc w:val="center"/>
              <w:rPr>
                <w:b/>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B1F5E42" w14:textId="77777777" w:rsidR="002B56B1" w:rsidRDefault="002B56B1" w:rsidP="002B56B1">
            <w:pPr>
              <w:widowControl w:val="0"/>
              <w:rPr>
                <w:b/>
              </w:rPr>
            </w:pPr>
            <w:r>
              <w:rPr>
                <w:b/>
              </w:rPr>
              <w:t>Итого</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D700190" w14:textId="77777777" w:rsidR="002B56B1" w:rsidRDefault="002B56B1" w:rsidP="002B56B1">
            <w:pPr>
              <w:widowControl w:val="0"/>
              <w:jc w:val="center"/>
              <w:rPr>
                <w:b/>
              </w:rPr>
            </w:pPr>
            <w:r>
              <w:rPr>
                <w:b/>
              </w:rPr>
              <w:t>18</w:t>
            </w:r>
            <w:r>
              <w:rPr>
                <w:b/>
                <w:lang w:val="en-US"/>
              </w:rPr>
              <w:t>215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F8DE55" w14:textId="77777777" w:rsidR="002B56B1" w:rsidRDefault="002B56B1" w:rsidP="002B56B1">
            <w:pPr>
              <w:widowControl w:val="0"/>
              <w:jc w:val="center"/>
              <w:rPr>
                <w:b/>
              </w:rPr>
            </w:pPr>
            <w:r>
              <w:rPr>
                <w:b/>
              </w:rPr>
              <w:t>100%</w:t>
            </w:r>
          </w:p>
        </w:tc>
      </w:tr>
    </w:tbl>
    <w:p w14:paraId="322AED00" w14:textId="77777777" w:rsidR="005C7564" w:rsidRPr="00997483" w:rsidRDefault="005C7564" w:rsidP="005C7564">
      <w:pPr>
        <w:ind w:firstLine="709"/>
        <w:jc w:val="both"/>
        <w:rPr>
          <w:bCs/>
        </w:rPr>
      </w:pPr>
    </w:p>
    <w:p w14:paraId="74516FF2" w14:textId="7A462DED" w:rsidR="003A421A" w:rsidRPr="00BC644E" w:rsidRDefault="003A421A" w:rsidP="00BC644E">
      <w:pPr>
        <w:pStyle w:val="1"/>
        <w:ind w:left="720"/>
        <w:jc w:val="center"/>
        <w:rPr>
          <w:rFonts w:ascii="Times New Roman" w:hAnsi="Times New Roman" w:cs="Times New Roman"/>
          <w:b/>
          <w:color w:val="auto"/>
          <w:sz w:val="28"/>
          <w:szCs w:val="28"/>
        </w:rPr>
      </w:pPr>
      <w:bookmarkStart w:id="14" w:name="_Toc96690047"/>
      <w:r w:rsidRPr="00C65999">
        <w:rPr>
          <w:rFonts w:ascii="Times New Roman" w:hAnsi="Times New Roman" w:cs="Times New Roman"/>
          <w:b/>
          <w:color w:val="auto"/>
          <w:sz w:val="28"/>
          <w:szCs w:val="28"/>
        </w:rPr>
        <w:t>3.2.3. Использование фонда</w:t>
      </w:r>
      <w:bookmarkEnd w:id="14"/>
    </w:p>
    <w:p w14:paraId="0D6FE996" w14:textId="25BCEDC5" w:rsidR="005C7564" w:rsidRDefault="005C7564" w:rsidP="005C7564">
      <w:pPr>
        <w:ind w:firstLine="709"/>
        <w:jc w:val="both"/>
      </w:pPr>
      <w:bookmarkStart w:id="15" w:name="_Toc440994389"/>
      <w:r w:rsidRPr="00997483">
        <w:t xml:space="preserve">Процесс трансляции культурного наследия относится к основополагающим направлениям деятельности музея. Предоставление обществу музейных предметов и музейных коллекций </w:t>
      </w:r>
      <w:r w:rsidR="00B820BD" w:rsidRPr="00997483">
        <w:t>путём</w:t>
      </w:r>
      <w:r w:rsidRPr="00997483">
        <w:t xml:space="preserve"> публичного показа (стационарные экспозиции и передвижные выставки), </w:t>
      </w:r>
      <w:r w:rsidRPr="00997483">
        <w:rPr>
          <w:color w:val="000000"/>
          <w:shd w:val="clear" w:color="auto" w:fill="FFFFFF"/>
        </w:rPr>
        <w:t xml:space="preserve">театрализованные мероприятия и тематические экскурсии, </w:t>
      </w:r>
      <w:r w:rsidRPr="00997483">
        <w:t>воспроизведение в печатных изданиях, каталогах, на электронных и других видах носителей.</w:t>
      </w:r>
    </w:p>
    <w:p w14:paraId="411EF56F" w14:textId="77777777" w:rsidR="002B56B1" w:rsidRPr="00997483" w:rsidRDefault="002B56B1" w:rsidP="005C7564">
      <w:pPr>
        <w:ind w:firstLine="709"/>
        <w:jc w:val="both"/>
      </w:pPr>
    </w:p>
    <w:tbl>
      <w:tblPr>
        <w:tblW w:w="9634" w:type="dxa"/>
        <w:jc w:val="center"/>
        <w:tblLayout w:type="fixed"/>
        <w:tblLook w:val="04A0" w:firstRow="1" w:lastRow="0" w:firstColumn="1" w:lastColumn="0" w:noHBand="0" w:noVBand="1"/>
      </w:tblPr>
      <w:tblGrid>
        <w:gridCol w:w="1396"/>
        <w:gridCol w:w="1579"/>
        <w:gridCol w:w="1774"/>
        <w:gridCol w:w="1625"/>
        <w:gridCol w:w="1707"/>
        <w:gridCol w:w="1553"/>
      </w:tblGrid>
      <w:tr w:rsidR="002B56B1" w14:paraId="4BD6BCF7" w14:textId="77777777" w:rsidTr="002B56B1">
        <w:trPr>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30441C" w14:textId="77777777" w:rsidR="002B56B1" w:rsidRDefault="002B56B1" w:rsidP="002B56B1">
            <w:pPr>
              <w:widowControl w:val="0"/>
              <w:jc w:val="center"/>
            </w:pPr>
            <w:r>
              <w:rPr>
                <w:sz w:val="22"/>
                <w:szCs w:val="22"/>
              </w:rPr>
              <w:t>Число музейных предметов,</w:t>
            </w:r>
          </w:p>
          <w:p w14:paraId="35B1E720" w14:textId="77777777" w:rsidR="002B56B1" w:rsidRDefault="002B56B1" w:rsidP="002B56B1">
            <w:pPr>
              <w:widowControl w:val="0"/>
              <w:jc w:val="center"/>
            </w:pPr>
            <w:proofErr w:type="spellStart"/>
            <w:proofErr w:type="gramStart"/>
            <w:r>
              <w:rPr>
                <w:sz w:val="22"/>
                <w:szCs w:val="22"/>
              </w:rPr>
              <w:t>внесенных</w:t>
            </w:r>
            <w:proofErr w:type="spellEnd"/>
            <w:proofErr w:type="gramEnd"/>
            <w:r>
              <w:rPr>
                <w:sz w:val="22"/>
                <w:szCs w:val="22"/>
              </w:rPr>
              <w:t xml:space="preserve"> в электронный каталог* (ед.)</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FC8155" w14:textId="77777777" w:rsidR="002B56B1" w:rsidRDefault="002B56B1" w:rsidP="002B56B1">
            <w:pPr>
              <w:widowControl w:val="0"/>
              <w:jc w:val="center"/>
            </w:pPr>
            <w:r>
              <w:rPr>
                <w:sz w:val="22"/>
                <w:szCs w:val="22"/>
              </w:rPr>
              <w:t>Число музейных предметов, имеющих цифровые изображения* (ед.)</w:t>
            </w:r>
          </w:p>
        </w:tc>
        <w:tc>
          <w:tcPr>
            <w:tcW w:w="6659" w:type="dxa"/>
            <w:gridSpan w:val="4"/>
            <w:tcBorders>
              <w:top w:val="single" w:sz="4" w:space="0" w:color="000000"/>
              <w:left w:val="single" w:sz="4" w:space="0" w:color="000000"/>
              <w:bottom w:val="single" w:sz="4" w:space="0" w:color="000000"/>
              <w:right w:val="single" w:sz="4" w:space="0" w:color="000000"/>
            </w:tcBorders>
            <w:shd w:val="clear" w:color="auto" w:fill="auto"/>
          </w:tcPr>
          <w:p w14:paraId="65FA5106" w14:textId="77777777" w:rsidR="002B56B1" w:rsidRDefault="002B56B1" w:rsidP="002B56B1">
            <w:pPr>
              <w:widowControl w:val="0"/>
              <w:jc w:val="center"/>
            </w:pPr>
            <w:r>
              <w:rPr>
                <w:sz w:val="22"/>
                <w:szCs w:val="22"/>
              </w:rPr>
              <w:t>Использование</w:t>
            </w:r>
          </w:p>
          <w:p w14:paraId="4F034765" w14:textId="77777777" w:rsidR="002B56B1" w:rsidRDefault="002B56B1" w:rsidP="002B56B1">
            <w:pPr>
              <w:widowControl w:val="0"/>
              <w:jc w:val="center"/>
            </w:pPr>
            <w:r>
              <w:rPr>
                <w:sz w:val="22"/>
                <w:szCs w:val="22"/>
              </w:rPr>
              <w:t>музейных предметов</w:t>
            </w:r>
          </w:p>
        </w:tc>
      </w:tr>
      <w:tr w:rsidR="002B56B1" w14:paraId="43966F76" w14:textId="77777777" w:rsidTr="002B56B1">
        <w:trPr>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Pr>
          <w:p w14:paraId="081C3051" w14:textId="77777777" w:rsidR="002B56B1" w:rsidRDefault="002B56B1" w:rsidP="002B56B1">
            <w:pPr>
              <w:widowControl w:val="0"/>
              <w:jc w:val="cente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14:paraId="3C764C12" w14:textId="77777777" w:rsidR="002B56B1" w:rsidRDefault="002B56B1" w:rsidP="002B56B1">
            <w:pPr>
              <w:widowControl w:val="0"/>
              <w:jc w:val="cente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215134AB" w14:textId="77777777" w:rsidR="002B56B1" w:rsidRDefault="002B56B1" w:rsidP="002B56B1">
            <w:pPr>
              <w:widowControl w:val="0"/>
              <w:jc w:val="center"/>
            </w:pPr>
            <w:r>
              <w:rPr>
                <w:sz w:val="22"/>
                <w:szCs w:val="22"/>
              </w:rPr>
              <w:t>Количество музейных предметов, выданных для исследовательской работы</w:t>
            </w:r>
          </w:p>
          <w:p w14:paraId="435E4DB3" w14:textId="77777777" w:rsidR="002B56B1" w:rsidRDefault="002B56B1" w:rsidP="002B56B1">
            <w:pPr>
              <w:widowControl w:val="0"/>
              <w:jc w:val="center"/>
            </w:pPr>
            <w:r>
              <w:rPr>
                <w:sz w:val="22"/>
                <w:szCs w:val="22"/>
              </w:rPr>
              <w:t xml:space="preserve">за </w:t>
            </w:r>
            <w:proofErr w:type="spellStart"/>
            <w:r>
              <w:rPr>
                <w:sz w:val="22"/>
                <w:szCs w:val="22"/>
              </w:rPr>
              <w:t>отчетный</w:t>
            </w:r>
            <w:proofErr w:type="spellEnd"/>
            <w:r>
              <w:rPr>
                <w:sz w:val="22"/>
                <w:szCs w:val="22"/>
              </w:rPr>
              <w:t xml:space="preserve"> период (ед.)</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D7B41B" w14:textId="77777777" w:rsidR="002B56B1" w:rsidRDefault="002B56B1" w:rsidP="002B56B1">
            <w:pPr>
              <w:widowControl w:val="0"/>
              <w:jc w:val="center"/>
            </w:pPr>
            <w:r>
              <w:rPr>
                <w:sz w:val="22"/>
                <w:szCs w:val="22"/>
              </w:rPr>
              <w:t xml:space="preserve">Количество экспонировавшихся музейных предметов за </w:t>
            </w:r>
            <w:proofErr w:type="spellStart"/>
            <w:r>
              <w:rPr>
                <w:sz w:val="22"/>
                <w:szCs w:val="22"/>
              </w:rPr>
              <w:t>отчетный</w:t>
            </w:r>
            <w:proofErr w:type="spellEnd"/>
            <w:r>
              <w:rPr>
                <w:sz w:val="22"/>
                <w:szCs w:val="22"/>
              </w:rPr>
              <w:t xml:space="preserve"> период (ед.)</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55252EBF" w14:textId="77777777" w:rsidR="002B56B1" w:rsidRDefault="002B56B1" w:rsidP="002B56B1">
            <w:pPr>
              <w:widowControl w:val="0"/>
              <w:jc w:val="center"/>
            </w:pPr>
            <w:r>
              <w:rPr>
                <w:sz w:val="22"/>
                <w:szCs w:val="22"/>
              </w:rPr>
              <w:t>Количество оцифрованных музейных предметов, представленных в сети Интернет* (ед.)</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E7F4568" w14:textId="77777777" w:rsidR="002B56B1" w:rsidRDefault="002B56B1" w:rsidP="002B56B1">
            <w:pPr>
              <w:widowControl w:val="0"/>
              <w:jc w:val="center"/>
            </w:pPr>
            <w:r>
              <w:rPr>
                <w:sz w:val="22"/>
                <w:szCs w:val="22"/>
              </w:rPr>
              <w:t>Публикация музейных предметов** (</w:t>
            </w:r>
            <w:proofErr w:type="spellStart"/>
            <w:r>
              <w:rPr>
                <w:sz w:val="22"/>
                <w:szCs w:val="22"/>
              </w:rPr>
              <w:t>ед.хр</w:t>
            </w:r>
            <w:proofErr w:type="spellEnd"/>
            <w:r>
              <w:rPr>
                <w:sz w:val="22"/>
                <w:szCs w:val="22"/>
              </w:rPr>
              <w:t>.)</w:t>
            </w:r>
          </w:p>
        </w:tc>
      </w:tr>
      <w:tr w:rsidR="002B56B1" w14:paraId="7BC06C55" w14:textId="77777777" w:rsidTr="002B56B1">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7D3EE30C" w14:textId="77777777" w:rsidR="002B56B1" w:rsidRDefault="002B56B1" w:rsidP="002B56B1">
            <w:pPr>
              <w:widowControl w:val="0"/>
              <w:jc w:val="center"/>
            </w:pPr>
            <w:r>
              <w:t>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09933C0" w14:textId="77777777" w:rsidR="002B56B1" w:rsidRDefault="002B56B1" w:rsidP="002B56B1">
            <w:pPr>
              <w:widowControl w:val="0"/>
              <w:jc w:val="center"/>
            </w:pPr>
            <w: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0633846" w14:textId="77777777" w:rsidR="002B56B1" w:rsidRDefault="002B56B1" w:rsidP="002B56B1">
            <w:pPr>
              <w:widowControl w:val="0"/>
              <w:jc w:val="center"/>
            </w:pPr>
            <w:r>
              <w:t>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2A215" w14:textId="77777777" w:rsidR="002B56B1" w:rsidRDefault="002B56B1" w:rsidP="002B56B1">
            <w:pPr>
              <w:widowControl w:val="0"/>
              <w:jc w:val="center"/>
            </w:pPr>
            <w:r>
              <w:t>4</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7DC0D27F" w14:textId="77777777" w:rsidR="002B56B1" w:rsidRDefault="002B56B1" w:rsidP="002B56B1">
            <w:pPr>
              <w:widowControl w:val="0"/>
              <w:jc w:val="center"/>
            </w:pPr>
            <w:r>
              <w:t>5</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9584E4A" w14:textId="77777777" w:rsidR="002B56B1" w:rsidRDefault="002B56B1" w:rsidP="002B56B1">
            <w:pPr>
              <w:widowControl w:val="0"/>
              <w:jc w:val="center"/>
            </w:pPr>
            <w:r>
              <w:t>6</w:t>
            </w:r>
          </w:p>
        </w:tc>
      </w:tr>
      <w:tr w:rsidR="002B56B1" w14:paraId="04C628FC" w14:textId="77777777" w:rsidTr="002B56B1">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2008F7F6" w14:textId="77777777" w:rsidR="002B56B1" w:rsidRDefault="002B56B1" w:rsidP="002B56B1">
            <w:pPr>
              <w:widowControl w:val="0"/>
              <w:jc w:val="center"/>
              <w:rPr>
                <w:b/>
              </w:rPr>
            </w:pPr>
            <w:r>
              <w:rPr>
                <w:b/>
              </w:rPr>
              <w:t>791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131D4E3E" w14:textId="77777777" w:rsidR="002B56B1" w:rsidRDefault="002B56B1" w:rsidP="002B56B1">
            <w:pPr>
              <w:widowControl w:val="0"/>
              <w:jc w:val="center"/>
              <w:rPr>
                <w:b/>
              </w:rPr>
            </w:pPr>
            <w:r>
              <w:rPr>
                <w:b/>
              </w:rPr>
              <w:t>3550</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664F6B00" w14:textId="77777777" w:rsidR="002B56B1" w:rsidRDefault="002B56B1" w:rsidP="002B56B1">
            <w:pPr>
              <w:widowControl w:val="0"/>
              <w:jc w:val="center"/>
              <w:rPr>
                <w:b/>
              </w:rPr>
            </w:pPr>
            <w:r>
              <w:rPr>
                <w:b/>
              </w:rPr>
              <w:t>423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C8CDF9" w14:textId="77777777" w:rsidR="002B56B1" w:rsidRDefault="002B56B1" w:rsidP="002B56B1">
            <w:pPr>
              <w:widowControl w:val="0"/>
              <w:jc w:val="center"/>
              <w:rPr>
                <w:b/>
              </w:rPr>
            </w:pPr>
            <w:r>
              <w:rPr>
                <w:b/>
              </w:rPr>
              <w:t>6274</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25927D4F" w14:textId="77777777" w:rsidR="002B56B1" w:rsidRDefault="002B56B1" w:rsidP="002B56B1">
            <w:pPr>
              <w:widowControl w:val="0"/>
              <w:jc w:val="center"/>
              <w:rPr>
                <w:b/>
              </w:rPr>
            </w:pPr>
            <w:r>
              <w:rPr>
                <w:b/>
              </w:rPr>
              <w:t>29336</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FDE0DD9" w14:textId="77777777" w:rsidR="002B56B1" w:rsidRDefault="002B56B1" w:rsidP="002B56B1">
            <w:pPr>
              <w:widowControl w:val="0"/>
              <w:jc w:val="center"/>
              <w:rPr>
                <w:b/>
              </w:rPr>
            </w:pPr>
            <w:r>
              <w:rPr>
                <w:b/>
              </w:rPr>
              <w:t>184</w:t>
            </w:r>
          </w:p>
        </w:tc>
      </w:tr>
    </w:tbl>
    <w:p w14:paraId="1960E6D4" w14:textId="77777777" w:rsidR="005C7564" w:rsidRPr="00997483" w:rsidRDefault="005C7564" w:rsidP="005C7564">
      <w:pPr>
        <w:rPr>
          <w:b/>
        </w:rPr>
      </w:pPr>
    </w:p>
    <w:p w14:paraId="3E595113" w14:textId="77777777" w:rsidR="002B56B1" w:rsidRDefault="002B56B1" w:rsidP="002B56B1">
      <w:pPr>
        <w:jc w:val="both"/>
      </w:pPr>
      <w:r>
        <w:t xml:space="preserve">Отобраны фотографии для изучения и публикаций: </w:t>
      </w:r>
    </w:p>
    <w:p w14:paraId="03882DC2" w14:textId="39C81A58" w:rsidR="002B56B1" w:rsidRDefault="002B56B1" w:rsidP="00961AA9">
      <w:pPr>
        <w:pStyle w:val="a7"/>
        <w:numPr>
          <w:ilvl w:val="0"/>
          <w:numId w:val="70"/>
        </w:numPr>
        <w:jc w:val="both"/>
      </w:pPr>
      <w:r>
        <w:t>для издания «Атласа нефти» – 68 ед. хр.</w:t>
      </w:r>
    </w:p>
    <w:p w14:paraId="1A501584" w14:textId="3F93A807" w:rsidR="002B56B1" w:rsidRDefault="002B56B1" w:rsidP="00961AA9">
      <w:pPr>
        <w:pStyle w:val="a7"/>
        <w:numPr>
          <w:ilvl w:val="0"/>
          <w:numId w:val="70"/>
        </w:numPr>
        <w:jc w:val="both"/>
      </w:pPr>
      <w:r w:rsidRPr="002B56B1">
        <w:rPr>
          <w:color w:val="000000"/>
        </w:rPr>
        <w:t xml:space="preserve">для подготовки обоснований к ЭФЗК — 5 </w:t>
      </w:r>
      <w:proofErr w:type="spellStart"/>
      <w:r w:rsidRPr="002B56B1">
        <w:rPr>
          <w:color w:val="000000"/>
        </w:rPr>
        <w:t>ед.хр</w:t>
      </w:r>
      <w:proofErr w:type="spellEnd"/>
      <w:r w:rsidRPr="002B56B1">
        <w:rPr>
          <w:color w:val="000000"/>
        </w:rPr>
        <w:t>.</w:t>
      </w:r>
    </w:p>
    <w:p w14:paraId="0D56189C" w14:textId="3F7151E3" w:rsidR="002B56B1" w:rsidRDefault="002B56B1" w:rsidP="00961AA9">
      <w:pPr>
        <w:pStyle w:val="a7"/>
        <w:numPr>
          <w:ilvl w:val="0"/>
          <w:numId w:val="70"/>
        </w:numPr>
        <w:jc w:val="both"/>
      </w:pPr>
      <w:r w:rsidRPr="002B56B1">
        <w:rPr>
          <w:color w:val="000000"/>
        </w:rPr>
        <w:t>для изучения в рамках подготовок выставок — 29 ед. хр.</w:t>
      </w:r>
    </w:p>
    <w:p w14:paraId="3AFAE03B" w14:textId="4717BE76" w:rsidR="002B56B1" w:rsidRDefault="002B56B1" w:rsidP="00961AA9">
      <w:pPr>
        <w:pStyle w:val="a7"/>
        <w:numPr>
          <w:ilvl w:val="0"/>
          <w:numId w:val="70"/>
        </w:numPr>
        <w:jc w:val="both"/>
      </w:pPr>
      <w:r w:rsidRPr="002B56B1">
        <w:rPr>
          <w:color w:val="000000"/>
        </w:rPr>
        <w:t xml:space="preserve">для подготовки каталога керосиновых ламп — 9 </w:t>
      </w:r>
      <w:proofErr w:type="spellStart"/>
      <w:r w:rsidRPr="002B56B1">
        <w:rPr>
          <w:color w:val="000000"/>
        </w:rPr>
        <w:t>ед.хр</w:t>
      </w:r>
      <w:proofErr w:type="spellEnd"/>
      <w:r w:rsidRPr="002B56B1">
        <w:rPr>
          <w:color w:val="000000"/>
        </w:rPr>
        <w:t>.</w:t>
      </w:r>
    </w:p>
    <w:p w14:paraId="4578FCD1" w14:textId="654B85BA" w:rsidR="002B56B1" w:rsidRPr="002B56B1" w:rsidRDefault="002B56B1" w:rsidP="00961AA9">
      <w:pPr>
        <w:pStyle w:val="a7"/>
        <w:numPr>
          <w:ilvl w:val="0"/>
          <w:numId w:val="70"/>
        </w:numPr>
        <w:jc w:val="both"/>
        <w:rPr>
          <w:color w:val="000000"/>
        </w:rPr>
      </w:pPr>
      <w:r w:rsidRPr="002B56B1">
        <w:rPr>
          <w:color w:val="000000"/>
        </w:rPr>
        <w:t xml:space="preserve">по запросу Департамента общественных, внешних связей и </w:t>
      </w:r>
      <w:proofErr w:type="spellStart"/>
      <w:r w:rsidRPr="002B56B1">
        <w:rPr>
          <w:color w:val="000000"/>
        </w:rPr>
        <w:t>молодежной</w:t>
      </w:r>
      <w:proofErr w:type="spellEnd"/>
      <w:r w:rsidRPr="002B56B1">
        <w:rPr>
          <w:color w:val="000000"/>
        </w:rPr>
        <w:t xml:space="preserve"> политики Ханты-Мансийского автономного округа – Югры — 3 ед. хр.</w:t>
      </w:r>
    </w:p>
    <w:p w14:paraId="4D87BF68" w14:textId="601AA378" w:rsidR="002B56B1" w:rsidRDefault="002B56B1" w:rsidP="00961AA9">
      <w:pPr>
        <w:pStyle w:val="a7"/>
        <w:numPr>
          <w:ilvl w:val="0"/>
          <w:numId w:val="70"/>
        </w:numPr>
        <w:jc w:val="both"/>
      </w:pPr>
      <w:r>
        <w:t xml:space="preserve">для использования в качестве иллюстраций в книжном издании «Академическая история Югры» Ассоциацией «Югорский центр гуманитарных исследований «Аист» – </w:t>
      </w:r>
      <w:r w:rsidRPr="002B56B1">
        <w:rPr>
          <w:color w:val="000000"/>
        </w:rPr>
        <w:t xml:space="preserve">400 </w:t>
      </w:r>
      <w:r>
        <w:t xml:space="preserve">ед. хр. </w:t>
      </w:r>
    </w:p>
    <w:p w14:paraId="58EFE1FF" w14:textId="77777777" w:rsidR="005C7564" w:rsidRPr="00997483" w:rsidRDefault="005C7564" w:rsidP="005C7564">
      <w:pPr>
        <w:jc w:val="both"/>
      </w:pPr>
    </w:p>
    <w:p w14:paraId="05BDE562" w14:textId="77777777" w:rsidR="005C7564" w:rsidRPr="00997483" w:rsidRDefault="005C7564" w:rsidP="005C7564">
      <w:pPr>
        <w:ind w:firstLine="709"/>
        <w:rPr>
          <w:b/>
        </w:rPr>
      </w:pPr>
      <w:r w:rsidRPr="00997483">
        <w:rPr>
          <w:b/>
        </w:rPr>
        <w:t>Выводы:</w:t>
      </w:r>
    </w:p>
    <w:p w14:paraId="7EA17786" w14:textId="0E44E57C" w:rsidR="002B56B1" w:rsidRDefault="002B56B1" w:rsidP="002B56B1">
      <w:pPr>
        <w:ind w:firstLine="709"/>
        <w:jc w:val="both"/>
      </w:pPr>
      <w:bookmarkStart w:id="16" w:name="_Toc96690048"/>
      <w:r>
        <w:t xml:space="preserve">В отчётный период музейный фонд использовался для организации выставочных проектов, реализации просветительских программ, проведения лекций, массовых мероприятий. Представлялись материалы и изображения по запросам из организаций и от частных лиц. Научные сотрудники постоянно изучают музейные предметы в соответствии с научно-исследовательской темой. Научные сотрудники музея активно создают </w:t>
      </w:r>
      <w:r>
        <w:rPr>
          <w:lang w:val="en-US"/>
        </w:rPr>
        <w:t>wed</w:t>
      </w:r>
      <w:r>
        <w:t>-каталоги музейных коллекций, размещают музейные предметы на сайте музея в информационно-справочной системе и на сводном портале «Музеи Югры».</w:t>
      </w:r>
    </w:p>
    <w:p w14:paraId="13735ECC" w14:textId="77777777" w:rsidR="002B56B1" w:rsidRDefault="002B56B1" w:rsidP="002B56B1">
      <w:pPr>
        <w:ind w:firstLine="709"/>
        <w:jc w:val="both"/>
      </w:pPr>
      <w:r>
        <w:rPr>
          <w:iCs/>
        </w:rPr>
        <w:t xml:space="preserve">За 2022 год </w:t>
      </w:r>
      <w:r>
        <w:t xml:space="preserve">для публичного показа были выданы музейные предметы для следующих мероприятий: </w:t>
      </w:r>
    </w:p>
    <w:p w14:paraId="4C086930" w14:textId="5C8022B4" w:rsidR="002B56B1" w:rsidRDefault="002B56B1" w:rsidP="00961AA9">
      <w:pPr>
        <w:pStyle w:val="a7"/>
        <w:numPr>
          <w:ilvl w:val="0"/>
          <w:numId w:val="71"/>
        </w:numPr>
        <w:jc w:val="both"/>
      </w:pPr>
      <w:r>
        <w:t>выставки в музее – 6274 ед. хранения;</w:t>
      </w:r>
    </w:p>
    <w:p w14:paraId="79B82F4D" w14:textId="2C872632" w:rsidR="002B56B1" w:rsidRDefault="002B56B1" w:rsidP="00961AA9">
      <w:pPr>
        <w:pStyle w:val="a7"/>
        <w:numPr>
          <w:ilvl w:val="0"/>
          <w:numId w:val="71"/>
        </w:numPr>
        <w:jc w:val="both"/>
      </w:pPr>
      <w:r>
        <w:t xml:space="preserve">выставки вне музея – 374 ед. хранения; </w:t>
      </w:r>
    </w:p>
    <w:p w14:paraId="29FB8726" w14:textId="704CD880" w:rsidR="002B56B1" w:rsidRDefault="002B56B1" w:rsidP="00961AA9">
      <w:pPr>
        <w:pStyle w:val="a7"/>
        <w:numPr>
          <w:ilvl w:val="0"/>
          <w:numId w:val="71"/>
        </w:numPr>
        <w:jc w:val="both"/>
      </w:pPr>
      <w:r>
        <w:t>музейно-педагогические занятия – 149 ед. хранения;</w:t>
      </w:r>
    </w:p>
    <w:p w14:paraId="317C7F1E" w14:textId="16C68E1F" w:rsidR="002B56B1" w:rsidRDefault="002B56B1" w:rsidP="00961AA9">
      <w:pPr>
        <w:pStyle w:val="a7"/>
        <w:numPr>
          <w:ilvl w:val="0"/>
          <w:numId w:val="71"/>
        </w:numPr>
        <w:jc w:val="both"/>
      </w:pPr>
      <w:r>
        <w:t>публикации – 68 ед. хранения;</w:t>
      </w:r>
    </w:p>
    <w:p w14:paraId="1025723A" w14:textId="21094E1C" w:rsidR="002B56B1" w:rsidRDefault="002B56B1" w:rsidP="00961AA9">
      <w:pPr>
        <w:pStyle w:val="a7"/>
        <w:numPr>
          <w:ilvl w:val="0"/>
          <w:numId w:val="71"/>
        </w:numPr>
        <w:jc w:val="both"/>
      </w:pPr>
      <w:r>
        <w:lastRenderedPageBreak/>
        <w:t>изучение – 125 ед. хранения.</w:t>
      </w:r>
    </w:p>
    <w:p w14:paraId="079BC3C3" w14:textId="77777777" w:rsidR="002B56B1" w:rsidRDefault="002B56B1" w:rsidP="002B56B1">
      <w:pPr>
        <w:jc w:val="both"/>
        <w:rPr>
          <w:b/>
        </w:rPr>
      </w:pPr>
    </w:p>
    <w:p w14:paraId="7DB1B527" w14:textId="0E3AC583" w:rsidR="002B56B1" w:rsidRDefault="002B56B1" w:rsidP="002B56B1">
      <w:pPr>
        <w:ind w:firstLine="737"/>
        <w:jc w:val="both"/>
      </w:pPr>
      <w:r>
        <w:t>В Ре</w:t>
      </w:r>
      <w:r w:rsidR="002E4ABD">
        <w:t>гиональном каталоге за 2022 год</w:t>
      </w:r>
      <w:r>
        <w:t xml:space="preserve"> опубликовано 950 музейных предмета, всего опубликовано 17453 музейных предметов (и их изображений) следующих коллекций: </w:t>
      </w:r>
      <w:proofErr w:type="gramStart"/>
      <w:r>
        <w:t>«Археология», «Аудиовизуальные материалы», «Бумажные денежные знаки», «Вещевая коллекция», «Геология», «Графика», «Документы», «Живопись», «История техники», «Карты», «Книга», «Палеонтология», «Периодика», «Скульптура», «Фалеристика» «Фотодокументы», «Изделия из поделочных и драгоценных камней».</w:t>
      </w:r>
      <w:proofErr w:type="gramEnd"/>
    </w:p>
    <w:p w14:paraId="257F848B" w14:textId="77777777" w:rsidR="002B56B1" w:rsidRDefault="002B56B1" w:rsidP="002B56B1">
      <w:pPr>
        <w:ind w:firstLine="737"/>
        <w:jc w:val="both"/>
      </w:pPr>
      <w:r>
        <w:t>В Государственный каталог Музейного фонда Российской Федерации опубликовано 18130 музейных предметов.</w:t>
      </w:r>
    </w:p>
    <w:p w14:paraId="280C8736" w14:textId="77777777" w:rsidR="002B56B1" w:rsidRDefault="002B56B1" w:rsidP="002B56B1">
      <w:pPr>
        <w:ind w:firstLine="737"/>
        <w:jc w:val="both"/>
      </w:pPr>
      <w:r>
        <w:t xml:space="preserve">На сайте Музея геологии, нефти и газа </w:t>
      </w:r>
      <w:hyperlink r:id="rId11">
        <w:r>
          <w:t>http://www.muzgeo.ru</w:t>
        </w:r>
      </w:hyperlink>
      <w:r>
        <w:t xml:space="preserve"> в информационно-справочной системе представлено </w:t>
      </w:r>
      <w:r>
        <w:rPr>
          <w:color w:val="000000"/>
        </w:rPr>
        <w:t>42991</w:t>
      </w:r>
      <w:r>
        <w:t xml:space="preserve"> музейных предметов и музейных коллекций, 30 персоналий, 22 выставки и пять альбомов.</w:t>
      </w:r>
    </w:p>
    <w:p w14:paraId="03ABFDBC" w14:textId="77777777" w:rsidR="002B56B1" w:rsidRDefault="002B56B1" w:rsidP="002B56B1">
      <w:pPr>
        <w:ind w:firstLine="737"/>
        <w:jc w:val="both"/>
      </w:pPr>
      <w:r>
        <w:t xml:space="preserve">Представление музейных предметов и музейных коллекций в интернет </w:t>
      </w:r>
      <w:proofErr w:type="gramStart"/>
      <w:r>
        <w:t>пространстве</w:t>
      </w:r>
      <w:proofErr w:type="gramEnd"/>
      <w:r>
        <w:t xml:space="preserve"> - одного из наиболее перспективных направлений информационного, интеллектуального, коммуникационного и технологического обеспечения научно-фондовой работы.</w:t>
      </w:r>
    </w:p>
    <w:p w14:paraId="7831C3F9" w14:textId="77777777" w:rsidR="002B56B1" w:rsidRDefault="002B56B1" w:rsidP="002B56B1">
      <w:pPr>
        <w:ind w:firstLine="737"/>
        <w:jc w:val="both"/>
      </w:pPr>
      <w:r>
        <w:t>Сотрудники отдела фондов разработали сценарий «День геолога» (Смирнова В.В. и Андреева А.Ф.). Провели праздник День геолога (апрель) с приглашением ветеранов открытого акционерного общества «</w:t>
      </w:r>
      <w:proofErr w:type="spellStart"/>
      <w:r>
        <w:t>Хантымансийскгеофизика</w:t>
      </w:r>
      <w:proofErr w:type="spellEnd"/>
      <w:r>
        <w:t>» и сотрудников «Департамента по недропользованию».</w:t>
      </w:r>
    </w:p>
    <w:p w14:paraId="12EA4727" w14:textId="68D42BC2" w:rsidR="003A421A" w:rsidRPr="00BC644E" w:rsidRDefault="003A421A" w:rsidP="00C65999">
      <w:pPr>
        <w:pStyle w:val="1"/>
        <w:ind w:left="720"/>
        <w:jc w:val="center"/>
        <w:rPr>
          <w:rFonts w:ascii="Times New Roman" w:hAnsi="Times New Roman" w:cs="Times New Roman"/>
          <w:b/>
          <w:color w:val="auto"/>
          <w:sz w:val="28"/>
          <w:szCs w:val="28"/>
        </w:rPr>
      </w:pPr>
      <w:r w:rsidRPr="00C65999">
        <w:rPr>
          <w:rFonts w:ascii="Times New Roman" w:hAnsi="Times New Roman" w:cs="Times New Roman"/>
          <w:b/>
          <w:color w:val="auto"/>
          <w:sz w:val="28"/>
          <w:szCs w:val="28"/>
        </w:rPr>
        <w:t>3.2.4. Обеспечение сохранности фонда</w:t>
      </w:r>
      <w:bookmarkEnd w:id="15"/>
      <w:bookmarkEnd w:id="16"/>
    </w:p>
    <w:p w14:paraId="2380909A" w14:textId="77777777" w:rsidR="005C7564" w:rsidRPr="00997483" w:rsidRDefault="005C7564" w:rsidP="005C7564">
      <w:pPr>
        <w:ind w:firstLine="709"/>
        <w:jc w:val="both"/>
      </w:pPr>
      <w:bookmarkStart w:id="17" w:name="_Toc440994390"/>
      <w:r w:rsidRPr="00997483">
        <w:t xml:space="preserve">Научно-фондовая деятельность Музея геологии, нефти и газа регламентируется нормативными документами Законодательства РФ, определяющими порядок и правила учёта, инвентаризации, хранения и использования музейных предметов и музейных коллекций. </w:t>
      </w:r>
    </w:p>
    <w:p w14:paraId="04039816" w14:textId="77777777" w:rsidR="005C7564" w:rsidRPr="00997483" w:rsidRDefault="005C7564" w:rsidP="005C7564">
      <w:pPr>
        <w:ind w:firstLine="709"/>
        <w:jc w:val="both"/>
        <w:rPr>
          <w:bCs/>
        </w:rPr>
      </w:pPr>
      <w:r w:rsidRPr="00997483">
        <w:rPr>
          <w:bCs/>
        </w:rPr>
        <w:t xml:space="preserve">Хранение музейного фонда обеспечивается в двух направлениях: </w:t>
      </w:r>
    </w:p>
    <w:p w14:paraId="18EE4063" w14:textId="0F2F4590" w:rsidR="005C7564" w:rsidRPr="00B820BD" w:rsidRDefault="005C7564" w:rsidP="005E3C15">
      <w:pPr>
        <w:pStyle w:val="a7"/>
        <w:numPr>
          <w:ilvl w:val="0"/>
          <w:numId w:val="35"/>
        </w:numPr>
        <w:jc w:val="both"/>
        <w:rPr>
          <w:bCs/>
        </w:rPr>
      </w:pPr>
      <w:proofErr w:type="gramStart"/>
      <w:r w:rsidRPr="00B820BD">
        <w:rPr>
          <w:bCs/>
        </w:rPr>
        <w:t>юридическое</w:t>
      </w:r>
      <w:proofErr w:type="gramEnd"/>
      <w:r w:rsidRPr="00B820BD">
        <w:rPr>
          <w:bCs/>
        </w:rPr>
        <w:t xml:space="preserve"> – с помощью ведения музейной документации;</w:t>
      </w:r>
    </w:p>
    <w:p w14:paraId="0728D8E1" w14:textId="63E352D9" w:rsidR="005C7564" w:rsidRPr="00997483" w:rsidRDefault="005C7564" w:rsidP="005E3C15">
      <w:pPr>
        <w:pStyle w:val="af2"/>
        <w:numPr>
          <w:ilvl w:val="0"/>
          <w:numId w:val="35"/>
        </w:numPr>
        <w:shd w:val="clear" w:color="auto" w:fill="FFFFFF"/>
        <w:spacing w:before="0" w:beforeAutospacing="0" w:after="0" w:afterAutospacing="0"/>
        <w:jc w:val="both"/>
        <w:textAlignment w:val="baseline"/>
        <w:rPr>
          <w:bCs/>
          <w:color w:val="000000"/>
          <w:bdr w:val="none" w:sz="0" w:space="0" w:color="auto" w:frame="1"/>
        </w:rPr>
      </w:pPr>
      <w:r w:rsidRPr="00997483">
        <w:rPr>
          <w:bCs/>
        </w:rPr>
        <w:t>физическое – создание оптимальных условий, предотвращающих физико-механические и химические изменения музейных предметов.</w:t>
      </w:r>
      <w:r w:rsidRPr="00997483">
        <w:rPr>
          <w:bCs/>
          <w:color w:val="000000"/>
          <w:bdr w:val="none" w:sz="0" w:space="0" w:color="auto" w:frame="1"/>
        </w:rPr>
        <w:t xml:space="preserve"> </w:t>
      </w:r>
    </w:p>
    <w:p w14:paraId="4514EB15" w14:textId="77777777" w:rsidR="005C7564" w:rsidRPr="00997483" w:rsidRDefault="005C7564" w:rsidP="005C7564">
      <w:pPr>
        <w:pStyle w:val="af2"/>
        <w:shd w:val="clear" w:color="auto" w:fill="FFFFFF"/>
        <w:spacing w:before="0" w:beforeAutospacing="0" w:after="0" w:afterAutospacing="0"/>
        <w:ind w:firstLine="709"/>
        <w:jc w:val="both"/>
        <w:textAlignment w:val="baseline"/>
      </w:pPr>
      <w:r w:rsidRPr="00997483">
        <w:rPr>
          <w:bCs/>
          <w:bdr w:val="none" w:sz="0" w:space="0" w:color="auto" w:frame="1"/>
        </w:rPr>
        <w:t>Обеспечение сохранности музейного фонда регламентируются б</w:t>
      </w:r>
      <w:r w:rsidRPr="00997483">
        <w:t xml:space="preserve">азовыми нормативными документами: </w:t>
      </w:r>
    </w:p>
    <w:p w14:paraId="4E8B5913" w14:textId="6D6A3423" w:rsidR="005C7564" w:rsidRPr="00997483" w:rsidRDefault="005C7564" w:rsidP="005E3C15">
      <w:pPr>
        <w:pStyle w:val="af2"/>
        <w:numPr>
          <w:ilvl w:val="0"/>
          <w:numId w:val="36"/>
        </w:numPr>
        <w:shd w:val="clear" w:color="auto" w:fill="FFFFFF"/>
        <w:spacing w:before="0" w:beforeAutospacing="0" w:after="0" w:afterAutospacing="0"/>
        <w:jc w:val="both"/>
        <w:textAlignment w:val="baseline"/>
        <w:rPr>
          <w:shd w:val="clear" w:color="auto" w:fill="FFFFFF"/>
        </w:rPr>
      </w:pPr>
      <w:r>
        <w:rPr>
          <w:shd w:val="clear" w:color="auto" w:fill="FFFFFF"/>
        </w:rPr>
        <w:t>действующи</w:t>
      </w:r>
      <w:r w:rsidR="00B820BD">
        <w:rPr>
          <w:shd w:val="clear" w:color="auto" w:fill="FFFFFF"/>
        </w:rPr>
        <w:t>ми</w:t>
      </w:r>
      <w:r w:rsidRPr="00997483">
        <w:rPr>
          <w:shd w:val="clear" w:color="auto" w:fill="FFFFFF"/>
        </w:rPr>
        <w:t xml:space="preserve"> </w:t>
      </w:r>
      <w:r w:rsidRPr="00303B89">
        <w:rPr>
          <w:shd w:val="clear" w:color="auto" w:fill="FFFFFF"/>
        </w:rPr>
        <w:t>«Едины</w:t>
      </w:r>
      <w:r w:rsidR="00B820BD">
        <w:rPr>
          <w:shd w:val="clear" w:color="auto" w:fill="FFFFFF"/>
        </w:rPr>
        <w:t>ми</w:t>
      </w:r>
      <w:r w:rsidRPr="00303B89">
        <w:rPr>
          <w:shd w:val="clear" w:color="auto" w:fill="FFFFFF"/>
        </w:rPr>
        <w:t xml:space="preserve"> правил</w:t>
      </w:r>
      <w:r w:rsidR="00B820BD">
        <w:rPr>
          <w:shd w:val="clear" w:color="auto" w:fill="FFFFFF"/>
        </w:rPr>
        <w:t>ами</w:t>
      </w:r>
      <w:r w:rsidRPr="00303B89">
        <w:rPr>
          <w:shd w:val="clear" w:color="auto" w:fill="FFFFFF"/>
        </w:rPr>
        <w:t xml:space="preserve"> организации комплектования, </w:t>
      </w:r>
      <w:r w:rsidR="00B820BD" w:rsidRPr="00303B89">
        <w:rPr>
          <w:shd w:val="clear" w:color="auto" w:fill="FFFFFF"/>
        </w:rPr>
        <w:t>учёта</w:t>
      </w:r>
      <w:r w:rsidRPr="00303B89">
        <w:rPr>
          <w:shd w:val="clear" w:color="auto" w:fill="FFFFFF"/>
        </w:rPr>
        <w:t xml:space="preserve"> и использования музейных </w:t>
      </w:r>
      <w:r>
        <w:rPr>
          <w:shd w:val="clear" w:color="auto" w:fill="FFFFFF"/>
        </w:rPr>
        <w:t xml:space="preserve">предметов и музейных коллекций» </w:t>
      </w:r>
      <w:r w:rsidR="00B820BD">
        <w:rPr>
          <w:shd w:val="clear" w:color="auto" w:fill="FFFFFF"/>
        </w:rPr>
        <w:t>(п</w:t>
      </w:r>
      <w:r w:rsidRPr="00303B89">
        <w:rPr>
          <w:shd w:val="clear" w:color="auto" w:fill="FFFFFF"/>
        </w:rPr>
        <w:t>риказ Министерства культуры РФ №827 от 23 июля 2020 г.</w:t>
      </w:r>
      <w:r w:rsidR="00B820BD">
        <w:rPr>
          <w:shd w:val="clear" w:color="auto" w:fill="FFFFFF"/>
        </w:rPr>
        <w:t>)</w:t>
      </w:r>
      <w:r>
        <w:rPr>
          <w:shd w:val="clear" w:color="auto" w:fill="FFFFFF"/>
        </w:rPr>
        <w:t>;</w:t>
      </w:r>
    </w:p>
    <w:p w14:paraId="52E4FC94" w14:textId="03FEC3AA" w:rsidR="005C7564" w:rsidRPr="00997483" w:rsidRDefault="005C7564" w:rsidP="005E3C15">
      <w:pPr>
        <w:pStyle w:val="af2"/>
        <w:numPr>
          <w:ilvl w:val="0"/>
          <w:numId w:val="36"/>
        </w:numPr>
        <w:shd w:val="clear" w:color="auto" w:fill="FFFFFF"/>
        <w:spacing w:before="0" w:beforeAutospacing="0" w:after="0" w:afterAutospacing="0"/>
        <w:jc w:val="both"/>
        <w:textAlignment w:val="baseline"/>
        <w:rPr>
          <w:color w:val="000000"/>
        </w:rPr>
      </w:pPr>
      <w:r w:rsidRPr="00997483">
        <w:rPr>
          <w:color w:val="000000"/>
        </w:rPr>
        <w:t>Федеральны</w:t>
      </w:r>
      <w:r w:rsidR="00B820BD">
        <w:rPr>
          <w:color w:val="000000"/>
        </w:rPr>
        <w:t xml:space="preserve">м </w:t>
      </w:r>
      <w:r w:rsidRPr="00997483">
        <w:rPr>
          <w:color w:val="000000"/>
        </w:rPr>
        <w:t>закон</w:t>
      </w:r>
      <w:r w:rsidR="00B820BD">
        <w:rPr>
          <w:color w:val="000000"/>
        </w:rPr>
        <w:t>ом</w:t>
      </w:r>
      <w:r w:rsidRPr="00997483">
        <w:rPr>
          <w:color w:val="000000"/>
        </w:rPr>
        <w:t xml:space="preserve"> «О Музейном фонде Российской Федерации и музеях Российской Федерации», от 26 мая 1996 № 54</w:t>
      </w:r>
      <w:r w:rsidR="00B820BD">
        <w:rPr>
          <w:color w:val="000000"/>
        </w:rPr>
        <w:t>–</w:t>
      </w:r>
      <w:r w:rsidRPr="00997483">
        <w:rPr>
          <w:color w:val="000000"/>
        </w:rPr>
        <w:t>ФЗ</w:t>
      </w:r>
    </w:p>
    <w:p w14:paraId="35BA88F7" w14:textId="741439FA" w:rsidR="005C7564" w:rsidRPr="00997483" w:rsidRDefault="005C7564" w:rsidP="005E3C15">
      <w:pPr>
        <w:pStyle w:val="af2"/>
        <w:numPr>
          <w:ilvl w:val="0"/>
          <w:numId w:val="36"/>
        </w:numPr>
        <w:shd w:val="clear" w:color="auto" w:fill="FFFFFF"/>
        <w:spacing w:before="0" w:beforeAutospacing="0" w:after="0" w:afterAutospacing="0"/>
        <w:jc w:val="both"/>
        <w:textAlignment w:val="baseline"/>
        <w:rPr>
          <w:color w:val="000000"/>
        </w:rPr>
      </w:pPr>
      <w:r w:rsidRPr="00997483">
        <w:rPr>
          <w:color w:val="000000"/>
        </w:rPr>
        <w:t>Федеральны</w:t>
      </w:r>
      <w:r w:rsidR="00B820BD">
        <w:rPr>
          <w:color w:val="000000"/>
        </w:rPr>
        <w:t>м</w:t>
      </w:r>
      <w:r w:rsidRPr="00997483">
        <w:rPr>
          <w:color w:val="000000"/>
        </w:rPr>
        <w:t xml:space="preserve"> закон</w:t>
      </w:r>
      <w:r w:rsidR="00B820BD">
        <w:rPr>
          <w:color w:val="000000"/>
        </w:rPr>
        <w:t>ом</w:t>
      </w:r>
      <w:r w:rsidRPr="00997483">
        <w:rPr>
          <w:color w:val="000000"/>
        </w:rPr>
        <w:t xml:space="preserve"> от 3 июля 2016 г. № 357-ФЗ «О внесении изменений в Федеральный закон «О Музейном фонде Российской Федерации и музеях в Российской Федерации»;</w:t>
      </w:r>
    </w:p>
    <w:p w14:paraId="50254558" w14:textId="08EBEEE8" w:rsidR="005C7564" w:rsidRPr="00997483" w:rsidRDefault="005C7564" w:rsidP="005E3C15">
      <w:pPr>
        <w:pStyle w:val="af2"/>
        <w:numPr>
          <w:ilvl w:val="0"/>
          <w:numId w:val="36"/>
        </w:numPr>
        <w:shd w:val="clear" w:color="auto" w:fill="FFFFFF"/>
        <w:spacing w:before="0" w:beforeAutospacing="0" w:after="0" w:afterAutospacing="0"/>
        <w:jc w:val="both"/>
        <w:textAlignment w:val="baseline"/>
        <w:rPr>
          <w:color w:val="000000"/>
        </w:rPr>
      </w:pPr>
      <w:r w:rsidRPr="00997483">
        <w:rPr>
          <w:color w:val="000000"/>
        </w:rPr>
        <w:t xml:space="preserve">Приказом Министерства культуры Российской Федерации «Об утверждении Положения о Музейном фонде Российской Федерации» от 15.01. 2019 г. №17; </w:t>
      </w:r>
    </w:p>
    <w:p w14:paraId="40E22419" w14:textId="0BFE94D1" w:rsidR="005C7564" w:rsidRPr="00997483" w:rsidRDefault="005C7564" w:rsidP="005E3C15">
      <w:pPr>
        <w:pStyle w:val="af2"/>
        <w:numPr>
          <w:ilvl w:val="0"/>
          <w:numId w:val="36"/>
        </w:numPr>
        <w:shd w:val="clear" w:color="auto" w:fill="FFFFFF"/>
        <w:spacing w:before="0" w:beforeAutospacing="0" w:after="0" w:afterAutospacing="0"/>
        <w:jc w:val="both"/>
        <w:textAlignment w:val="baseline"/>
        <w:rPr>
          <w:color w:val="000000"/>
          <w:shd w:val="clear" w:color="auto" w:fill="FFFFFF"/>
        </w:rPr>
      </w:pPr>
      <w:r w:rsidRPr="00997483">
        <w:rPr>
          <w:color w:val="000000"/>
          <w:shd w:val="clear" w:color="auto" w:fill="FFFFFF"/>
        </w:rPr>
        <w:t>Положением о Государственном каталоге Музейного фонда РФ, утверждено приказом Минкультуры РФ № 2012 от 01.12.2017 г. зарегистрировано Минюст РФ № 52642 от 08.11.2018 года.</w:t>
      </w:r>
    </w:p>
    <w:p w14:paraId="3E8FB8D6" w14:textId="77777777" w:rsidR="005C7564" w:rsidRPr="00997483" w:rsidRDefault="005C7564" w:rsidP="005C7564">
      <w:pPr>
        <w:pStyle w:val="af2"/>
        <w:shd w:val="clear" w:color="auto" w:fill="FFFFFF"/>
        <w:spacing w:before="0" w:beforeAutospacing="0" w:after="0" w:afterAutospacing="0"/>
        <w:ind w:firstLine="709"/>
        <w:jc w:val="both"/>
        <w:textAlignment w:val="baseline"/>
        <w:rPr>
          <w:color w:val="000000"/>
          <w:shd w:val="clear" w:color="auto" w:fill="FFFFFF"/>
        </w:rPr>
      </w:pPr>
    </w:p>
    <w:p w14:paraId="2AB2B6D8" w14:textId="77777777" w:rsidR="005C7564" w:rsidRPr="00997483" w:rsidRDefault="005C7564" w:rsidP="005C7564">
      <w:pPr>
        <w:jc w:val="both"/>
        <w:rPr>
          <w:b/>
          <w:bCs/>
          <w:i/>
        </w:rPr>
      </w:pPr>
      <w:r w:rsidRPr="00997483">
        <w:rPr>
          <w:b/>
          <w:bCs/>
          <w:i/>
        </w:rPr>
        <w:t>Политика сохранности музейного фонда.</w:t>
      </w:r>
    </w:p>
    <w:p w14:paraId="5518CE0A" w14:textId="77777777" w:rsidR="00F965AE" w:rsidRDefault="00F965AE" w:rsidP="00F965AE">
      <w:pPr>
        <w:ind w:firstLine="709"/>
        <w:jc w:val="both"/>
      </w:pPr>
      <w:bookmarkStart w:id="18" w:name="_Toc96690049"/>
      <w:r>
        <w:t xml:space="preserve">Проведена проверка наличия и состояния сохранности музейных коллекций с </w:t>
      </w:r>
      <w:proofErr w:type="spellStart"/>
      <w:r>
        <w:t>учетными</w:t>
      </w:r>
      <w:proofErr w:type="spellEnd"/>
      <w:r>
        <w:t xml:space="preserve"> документами охранного и юридического значения (книгами поступлений, актами, и др. </w:t>
      </w:r>
      <w:proofErr w:type="spellStart"/>
      <w:r>
        <w:t>учетными</w:t>
      </w:r>
      <w:proofErr w:type="spellEnd"/>
      <w:r>
        <w:t xml:space="preserve"> документами):</w:t>
      </w:r>
    </w:p>
    <w:p w14:paraId="33A52CED" w14:textId="77777777" w:rsidR="00F965AE" w:rsidRDefault="00F965AE" w:rsidP="00F965AE">
      <w:pPr>
        <w:ind w:firstLine="709"/>
        <w:jc w:val="both"/>
      </w:pPr>
      <w:r>
        <w:t xml:space="preserve">Проведена </w:t>
      </w:r>
      <w:r>
        <w:rPr>
          <w:bCs/>
        </w:rPr>
        <w:t xml:space="preserve">сверка наличия музейных предметов с </w:t>
      </w:r>
      <w:proofErr w:type="spellStart"/>
      <w:r>
        <w:rPr>
          <w:bCs/>
        </w:rPr>
        <w:t>учетной</w:t>
      </w:r>
      <w:proofErr w:type="spellEnd"/>
      <w:r>
        <w:rPr>
          <w:bCs/>
        </w:rPr>
        <w:t xml:space="preserve"> документацией и </w:t>
      </w:r>
      <w:proofErr w:type="spellStart"/>
      <w:r>
        <w:rPr>
          <w:bCs/>
        </w:rPr>
        <w:t>учетными</w:t>
      </w:r>
      <w:proofErr w:type="spellEnd"/>
      <w:r>
        <w:rPr>
          <w:bCs/>
        </w:rPr>
        <w:t xml:space="preserve"> системами в соответствии с планом-графиком, </w:t>
      </w:r>
      <w:proofErr w:type="spellStart"/>
      <w:r>
        <w:rPr>
          <w:bCs/>
        </w:rPr>
        <w:t>утвержденным</w:t>
      </w:r>
      <w:proofErr w:type="spellEnd"/>
      <w:r>
        <w:rPr>
          <w:bCs/>
        </w:rPr>
        <w:t xml:space="preserve"> приказом директора № 276-ОД от 05.09.</w:t>
      </w:r>
      <w:r>
        <w:t>2019 г.</w:t>
      </w:r>
    </w:p>
    <w:p w14:paraId="62B94B06" w14:textId="77777777" w:rsidR="00F965AE" w:rsidRDefault="00F965AE" w:rsidP="00F965AE">
      <w:pPr>
        <w:ind w:firstLine="709"/>
        <w:jc w:val="both"/>
      </w:pPr>
      <w:r>
        <w:lastRenderedPageBreak/>
        <w:t>Согласно приказу директора № 17-ОД от 18.01.2022 г. была проведена сверка наличия музейных предметов основного фонда следующих фондовых коллекций:</w:t>
      </w:r>
    </w:p>
    <w:p w14:paraId="79801798" w14:textId="10806D27" w:rsidR="00F965AE" w:rsidRDefault="00F965AE" w:rsidP="00961AA9">
      <w:pPr>
        <w:pStyle w:val="a7"/>
        <w:numPr>
          <w:ilvl w:val="0"/>
          <w:numId w:val="77"/>
        </w:numPr>
        <w:jc w:val="both"/>
      </w:pPr>
      <w:r>
        <w:t xml:space="preserve">«Геологическая коллекция» шифр «ГК»; </w:t>
      </w:r>
    </w:p>
    <w:p w14:paraId="42160A12" w14:textId="649057AD" w:rsidR="00F965AE" w:rsidRDefault="00F965AE" w:rsidP="00961AA9">
      <w:pPr>
        <w:pStyle w:val="a7"/>
        <w:numPr>
          <w:ilvl w:val="0"/>
          <w:numId w:val="77"/>
        </w:numPr>
        <w:jc w:val="both"/>
      </w:pPr>
      <w:r>
        <w:t>«Палеонтоло</w:t>
      </w:r>
      <w:r w:rsidR="002E4ABD">
        <w:t>гическая коллекция», шифр «ПК».</w:t>
      </w:r>
    </w:p>
    <w:p w14:paraId="628D2516" w14:textId="77777777" w:rsidR="00F965AE" w:rsidRDefault="00F965AE" w:rsidP="00F965AE">
      <w:pPr>
        <w:ind w:firstLine="709"/>
        <w:jc w:val="both"/>
        <w:rPr>
          <w:bCs/>
        </w:rPr>
      </w:pPr>
      <w:r>
        <w:rPr>
          <w:bCs/>
        </w:rPr>
        <w:t>Согласно приказу директора музея № 267-ОД от 16.12.2022 г. была проведена сверка наличия музейных предметов основного фонда коллекции:</w:t>
      </w:r>
    </w:p>
    <w:p w14:paraId="5BD4A0F2" w14:textId="0D9B0BC7" w:rsidR="00F965AE" w:rsidRDefault="00F965AE" w:rsidP="00961AA9">
      <w:pPr>
        <w:pStyle w:val="a7"/>
        <w:numPr>
          <w:ilvl w:val="0"/>
          <w:numId w:val="77"/>
        </w:numPr>
        <w:jc w:val="both"/>
        <w:rPr>
          <w:bCs/>
        </w:rPr>
      </w:pPr>
      <w:r w:rsidRPr="002E4ABD">
        <w:t>«Драгметаллы», шифр «ДР».</w:t>
      </w:r>
    </w:p>
    <w:p w14:paraId="072F4998" w14:textId="77777777" w:rsidR="00F965AE" w:rsidRDefault="00F965AE" w:rsidP="00F965AE">
      <w:pPr>
        <w:ind w:left="714"/>
        <w:contextualSpacing/>
        <w:jc w:val="both"/>
      </w:pPr>
      <w:r>
        <w:t>Всего сверено: 5921 ед. хранения.</w:t>
      </w:r>
    </w:p>
    <w:p w14:paraId="3C27125A" w14:textId="77777777" w:rsidR="00F965AE" w:rsidRDefault="00F965AE" w:rsidP="00F965AE">
      <w:pPr>
        <w:ind w:firstLine="709"/>
        <w:contextualSpacing/>
        <w:jc w:val="both"/>
      </w:pPr>
      <w:r>
        <w:t>Все поступившие в музей предметы и прошедшие ЭФЗК в обязательном порядке проходят процедуру чистки и дезинсекции. Далее при размещении в фондохранилище предметы упаковываются и раскладываются на стеллажах в соответствии с габаритами.</w:t>
      </w:r>
    </w:p>
    <w:p w14:paraId="41F7E122" w14:textId="77777777" w:rsidR="00F965AE" w:rsidRDefault="00F965AE" w:rsidP="00F965AE">
      <w:pPr>
        <w:ind w:firstLine="709"/>
        <w:contextualSpacing/>
        <w:jc w:val="both"/>
      </w:pPr>
    </w:p>
    <w:p w14:paraId="5D84B868" w14:textId="27CD21DB" w:rsidR="00F965AE" w:rsidRDefault="00F965AE" w:rsidP="00F965AE">
      <w:pPr>
        <w:ind w:firstLine="709"/>
        <w:contextualSpacing/>
        <w:jc w:val="both"/>
      </w:pPr>
      <w:r>
        <w:t xml:space="preserve">За </w:t>
      </w:r>
      <w:r w:rsidR="002E4ABD">
        <w:t>отчётный</w:t>
      </w:r>
      <w:r>
        <w:t xml:space="preserve"> период прослушали </w:t>
      </w:r>
      <w:proofErr w:type="spellStart"/>
      <w:r>
        <w:t>вебинары</w:t>
      </w:r>
      <w:proofErr w:type="spellEnd"/>
      <w:r>
        <w:t xml:space="preserve"> следующие сотрудники отдела хранения и отдела </w:t>
      </w:r>
      <w:proofErr w:type="spellStart"/>
      <w:r>
        <w:t>учета</w:t>
      </w:r>
      <w:proofErr w:type="spellEnd"/>
      <w:r>
        <w:t>: Андреева А.Ф., Давлетова А.К., Жукова Н.Н., Смирнова В.В., Береговских Я.Л.</w:t>
      </w:r>
    </w:p>
    <w:p w14:paraId="47A34C91" w14:textId="77777777" w:rsidR="00F965AE" w:rsidRDefault="00F965AE" w:rsidP="00F965AE">
      <w:pPr>
        <w:ind w:firstLine="709"/>
        <w:contextualSpacing/>
        <w:jc w:val="both"/>
      </w:pPr>
      <w:r>
        <w:t xml:space="preserve">1. 26.01.2022 г. «Конкурс «Креативный музей». Консультация «Принципы и правила конкурса»». </w:t>
      </w:r>
      <w:proofErr w:type="spellStart"/>
      <w:r>
        <w:t>Вебинар</w:t>
      </w:r>
      <w:proofErr w:type="spellEnd"/>
      <w:r>
        <w:t xml:space="preserve"> проводился Благотворительным фондом Владимира Потанина</w:t>
      </w:r>
    </w:p>
    <w:p w14:paraId="5EBD27E6" w14:textId="77777777" w:rsidR="00F965AE" w:rsidRDefault="00F965AE" w:rsidP="00F965AE">
      <w:pPr>
        <w:ind w:firstLine="709"/>
        <w:contextualSpacing/>
        <w:jc w:val="both"/>
      </w:pPr>
      <w:r>
        <w:t xml:space="preserve">2. 17.02.2022 г. «Музейная безопасность». </w:t>
      </w:r>
      <w:proofErr w:type="spellStart"/>
      <w:r>
        <w:t>Вебинар</w:t>
      </w:r>
      <w:proofErr w:type="spellEnd"/>
      <w:r>
        <w:t xml:space="preserve"> проводился Ассоциацией музеев Дальнего Востока</w:t>
      </w:r>
    </w:p>
    <w:p w14:paraId="19B07880" w14:textId="77777777" w:rsidR="00F965AE" w:rsidRDefault="00F965AE" w:rsidP="00F965AE">
      <w:pPr>
        <w:ind w:firstLine="709"/>
        <w:contextualSpacing/>
        <w:jc w:val="both"/>
      </w:pPr>
      <w:r>
        <w:t xml:space="preserve">3. 21.02.2022 г. Автоматизированная информационная система в музее. Новые требования Единых правил и изменения в КАМИС. </w:t>
      </w:r>
      <w:proofErr w:type="spellStart"/>
      <w:r>
        <w:t>Вебинар</w:t>
      </w:r>
      <w:proofErr w:type="spellEnd"/>
      <w:r>
        <w:t xml:space="preserve"> проводился Ассоциацией музеев Дальнего Востока</w:t>
      </w:r>
    </w:p>
    <w:p w14:paraId="220B8717" w14:textId="77777777" w:rsidR="00F965AE" w:rsidRDefault="00F965AE" w:rsidP="00F965AE">
      <w:pPr>
        <w:ind w:firstLine="709"/>
        <w:contextualSpacing/>
        <w:jc w:val="both"/>
      </w:pPr>
      <w:r>
        <w:t xml:space="preserve">4. 21.03.2022 г. «МУЗЕЙ Единые правила хранения музейных экспонатов. Как изменится работа в 2022 году». </w:t>
      </w:r>
      <w:proofErr w:type="spellStart"/>
      <w:r>
        <w:t>Вебинар</w:t>
      </w:r>
      <w:proofErr w:type="spellEnd"/>
      <w:r>
        <w:t xml:space="preserve"> проводился Государственным центральным музеем современной истории России</w:t>
      </w:r>
    </w:p>
    <w:p w14:paraId="2F4A46DD" w14:textId="77777777" w:rsidR="00F965AE" w:rsidRDefault="00F965AE" w:rsidP="00F965AE">
      <w:pPr>
        <w:ind w:firstLine="709"/>
        <w:contextualSpacing/>
        <w:jc w:val="both"/>
      </w:pPr>
      <w:r>
        <w:t>5. 23.03.2022 г. «КАМИС и ФГИС «</w:t>
      </w:r>
      <w:proofErr w:type="spellStart"/>
      <w:r>
        <w:t>Госкаталог</w:t>
      </w:r>
      <w:proofErr w:type="spellEnd"/>
      <w:r>
        <w:t xml:space="preserve">» - опыт взаимодействия». </w:t>
      </w:r>
      <w:proofErr w:type="spellStart"/>
      <w:r>
        <w:t>Вебинар</w:t>
      </w:r>
      <w:proofErr w:type="spellEnd"/>
      <w:r>
        <w:t xml:space="preserve"> проводился Ассоциацией музеев Дальнего Востока</w:t>
      </w:r>
    </w:p>
    <w:p w14:paraId="4F8D4707" w14:textId="77777777" w:rsidR="00F965AE" w:rsidRDefault="00F965AE" w:rsidP="00F965AE">
      <w:pPr>
        <w:ind w:firstLine="709"/>
        <w:contextualSpacing/>
        <w:jc w:val="both"/>
      </w:pPr>
      <w:r>
        <w:t xml:space="preserve">6. 29.03.2022 г. «Как зарегистрироваться в ГИИС ДМДК? Опыт коллег». </w:t>
      </w:r>
      <w:proofErr w:type="spellStart"/>
      <w:r>
        <w:t>Вебинар</w:t>
      </w:r>
      <w:proofErr w:type="spellEnd"/>
      <w:r>
        <w:t xml:space="preserve"> проводился КАМИС и Ассоциацией музеев Дальнего Востока</w:t>
      </w:r>
    </w:p>
    <w:p w14:paraId="79EAC0F7" w14:textId="77777777" w:rsidR="00F965AE" w:rsidRDefault="00F965AE" w:rsidP="00F965AE">
      <w:pPr>
        <w:ind w:firstLine="709"/>
        <w:contextualSpacing/>
        <w:jc w:val="both"/>
      </w:pPr>
      <w:r>
        <w:t xml:space="preserve">7. 29.03.2022 г. «Как зарегистрироваться в ГИИС ДМДК? Опыт коллег». </w:t>
      </w:r>
      <w:proofErr w:type="spellStart"/>
      <w:r>
        <w:t>Вебинар</w:t>
      </w:r>
      <w:proofErr w:type="spellEnd"/>
      <w:r>
        <w:t xml:space="preserve"> проводился Музеем Природы и Человека.</w:t>
      </w:r>
    </w:p>
    <w:p w14:paraId="3DF9B360" w14:textId="77777777" w:rsidR="00F965AE" w:rsidRDefault="00F965AE" w:rsidP="00F965AE">
      <w:pPr>
        <w:ind w:firstLine="709"/>
        <w:contextualSpacing/>
        <w:jc w:val="both"/>
      </w:pPr>
      <w:r>
        <w:t>8. 22.04.2022 г. Музейный предмет: понятие и особенности публикации. Расхождение норм музейного и авторского права.</w:t>
      </w:r>
    </w:p>
    <w:p w14:paraId="2F63363A" w14:textId="77777777" w:rsidR="00F965AE" w:rsidRDefault="00F965AE" w:rsidP="00F965AE">
      <w:pPr>
        <w:ind w:firstLine="709"/>
        <w:contextualSpacing/>
        <w:jc w:val="both"/>
      </w:pPr>
      <w:r>
        <w:t xml:space="preserve">9. 27.09.2022 г. «Современные тенденции фондовой деятельности муниципальных музеев», </w:t>
      </w:r>
      <w:proofErr w:type="spellStart"/>
      <w:proofErr w:type="gramStart"/>
      <w:r>
        <w:t>посвященная</w:t>
      </w:r>
      <w:proofErr w:type="spellEnd"/>
      <w:proofErr w:type="gramEnd"/>
      <w:r>
        <w:t xml:space="preserve"> Году культурного наследия народов России. Всероссийская практико-ориентированная </w:t>
      </w:r>
      <w:proofErr w:type="spellStart"/>
      <w:r>
        <w:t>музеологическая</w:t>
      </w:r>
      <w:proofErr w:type="spellEnd"/>
      <w:r>
        <w:t xml:space="preserve"> школа. </w:t>
      </w:r>
      <w:proofErr w:type="spellStart"/>
      <w:r>
        <w:t>Вебинар</w:t>
      </w:r>
      <w:proofErr w:type="spellEnd"/>
      <w:r>
        <w:t xml:space="preserve"> проводился ФГБОУ </w:t>
      </w:r>
      <w:proofErr w:type="gramStart"/>
      <w:r>
        <w:t>ВО</w:t>
      </w:r>
      <w:proofErr w:type="gramEnd"/>
      <w:r>
        <w:t xml:space="preserve"> «Кемеровский государственный институт культуры» Факультет информационных, библиотечных и музейных технологий. Кафедра музейного дела.</w:t>
      </w:r>
    </w:p>
    <w:p w14:paraId="0C242C6F" w14:textId="77777777" w:rsidR="00F965AE" w:rsidRDefault="00F965AE" w:rsidP="00F965AE">
      <w:pPr>
        <w:ind w:firstLine="709"/>
        <w:contextualSpacing/>
        <w:jc w:val="both"/>
      </w:pPr>
      <w:r>
        <w:t xml:space="preserve">10. 11-12.10.2022 г. Семинар по теме: «Формирование, </w:t>
      </w:r>
      <w:proofErr w:type="spellStart"/>
      <w:r>
        <w:t>учет</w:t>
      </w:r>
      <w:proofErr w:type="spellEnd"/>
      <w:r>
        <w:t>, изучение, обеспечение физической сохранности и безопасности музейных предметов и музейных коллекций» (организатор Музей Природы и Человека).</w:t>
      </w:r>
    </w:p>
    <w:p w14:paraId="62C95E3C" w14:textId="77777777" w:rsidR="00F965AE" w:rsidRDefault="00F965AE" w:rsidP="00F965AE">
      <w:pPr>
        <w:ind w:firstLine="709"/>
        <w:contextualSpacing/>
        <w:jc w:val="both"/>
      </w:pPr>
    </w:p>
    <w:p w14:paraId="623121AD" w14:textId="77777777" w:rsidR="00F965AE" w:rsidRDefault="00F965AE" w:rsidP="00F965AE">
      <w:pPr>
        <w:ind w:firstLine="709"/>
        <w:jc w:val="both"/>
        <w:rPr>
          <w:b/>
          <w:bCs/>
        </w:rPr>
      </w:pPr>
      <w:r>
        <w:rPr>
          <w:b/>
          <w:bCs/>
        </w:rPr>
        <w:t xml:space="preserve">Реставрация: </w:t>
      </w:r>
    </w:p>
    <w:p w14:paraId="11E5C9AF" w14:textId="77777777" w:rsidR="00F965AE" w:rsidRDefault="00F965AE" w:rsidP="00F965AE">
      <w:pPr>
        <w:ind w:firstLine="709"/>
        <w:jc w:val="both"/>
        <w:rPr>
          <w:bCs/>
        </w:rPr>
      </w:pPr>
      <w:r>
        <w:rPr>
          <w:bCs/>
        </w:rPr>
        <w:t xml:space="preserve">За период 2022 г. осуществлена реставрация 24 ед. хр. Подрядчиком на выполнение реставрационных работ выступил индивидуальный предприниматель Савченкова Марина Владимировна (г. Томск) (№ 07/22 от 10.02.2022 г. – 24 ед. хранения). За </w:t>
      </w:r>
      <w:proofErr w:type="spellStart"/>
      <w:r>
        <w:rPr>
          <w:bCs/>
        </w:rPr>
        <w:t>отчетный</w:t>
      </w:r>
      <w:proofErr w:type="spellEnd"/>
      <w:r>
        <w:rPr>
          <w:bCs/>
        </w:rPr>
        <w:t xml:space="preserve"> период были отреставрированы музейные предметы из коллекций «Документы» – 23 ед. хранения, «Редкая книга» - 1 ед. хранения.</w:t>
      </w:r>
    </w:p>
    <w:p w14:paraId="3776FE44" w14:textId="77777777" w:rsidR="00F965AE" w:rsidRDefault="00F965AE" w:rsidP="00F965AE">
      <w:pPr>
        <w:ind w:firstLine="709"/>
        <w:jc w:val="both"/>
        <w:rPr>
          <w:bCs/>
        </w:rPr>
      </w:pPr>
    </w:p>
    <w:p w14:paraId="6B053950" w14:textId="77777777" w:rsidR="00F965AE" w:rsidRDefault="00F965AE" w:rsidP="00F965AE">
      <w:pPr>
        <w:jc w:val="center"/>
        <w:rPr>
          <w:b/>
          <w:bCs/>
          <w:i/>
        </w:rPr>
      </w:pPr>
      <w:r>
        <w:rPr>
          <w:b/>
          <w:bCs/>
          <w:i/>
        </w:rPr>
        <w:t>Характеристика систем защиты и обеспечения сохранности музейного фонда.</w:t>
      </w:r>
    </w:p>
    <w:p w14:paraId="0EE82EE9" w14:textId="77777777" w:rsidR="00F965AE" w:rsidRDefault="00F965AE" w:rsidP="00F965AE">
      <w:pPr>
        <w:ind w:firstLine="709"/>
        <w:jc w:val="both"/>
        <w:rPr>
          <w:bCs/>
        </w:rPr>
      </w:pPr>
      <w:r>
        <w:rPr>
          <w:bCs/>
        </w:rPr>
        <w:t>В фондохранилищах и выставочных залах Музея геологии, нефти и газа обеспечены оптимальные условия хранения музейных предметов.</w:t>
      </w:r>
    </w:p>
    <w:p w14:paraId="7C5C4774" w14:textId="77777777" w:rsidR="00F965AE" w:rsidRDefault="00F965AE" w:rsidP="00F965AE">
      <w:pPr>
        <w:ind w:firstLine="709"/>
        <w:jc w:val="both"/>
        <w:rPr>
          <w:bCs/>
        </w:rPr>
      </w:pPr>
      <w:r>
        <w:rPr>
          <w:bCs/>
        </w:rPr>
        <w:lastRenderedPageBreak/>
        <w:t xml:space="preserve">Система защиты и обеспечение безопасности музейного фонда соответствуют требованиям нормативных документов по обеспечению сохранности музейного фонда. </w:t>
      </w:r>
    </w:p>
    <w:p w14:paraId="7B2E30C9" w14:textId="77777777" w:rsidR="00F965AE" w:rsidRDefault="00F965AE" w:rsidP="00F965AE">
      <w:pPr>
        <w:ind w:firstLine="709"/>
        <w:jc w:val="both"/>
      </w:pPr>
      <w:r>
        <w:t xml:space="preserve">Для обеспечения сохранности музейных предметов в помещениях фондового хранения установлена система контроля и управления доступом «СКУД». Помещения </w:t>
      </w:r>
      <w:r>
        <w:rPr>
          <w:bCs/>
        </w:rPr>
        <w:t>оснащены электромеханическими замками, а также считывателями и контроллерами марки «Болид».</w:t>
      </w:r>
    </w:p>
    <w:p w14:paraId="361294C4" w14:textId="77777777" w:rsidR="00F965AE" w:rsidRDefault="00F965AE" w:rsidP="00F965AE">
      <w:pPr>
        <w:ind w:firstLine="709"/>
        <w:jc w:val="both"/>
      </w:pPr>
      <w:r>
        <w:t>Актуализировано положение об организации охраны помещений фондохранилищ, экспозиционных и выставочных залов.</w:t>
      </w:r>
    </w:p>
    <w:p w14:paraId="01E205E3" w14:textId="77777777" w:rsidR="00F965AE" w:rsidRDefault="00F965AE" w:rsidP="00F965AE">
      <w:pPr>
        <w:ind w:firstLine="709"/>
        <w:jc w:val="both"/>
        <w:rPr>
          <w:bCs/>
        </w:rPr>
      </w:pPr>
      <w:r>
        <w:t xml:space="preserve"> </w:t>
      </w:r>
      <w:r>
        <w:rPr>
          <w:bCs/>
        </w:rPr>
        <w:t xml:space="preserve">Фондохранилища </w:t>
      </w:r>
      <w:proofErr w:type="gramStart"/>
      <w:r>
        <w:rPr>
          <w:bCs/>
        </w:rPr>
        <w:t>оборудованы</w:t>
      </w:r>
      <w:proofErr w:type="gramEnd"/>
      <w:r>
        <w:rPr>
          <w:bCs/>
        </w:rPr>
        <w:t xml:space="preserve"> пожарной и охранной сигнализацией, обеспечены огнетушителями. Разработан план действий при чрезвычайных ситуациях.</w:t>
      </w:r>
    </w:p>
    <w:p w14:paraId="57089168" w14:textId="77777777" w:rsidR="00F965AE" w:rsidRDefault="00F965AE" w:rsidP="00F965AE">
      <w:pPr>
        <w:ind w:firstLine="709"/>
        <w:jc w:val="both"/>
        <w:rPr>
          <w:bCs/>
        </w:rPr>
      </w:pPr>
      <w:r>
        <w:rPr>
          <w:bCs/>
        </w:rPr>
        <w:t xml:space="preserve">Технические системы защиты: </w:t>
      </w:r>
    </w:p>
    <w:p w14:paraId="7EBF289C" w14:textId="34A82C9C" w:rsidR="00F965AE" w:rsidRPr="002E4ABD" w:rsidRDefault="00F965AE" w:rsidP="00961AA9">
      <w:pPr>
        <w:pStyle w:val="a7"/>
        <w:numPr>
          <w:ilvl w:val="0"/>
          <w:numId w:val="78"/>
        </w:numPr>
        <w:jc w:val="both"/>
        <w:rPr>
          <w:bCs/>
        </w:rPr>
      </w:pPr>
      <w:r w:rsidRPr="002E4ABD">
        <w:rPr>
          <w:bCs/>
        </w:rPr>
        <w:t>система оповещения о пожаре;</w:t>
      </w:r>
    </w:p>
    <w:p w14:paraId="0685D3C0" w14:textId="299703F6" w:rsidR="00F965AE" w:rsidRPr="002E4ABD" w:rsidRDefault="00F965AE" w:rsidP="00961AA9">
      <w:pPr>
        <w:pStyle w:val="a7"/>
        <w:numPr>
          <w:ilvl w:val="0"/>
          <w:numId w:val="78"/>
        </w:numPr>
        <w:jc w:val="both"/>
        <w:rPr>
          <w:bCs/>
        </w:rPr>
      </w:pPr>
      <w:r w:rsidRPr="002E4ABD">
        <w:rPr>
          <w:bCs/>
        </w:rPr>
        <w:t>пожарная сигнализация (станция автоматической пожарной сигнализации «ESA-2/RU, сирена электронно-звуковая «ЕМА1224»;</w:t>
      </w:r>
    </w:p>
    <w:p w14:paraId="57190F97" w14:textId="0CBF009B" w:rsidR="00F965AE" w:rsidRPr="002E4ABD" w:rsidRDefault="00F965AE" w:rsidP="00961AA9">
      <w:pPr>
        <w:pStyle w:val="a7"/>
        <w:numPr>
          <w:ilvl w:val="0"/>
          <w:numId w:val="78"/>
        </w:numPr>
        <w:jc w:val="both"/>
        <w:rPr>
          <w:bCs/>
        </w:rPr>
      </w:pPr>
      <w:r w:rsidRPr="002E4ABD">
        <w:rPr>
          <w:bCs/>
        </w:rPr>
        <w:t>система контроля и управления доступом «СКУД»;</w:t>
      </w:r>
    </w:p>
    <w:p w14:paraId="56D68DE5" w14:textId="77777777" w:rsidR="002E4ABD" w:rsidRPr="002E4ABD" w:rsidRDefault="00F965AE" w:rsidP="00961AA9">
      <w:pPr>
        <w:pStyle w:val="a7"/>
        <w:numPr>
          <w:ilvl w:val="0"/>
          <w:numId w:val="78"/>
        </w:numPr>
        <w:jc w:val="both"/>
        <w:rPr>
          <w:bCs/>
        </w:rPr>
      </w:pPr>
      <w:proofErr w:type="spellStart"/>
      <w:r w:rsidRPr="002E4ABD">
        <w:rPr>
          <w:bCs/>
        </w:rPr>
        <w:t>спринкерная</w:t>
      </w:r>
      <w:proofErr w:type="spellEnd"/>
      <w:r w:rsidRPr="002E4ABD">
        <w:rPr>
          <w:bCs/>
        </w:rPr>
        <w:t xml:space="preserve"> система пожаротушения АВВ - </w:t>
      </w:r>
      <w:proofErr w:type="spellStart"/>
      <w:r w:rsidRPr="002E4ABD">
        <w:rPr>
          <w:bCs/>
        </w:rPr>
        <w:t>Рр</w:t>
      </w:r>
      <w:proofErr w:type="spellEnd"/>
      <w:r w:rsidRPr="002E4ABD">
        <w:rPr>
          <w:bCs/>
        </w:rPr>
        <w:t xml:space="preserve"> 65»;</w:t>
      </w:r>
    </w:p>
    <w:p w14:paraId="518FD8AF" w14:textId="3183B3D0" w:rsidR="00F965AE" w:rsidRPr="002E4ABD" w:rsidRDefault="00F965AE" w:rsidP="00961AA9">
      <w:pPr>
        <w:pStyle w:val="a7"/>
        <w:numPr>
          <w:ilvl w:val="0"/>
          <w:numId w:val="78"/>
        </w:numPr>
        <w:jc w:val="both"/>
        <w:rPr>
          <w:bCs/>
        </w:rPr>
      </w:pPr>
      <w:r w:rsidRPr="002E4ABD">
        <w:rPr>
          <w:bCs/>
        </w:rPr>
        <w:t>порошковые огнетушители «ОП-8 (3) АВСЕ» (14 шт.);</w:t>
      </w:r>
    </w:p>
    <w:p w14:paraId="16789FCC" w14:textId="5AA2747D" w:rsidR="00F965AE" w:rsidRPr="002E4ABD" w:rsidRDefault="00F965AE" w:rsidP="00961AA9">
      <w:pPr>
        <w:pStyle w:val="a7"/>
        <w:numPr>
          <w:ilvl w:val="0"/>
          <w:numId w:val="78"/>
        </w:numPr>
        <w:jc w:val="both"/>
        <w:rPr>
          <w:bCs/>
        </w:rPr>
      </w:pPr>
      <w:r w:rsidRPr="002E4ABD">
        <w:rPr>
          <w:bCs/>
        </w:rPr>
        <w:t>пожарные краны (47 шт. от 20 метров);</w:t>
      </w:r>
    </w:p>
    <w:p w14:paraId="2C971001" w14:textId="62C09756" w:rsidR="00F965AE" w:rsidRPr="002E4ABD" w:rsidRDefault="00F965AE" w:rsidP="00961AA9">
      <w:pPr>
        <w:pStyle w:val="a7"/>
        <w:numPr>
          <w:ilvl w:val="0"/>
          <w:numId w:val="78"/>
        </w:numPr>
        <w:jc w:val="both"/>
        <w:rPr>
          <w:bCs/>
        </w:rPr>
      </w:pPr>
      <w:r w:rsidRPr="002E4ABD">
        <w:rPr>
          <w:bCs/>
        </w:rPr>
        <w:t>охранная сигнализация «Охрана</w:t>
      </w:r>
      <w:proofErr w:type="gramStart"/>
      <w:r w:rsidRPr="002E4ABD">
        <w:rPr>
          <w:bCs/>
        </w:rPr>
        <w:t xml:space="preserve"> С</w:t>
      </w:r>
      <w:proofErr w:type="gramEnd"/>
      <w:r w:rsidRPr="002E4ABD">
        <w:rPr>
          <w:bCs/>
        </w:rPr>
        <w:t xml:space="preserve"> - 2000», «СКАТ-1200 С», «Сигнал - ВК», выведена на пост охраны.</w:t>
      </w:r>
    </w:p>
    <w:p w14:paraId="3A4DC75D" w14:textId="77777777" w:rsidR="00F965AE" w:rsidRDefault="00F965AE" w:rsidP="00F965AE">
      <w:pPr>
        <w:ind w:firstLine="709"/>
        <w:jc w:val="both"/>
        <w:rPr>
          <w:bCs/>
        </w:rPr>
      </w:pPr>
      <w:r>
        <w:rPr>
          <w:bCs/>
        </w:rPr>
        <w:t>Система действий при чрезвычайных ситуациях регламентирована следующими нормативными документами:</w:t>
      </w:r>
    </w:p>
    <w:p w14:paraId="54E5FBD2" w14:textId="27FB16C8" w:rsidR="00F965AE" w:rsidRPr="001164D7" w:rsidRDefault="00F965AE" w:rsidP="00961AA9">
      <w:pPr>
        <w:pStyle w:val="a7"/>
        <w:numPr>
          <w:ilvl w:val="0"/>
          <w:numId w:val="79"/>
        </w:numPr>
        <w:jc w:val="both"/>
        <w:rPr>
          <w:bCs/>
        </w:rPr>
      </w:pPr>
      <w:r w:rsidRPr="001164D7">
        <w:rPr>
          <w:bCs/>
        </w:rPr>
        <w:t>Планом эвакуации (сохранении)</w:t>
      </w:r>
      <w:r>
        <w:t xml:space="preserve"> </w:t>
      </w:r>
      <w:r w:rsidRPr="001164D7">
        <w:rPr>
          <w:bCs/>
        </w:rPr>
        <w:t>музейных предметов и музейных коллекций, находящихся на хранении в БУ «Музей геологии, нефти и газа»;</w:t>
      </w:r>
    </w:p>
    <w:p w14:paraId="15FA9A9B" w14:textId="70BEEEAD" w:rsidR="00F965AE" w:rsidRPr="001164D7" w:rsidRDefault="00F965AE" w:rsidP="00961AA9">
      <w:pPr>
        <w:pStyle w:val="a7"/>
        <w:numPr>
          <w:ilvl w:val="0"/>
          <w:numId w:val="79"/>
        </w:numPr>
        <w:jc w:val="both"/>
        <w:rPr>
          <w:bCs/>
        </w:rPr>
      </w:pPr>
      <w:r w:rsidRPr="001164D7">
        <w:rPr>
          <w:bCs/>
        </w:rPr>
        <w:t>Планом работы комиссии по чрезвычайным ситуациям (КЧС) при ЧС на объекте;</w:t>
      </w:r>
    </w:p>
    <w:p w14:paraId="4A09F4B0" w14:textId="19E7D994" w:rsidR="00F965AE" w:rsidRPr="001164D7" w:rsidRDefault="00F965AE" w:rsidP="00961AA9">
      <w:pPr>
        <w:pStyle w:val="a7"/>
        <w:numPr>
          <w:ilvl w:val="0"/>
          <w:numId w:val="79"/>
        </w:numPr>
        <w:jc w:val="both"/>
        <w:rPr>
          <w:bCs/>
        </w:rPr>
      </w:pPr>
      <w:r w:rsidRPr="001164D7">
        <w:rPr>
          <w:bCs/>
        </w:rPr>
        <w:t>Планом противопожарных мероприятий;</w:t>
      </w:r>
    </w:p>
    <w:p w14:paraId="7AFCEF9B" w14:textId="1C12BB06" w:rsidR="00F965AE" w:rsidRPr="001164D7" w:rsidRDefault="00F965AE" w:rsidP="00961AA9">
      <w:pPr>
        <w:pStyle w:val="a7"/>
        <w:numPr>
          <w:ilvl w:val="0"/>
          <w:numId w:val="79"/>
        </w:numPr>
        <w:jc w:val="both"/>
        <w:rPr>
          <w:bCs/>
        </w:rPr>
      </w:pPr>
      <w:r w:rsidRPr="001164D7">
        <w:rPr>
          <w:bCs/>
        </w:rPr>
        <w:t xml:space="preserve">Инструкцией по пожарной безопасности, назначение лица, ответственного за противопожарную безопасность; </w:t>
      </w:r>
    </w:p>
    <w:p w14:paraId="54810E2F" w14:textId="712F2314" w:rsidR="00F965AE" w:rsidRPr="001164D7" w:rsidRDefault="00F965AE" w:rsidP="00961AA9">
      <w:pPr>
        <w:pStyle w:val="a7"/>
        <w:numPr>
          <w:ilvl w:val="0"/>
          <w:numId w:val="79"/>
        </w:numPr>
        <w:jc w:val="both"/>
        <w:rPr>
          <w:bCs/>
        </w:rPr>
      </w:pPr>
      <w:r w:rsidRPr="001164D7">
        <w:rPr>
          <w:bCs/>
        </w:rPr>
        <w:t>Графиком инструктажа сотрудников;</w:t>
      </w:r>
    </w:p>
    <w:p w14:paraId="760A0B18" w14:textId="16267C6A" w:rsidR="00F965AE" w:rsidRPr="001164D7" w:rsidRDefault="00F965AE" w:rsidP="00961AA9">
      <w:pPr>
        <w:pStyle w:val="a7"/>
        <w:numPr>
          <w:ilvl w:val="0"/>
          <w:numId w:val="79"/>
        </w:numPr>
        <w:jc w:val="both"/>
        <w:rPr>
          <w:bCs/>
        </w:rPr>
      </w:pPr>
      <w:r w:rsidRPr="001164D7">
        <w:rPr>
          <w:bCs/>
        </w:rPr>
        <w:t xml:space="preserve">Договором на физическую и пультовую охрану объекта с ООО ЧОО «ЗУБР». </w:t>
      </w:r>
    </w:p>
    <w:p w14:paraId="7A5898BE" w14:textId="77777777" w:rsidR="00F965AE" w:rsidRDefault="00F965AE" w:rsidP="00F965AE">
      <w:pPr>
        <w:ind w:firstLine="709"/>
        <w:jc w:val="both"/>
        <w:rPr>
          <w:bCs/>
        </w:rPr>
      </w:pPr>
    </w:p>
    <w:p w14:paraId="33E8A922" w14:textId="77777777" w:rsidR="00F965AE" w:rsidRDefault="00F965AE" w:rsidP="00F965AE">
      <w:pPr>
        <w:ind w:firstLine="709"/>
        <w:jc w:val="both"/>
        <w:rPr>
          <w:bCs/>
        </w:rPr>
      </w:pPr>
      <w:r>
        <w:rPr>
          <w:bCs/>
        </w:rPr>
        <w:t>С целью обеспечения нормативных условий хранения музейных предметов:</w:t>
      </w:r>
    </w:p>
    <w:p w14:paraId="7FAD5DC8" w14:textId="237BFAA6" w:rsidR="00F965AE" w:rsidRPr="001164D7" w:rsidRDefault="00F965AE" w:rsidP="00961AA9">
      <w:pPr>
        <w:pStyle w:val="a7"/>
        <w:numPr>
          <w:ilvl w:val="0"/>
          <w:numId w:val="80"/>
        </w:numPr>
        <w:jc w:val="both"/>
        <w:rPr>
          <w:bCs/>
        </w:rPr>
      </w:pPr>
      <w:r w:rsidRPr="001164D7">
        <w:rPr>
          <w:bCs/>
        </w:rPr>
        <w:t xml:space="preserve">проводятся санитарные дни в фондохранилищах (согласно </w:t>
      </w:r>
      <w:r w:rsidR="001164D7" w:rsidRPr="001164D7">
        <w:rPr>
          <w:bCs/>
        </w:rPr>
        <w:t>утверждённому</w:t>
      </w:r>
      <w:r w:rsidRPr="001164D7">
        <w:rPr>
          <w:bCs/>
        </w:rPr>
        <w:t xml:space="preserve"> графику) 1 раз в месяц;</w:t>
      </w:r>
    </w:p>
    <w:p w14:paraId="38F3B918" w14:textId="28C88D5F" w:rsidR="00F965AE" w:rsidRPr="001164D7" w:rsidRDefault="00F965AE" w:rsidP="00961AA9">
      <w:pPr>
        <w:pStyle w:val="a7"/>
        <w:numPr>
          <w:ilvl w:val="0"/>
          <w:numId w:val="80"/>
        </w:numPr>
        <w:jc w:val="both"/>
        <w:rPr>
          <w:bCs/>
        </w:rPr>
      </w:pPr>
      <w:r w:rsidRPr="001164D7">
        <w:rPr>
          <w:bCs/>
        </w:rPr>
        <w:t>профилактические осмотры физического состояния музейных предметов и музейных коллекций 1 раз в месяц;</w:t>
      </w:r>
    </w:p>
    <w:p w14:paraId="791095DF" w14:textId="2C37D389" w:rsidR="00F965AE" w:rsidRPr="001164D7" w:rsidRDefault="00F965AE" w:rsidP="00961AA9">
      <w:pPr>
        <w:pStyle w:val="a7"/>
        <w:numPr>
          <w:ilvl w:val="0"/>
          <w:numId w:val="80"/>
        </w:numPr>
        <w:jc w:val="both"/>
        <w:rPr>
          <w:bCs/>
        </w:rPr>
      </w:pPr>
      <w:r w:rsidRPr="001164D7">
        <w:rPr>
          <w:bCs/>
        </w:rPr>
        <w:t>осуществляется контроль климатических условий хранения 2 раза в день;</w:t>
      </w:r>
    </w:p>
    <w:p w14:paraId="0C528925" w14:textId="7A9AC962" w:rsidR="00F965AE" w:rsidRPr="001164D7" w:rsidRDefault="00F965AE" w:rsidP="00961AA9">
      <w:pPr>
        <w:pStyle w:val="a7"/>
        <w:numPr>
          <w:ilvl w:val="0"/>
          <w:numId w:val="80"/>
        </w:numPr>
        <w:jc w:val="both"/>
        <w:rPr>
          <w:bCs/>
        </w:rPr>
      </w:pPr>
      <w:r w:rsidRPr="001164D7">
        <w:rPr>
          <w:bCs/>
        </w:rPr>
        <w:t>принимаются меры по их стабилизации и проведению санитарно-профилактической обработки экспозиционно-выставочных помещений и хранилищ музея.</w:t>
      </w:r>
    </w:p>
    <w:p w14:paraId="5564111B" w14:textId="3FF64DD0" w:rsidR="00F965AE" w:rsidRDefault="00F965AE" w:rsidP="00F965AE">
      <w:pPr>
        <w:ind w:firstLine="709"/>
        <w:jc w:val="both"/>
        <w:rPr>
          <w:bCs/>
        </w:rPr>
      </w:pPr>
      <w:r>
        <w:rPr>
          <w:bCs/>
        </w:rPr>
        <w:t xml:space="preserve">Еженедельно осуществляется анти пылевая обработка стеллажей и влажная уборка в фондохранилищах; в летнее и зимнее время </w:t>
      </w:r>
      <w:r w:rsidR="001164D7">
        <w:rPr>
          <w:bCs/>
        </w:rPr>
        <w:t>–</w:t>
      </w:r>
      <w:r>
        <w:rPr>
          <w:bCs/>
        </w:rPr>
        <w:t xml:space="preserve"> просушка и проветривание, вымораживание меховых и текстильных музейных предметов.</w:t>
      </w:r>
    </w:p>
    <w:p w14:paraId="7AF10947" w14:textId="77777777" w:rsidR="00F965AE" w:rsidRDefault="00F965AE" w:rsidP="00F965AE">
      <w:pPr>
        <w:ind w:firstLine="709"/>
        <w:jc w:val="both"/>
        <w:rPr>
          <w:bCs/>
        </w:rPr>
      </w:pPr>
      <w:r>
        <w:rPr>
          <w:bCs/>
        </w:rPr>
        <w:t>На основании договора на оказание услуг с ИП Кушнарев А.А.</w:t>
      </w:r>
      <w:r>
        <w:t xml:space="preserve"> (Контракт </w:t>
      </w:r>
      <w:r>
        <w:rPr>
          <w:bCs/>
        </w:rPr>
        <w:t xml:space="preserve">№ 04/22 от 03.02.2022 г.) ежемесячно проводятся </w:t>
      </w:r>
      <w:proofErr w:type="spellStart"/>
      <w:r>
        <w:rPr>
          <w:bCs/>
        </w:rPr>
        <w:t>дератизационные</w:t>
      </w:r>
      <w:proofErr w:type="spellEnd"/>
      <w:r>
        <w:rPr>
          <w:bCs/>
        </w:rPr>
        <w:t xml:space="preserve"> и дезинсекционные работы 1 раз в месяц.</w:t>
      </w:r>
    </w:p>
    <w:p w14:paraId="0BFDEC25" w14:textId="77777777" w:rsidR="00F965AE" w:rsidRDefault="00F965AE" w:rsidP="00F965AE">
      <w:pPr>
        <w:ind w:firstLine="567"/>
        <w:jc w:val="both"/>
        <w:rPr>
          <w:bCs/>
        </w:rPr>
      </w:pPr>
      <w:r>
        <w:t xml:space="preserve">Осуществляется систематический </w:t>
      </w:r>
      <w:proofErr w:type="gramStart"/>
      <w:r>
        <w:t>контроль за</w:t>
      </w:r>
      <w:proofErr w:type="gramEnd"/>
      <w:r>
        <w:t xml:space="preserve"> соблюдением температурно-влажностного, светового, биологического режимов, состоянием охранной системы и оборудования в фондохранилищах №№ 113,119, 120, 124, 125, 130, 132, 136, 138 139, 141, 142.</w:t>
      </w:r>
    </w:p>
    <w:p w14:paraId="27590AF4" w14:textId="77777777" w:rsidR="00F965AE" w:rsidRDefault="00F965AE" w:rsidP="00F965AE">
      <w:pPr>
        <w:ind w:firstLine="709"/>
        <w:jc w:val="both"/>
        <w:rPr>
          <w:bCs/>
        </w:rPr>
      </w:pPr>
      <w:r>
        <w:rPr>
          <w:bCs/>
        </w:rPr>
        <w:t xml:space="preserve">Соблюдение температурно-влажностного режима осуществляется приборами: </w:t>
      </w:r>
    </w:p>
    <w:p w14:paraId="1E05FF5F" w14:textId="49BCFC05" w:rsidR="00F965AE" w:rsidRPr="001164D7" w:rsidRDefault="00F965AE" w:rsidP="00961AA9">
      <w:pPr>
        <w:pStyle w:val="a7"/>
        <w:numPr>
          <w:ilvl w:val="0"/>
          <w:numId w:val="81"/>
        </w:numPr>
        <w:jc w:val="both"/>
        <w:rPr>
          <w:bCs/>
        </w:rPr>
      </w:pPr>
      <w:r w:rsidRPr="001164D7">
        <w:rPr>
          <w:bCs/>
        </w:rPr>
        <w:t xml:space="preserve">для регистрации температуры и влажности </w:t>
      </w:r>
      <w:proofErr w:type="spellStart"/>
      <w:r w:rsidRPr="001164D7">
        <w:rPr>
          <w:bCs/>
        </w:rPr>
        <w:t>Термогигрографа</w:t>
      </w:r>
      <w:proofErr w:type="spellEnd"/>
      <w:r w:rsidRPr="001164D7">
        <w:rPr>
          <w:bCs/>
        </w:rPr>
        <w:t xml:space="preserve"> KRK 501  HAENNI – 2 шт.;</w:t>
      </w:r>
    </w:p>
    <w:p w14:paraId="672292FC" w14:textId="5F094B70" w:rsidR="00F965AE" w:rsidRPr="001164D7" w:rsidRDefault="00F965AE" w:rsidP="00961AA9">
      <w:pPr>
        <w:pStyle w:val="a7"/>
        <w:numPr>
          <w:ilvl w:val="0"/>
          <w:numId w:val="81"/>
        </w:numPr>
        <w:jc w:val="both"/>
        <w:rPr>
          <w:bCs/>
        </w:rPr>
      </w:pPr>
      <w:r w:rsidRPr="001164D7">
        <w:rPr>
          <w:bCs/>
        </w:rPr>
        <w:t xml:space="preserve">для измерения температуры и влажности DY OPUS – 7 шт.; </w:t>
      </w:r>
    </w:p>
    <w:p w14:paraId="346DC595" w14:textId="74A01D6D" w:rsidR="00F965AE" w:rsidRPr="001164D7" w:rsidRDefault="00F965AE" w:rsidP="00961AA9">
      <w:pPr>
        <w:pStyle w:val="a7"/>
        <w:numPr>
          <w:ilvl w:val="0"/>
          <w:numId w:val="81"/>
        </w:numPr>
        <w:jc w:val="both"/>
        <w:rPr>
          <w:bCs/>
        </w:rPr>
      </w:pPr>
      <w:r w:rsidRPr="001164D7">
        <w:rPr>
          <w:bCs/>
        </w:rPr>
        <w:t xml:space="preserve">для измерения температуры и влажности гигрометры электронные BONECO 7254 - 7 шт. - для измерения светового потока люксметр </w:t>
      </w:r>
      <w:proofErr w:type="spellStart"/>
      <w:r w:rsidRPr="001164D7">
        <w:rPr>
          <w:bCs/>
        </w:rPr>
        <w:t>Testo</w:t>
      </w:r>
      <w:proofErr w:type="spellEnd"/>
      <w:r w:rsidRPr="001164D7">
        <w:rPr>
          <w:bCs/>
        </w:rPr>
        <w:t xml:space="preserve"> 540 – 1 шт.</w:t>
      </w:r>
    </w:p>
    <w:p w14:paraId="7241BE84" w14:textId="007B38AE" w:rsidR="00F965AE" w:rsidRPr="001164D7" w:rsidRDefault="00F965AE" w:rsidP="00961AA9">
      <w:pPr>
        <w:pStyle w:val="a7"/>
        <w:numPr>
          <w:ilvl w:val="0"/>
          <w:numId w:val="81"/>
        </w:numPr>
        <w:jc w:val="both"/>
        <w:rPr>
          <w:bCs/>
        </w:rPr>
      </w:pPr>
      <w:r w:rsidRPr="001164D7">
        <w:rPr>
          <w:bCs/>
        </w:rPr>
        <w:lastRenderedPageBreak/>
        <w:t xml:space="preserve">очистителем/увлажнителем воздуха </w:t>
      </w:r>
      <w:proofErr w:type="spellStart"/>
      <w:r w:rsidRPr="001164D7">
        <w:rPr>
          <w:bCs/>
        </w:rPr>
        <w:t>Defensor</w:t>
      </w:r>
      <w:proofErr w:type="spellEnd"/>
      <w:r w:rsidRPr="001164D7">
        <w:rPr>
          <w:bCs/>
        </w:rPr>
        <w:t xml:space="preserve"> PH15/РН15А – 2 шт.;</w:t>
      </w:r>
    </w:p>
    <w:p w14:paraId="5F36C28A" w14:textId="7EC9C818" w:rsidR="00F965AE" w:rsidRPr="001164D7" w:rsidRDefault="00F965AE" w:rsidP="00961AA9">
      <w:pPr>
        <w:pStyle w:val="a7"/>
        <w:numPr>
          <w:ilvl w:val="0"/>
          <w:numId w:val="81"/>
        </w:numPr>
        <w:jc w:val="both"/>
        <w:rPr>
          <w:bCs/>
        </w:rPr>
      </w:pPr>
      <w:r w:rsidRPr="001164D7">
        <w:rPr>
          <w:bCs/>
        </w:rPr>
        <w:t xml:space="preserve">увлажнителем воздуха LBV40 </w:t>
      </w:r>
      <w:proofErr w:type="spellStart"/>
      <w:r w:rsidRPr="001164D7">
        <w:rPr>
          <w:bCs/>
        </w:rPr>
        <w:t>Pur</w:t>
      </w:r>
      <w:proofErr w:type="spellEnd"/>
      <w:r w:rsidRPr="001164D7">
        <w:rPr>
          <w:bCs/>
        </w:rPr>
        <w:t xml:space="preserve"> </w:t>
      </w:r>
      <w:proofErr w:type="spellStart"/>
      <w:r w:rsidRPr="001164D7">
        <w:rPr>
          <w:bCs/>
        </w:rPr>
        <w:t>Line</w:t>
      </w:r>
      <w:proofErr w:type="spellEnd"/>
      <w:r w:rsidRPr="001164D7">
        <w:rPr>
          <w:bCs/>
        </w:rPr>
        <w:t xml:space="preserve"> – 6 </w:t>
      </w:r>
      <w:proofErr w:type="spellStart"/>
      <w:proofErr w:type="gramStart"/>
      <w:r w:rsidRPr="001164D7">
        <w:rPr>
          <w:bCs/>
        </w:rPr>
        <w:t>шт</w:t>
      </w:r>
      <w:proofErr w:type="spellEnd"/>
      <w:proofErr w:type="gramEnd"/>
      <w:r w:rsidRPr="001164D7">
        <w:rPr>
          <w:bCs/>
        </w:rPr>
        <w:t>;</w:t>
      </w:r>
    </w:p>
    <w:p w14:paraId="52D21A3F" w14:textId="26487517" w:rsidR="00F965AE" w:rsidRPr="001164D7" w:rsidRDefault="00F965AE" w:rsidP="00961AA9">
      <w:pPr>
        <w:pStyle w:val="a7"/>
        <w:numPr>
          <w:ilvl w:val="0"/>
          <w:numId w:val="81"/>
        </w:numPr>
        <w:jc w:val="both"/>
        <w:rPr>
          <w:bCs/>
        </w:rPr>
      </w:pPr>
      <w:r w:rsidRPr="001164D7">
        <w:rPr>
          <w:bCs/>
        </w:rPr>
        <w:t xml:space="preserve">увлажнитель воздуха </w:t>
      </w:r>
      <w:proofErr w:type="spellStart"/>
      <w:r w:rsidRPr="001164D7">
        <w:rPr>
          <w:bCs/>
          <w:lang w:val="en-US"/>
        </w:rPr>
        <w:t>Stadler</w:t>
      </w:r>
      <w:proofErr w:type="spellEnd"/>
      <w:r w:rsidRPr="001164D7">
        <w:rPr>
          <w:bCs/>
        </w:rPr>
        <w:t xml:space="preserve"> </w:t>
      </w:r>
      <w:r w:rsidRPr="001164D7">
        <w:rPr>
          <w:bCs/>
          <w:lang w:val="en-US"/>
        </w:rPr>
        <w:t>Form</w:t>
      </w:r>
      <w:r w:rsidRPr="001164D7">
        <w:rPr>
          <w:bCs/>
        </w:rPr>
        <w:t xml:space="preserve"> </w:t>
      </w:r>
      <w:proofErr w:type="spellStart"/>
      <w:r w:rsidRPr="001164D7">
        <w:rPr>
          <w:bCs/>
          <w:lang w:val="en-US"/>
        </w:rPr>
        <w:t>Roberrt</w:t>
      </w:r>
      <w:proofErr w:type="spellEnd"/>
      <w:r w:rsidRPr="001164D7">
        <w:rPr>
          <w:bCs/>
        </w:rPr>
        <w:t xml:space="preserve"> </w:t>
      </w:r>
      <w:r w:rsidRPr="001164D7">
        <w:rPr>
          <w:bCs/>
          <w:lang w:val="en-US"/>
        </w:rPr>
        <w:t>R</w:t>
      </w:r>
      <w:r w:rsidRPr="001164D7">
        <w:rPr>
          <w:bCs/>
        </w:rPr>
        <w:t>-001</w:t>
      </w:r>
      <w:r w:rsidRPr="001164D7">
        <w:rPr>
          <w:bCs/>
          <w:lang w:val="en-US"/>
        </w:rPr>
        <w:t>R</w:t>
      </w:r>
      <w:r w:rsidRPr="001164D7">
        <w:rPr>
          <w:bCs/>
        </w:rPr>
        <w:t>- - 3 шт.;</w:t>
      </w:r>
    </w:p>
    <w:p w14:paraId="6145D53A" w14:textId="4170EDF7" w:rsidR="00F965AE" w:rsidRDefault="00F965AE" w:rsidP="00961AA9">
      <w:pPr>
        <w:pStyle w:val="a7"/>
        <w:numPr>
          <w:ilvl w:val="0"/>
          <w:numId w:val="81"/>
        </w:numPr>
        <w:jc w:val="both"/>
      </w:pPr>
      <w:r>
        <w:t xml:space="preserve">установлены дополнительно в фондохранилищах № 130,128,125 увлажнители </w:t>
      </w:r>
      <w:proofErr w:type="spellStart"/>
      <w:r>
        <w:t>Stadler</w:t>
      </w:r>
      <w:proofErr w:type="spellEnd"/>
      <w:r>
        <w:t xml:space="preserve"> </w:t>
      </w:r>
      <w:proofErr w:type="spellStart"/>
      <w:r>
        <w:t>Form</w:t>
      </w:r>
      <w:proofErr w:type="spellEnd"/>
      <w:r>
        <w:t xml:space="preserve"> </w:t>
      </w:r>
      <w:proofErr w:type="spellStart"/>
      <w:r>
        <w:t>Roberrt</w:t>
      </w:r>
      <w:proofErr w:type="spellEnd"/>
      <w:r>
        <w:t xml:space="preserve"> R-001R - 3 шт.; </w:t>
      </w:r>
    </w:p>
    <w:p w14:paraId="4F11F2F4" w14:textId="765DB475" w:rsidR="00F965AE" w:rsidRDefault="00F965AE" w:rsidP="00961AA9">
      <w:pPr>
        <w:pStyle w:val="a7"/>
        <w:numPr>
          <w:ilvl w:val="0"/>
          <w:numId w:val="81"/>
        </w:numPr>
        <w:jc w:val="both"/>
      </w:pPr>
      <w:r>
        <w:t xml:space="preserve">установлены дополнительно для контроля температурного и влажного режима в экспозиционно-выставочных залах гигрометры электронные BONECO 7254 - 7 шт. и люксметр </w:t>
      </w:r>
      <w:proofErr w:type="spellStart"/>
      <w:r>
        <w:t>Testo</w:t>
      </w:r>
      <w:proofErr w:type="spellEnd"/>
      <w:r>
        <w:t xml:space="preserve"> 540 – 1 шт.</w:t>
      </w:r>
    </w:p>
    <w:p w14:paraId="7EA24F28" w14:textId="77777777" w:rsidR="00F965AE" w:rsidRDefault="00F965AE" w:rsidP="001164D7">
      <w:pPr>
        <w:ind w:firstLine="360"/>
        <w:jc w:val="both"/>
      </w:pPr>
      <w:r>
        <w:t>Дополнительно для фондов были приобретены следующие приборы:</w:t>
      </w:r>
    </w:p>
    <w:p w14:paraId="33C3AD8A" w14:textId="51D3C7D3" w:rsidR="00F965AE" w:rsidRDefault="00F965AE" w:rsidP="00961AA9">
      <w:pPr>
        <w:pStyle w:val="a7"/>
        <w:numPr>
          <w:ilvl w:val="0"/>
          <w:numId w:val="82"/>
        </w:numPr>
        <w:jc w:val="both"/>
      </w:pPr>
      <w:proofErr w:type="spellStart"/>
      <w:r>
        <w:t>термо</w:t>
      </w:r>
      <w:proofErr w:type="spellEnd"/>
      <w:r>
        <w:t xml:space="preserve">-гигрометры </w:t>
      </w:r>
      <w:proofErr w:type="spellStart"/>
      <w:r>
        <w:t>Boneco</w:t>
      </w:r>
      <w:proofErr w:type="spellEnd"/>
      <w:r>
        <w:t xml:space="preserve"> A7254 – 8 шт. для контроля за температурно-влажностным режимом в помещениях фондохранилищ</w:t>
      </w:r>
      <w:r w:rsidR="001164D7">
        <w:t>;</w:t>
      </w:r>
    </w:p>
    <w:p w14:paraId="74E55248" w14:textId="2990E4AF" w:rsidR="00F965AE" w:rsidRDefault="00F965AE" w:rsidP="00961AA9">
      <w:pPr>
        <w:pStyle w:val="a7"/>
        <w:numPr>
          <w:ilvl w:val="0"/>
          <w:numId w:val="82"/>
        </w:numPr>
        <w:jc w:val="both"/>
      </w:pPr>
      <w:r w:rsidRPr="001164D7">
        <w:rPr>
          <w:bCs/>
        </w:rPr>
        <w:t>к</w:t>
      </w:r>
      <w:r>
        <w:t xml:space="preserve">омплект твердомеров/склерометров по шкале </w:t>
      </w:r>
      <w:proofErr w:type="spellStart"/>
      <w:r>
        <w:t>Мооса</w:t>
      </w:r>
      <w:proofErr w:type="spellEnd"/>
      <w:r>
        <w:t xml:space="preserve"> – предназначен для определения относительной твёрдости минералогических материалов методом царапания по шкале твёрдости </w:t>
      </w:r>
      <w:proofErr w:type="spellStart"/>
      <w:r>
        <w:t>Мооса</w:t>
      </w:r>
      <w:proofErr w:type="spellEnd"/>
      <w:r>
        <w:t xml:space="preserve">. В комплект входят двухсторонние твердомеры со значениями </w:t>
      </w:r>
      <w:proofErr w:type="spellStart"/>
      <w:r>
        <w:t>твердости</w:t>
      </w:r>
      <w:proofErr w:type="spellEnd"/>
      <w:r>
        <w:t xml:space="preserve"> острия игл 2/3, 4/5, 6/7, 8/9 по шкале </w:t>
      </w:r>
      <w:proofErr w:type="spellStart"/>
      <w:r>
        <w:t>Мооса</w:t>
      </w:r>
      <w:proofErr w:type="spellEnd"/>
      <w:r>
        <w:t xml:space="preserve">, и образцы </w:t>
      </w:r>
      <w:proofErr w:type="spellStart"/>
      <w:r>
        <w:t>твердости</w:t>
      </w:r>
      <w:proofErr w:type="spellEnd"/>
      <w:r>
        <w:t xml:space="preserve"> Стекло со значением 5,5 по шкале </w:t>
      </w:r>
      <w:proofErr w:type="spellStart"/>
      <w:r>
        <w:t>Мооса</w:t>
      </w:r>
      <w:proofErr w:type="spellEnd"/>
      <w:r>
        <w:t xml:space="preserve">, образец </w:t>
      </w:r>
      <w:proofErr w:type="spellStart"/>
      <w:r>
        <w:t>твердости</w:t>
      </w:r>
      <w:proofErr w:type="spellEnd"/>
      <w:r>
        <w:t xml:space="preserve"> Латунь со значением 3,5 по шкале </w:t>
      </w:r>
      <w:proofErr w:type="spellStart"/>
      <w:r>
        <w:t>Мооса</w:t>
      </w:r>
      <w:proofErr w:type="spellEnd"/>
      <w:r>
        <w:t>, абразив для заточки иглы склерометра</w:t>
      </w:r>
      <w:r w:rsidR="001164D7">
        <w:t>;</w:t>
      </w:r>
    </w:p>
    <w:p w14:paraId="1C929B7B" w14:textId="7A09F844" w:rsidR="00F965AE" w:rsidRDefault="00F965AE" w:rsidP="00961AA9">
      <w:pPr>
        <w:pStyle w:val="a7"/>
        <w:numPr>
          <w:ilvl w:val="0"/>
          <w:numId w:val="82"/>
        </w:numPr>
        <w:jc w:val="both"/>
      </w:pPr>
      <w:r>
        <w:t>стеллажи для крупногабаритных предметов коллекции «История техники»</w:t>
      </w:r>
      <w:r w:rsidR="001164D7">
        <w:t>;</w:t>
      </w:r>
    </w:p>
    <w:p w14:paraId="3F6372F5" w14:textId="18AAC969" w:rsidR="00F965AE" w:rsidRDefault="00F965AE" w:rsidP="00961AA9">
      <w:pPr>
        <w:pStyle w:val="a7"/>
        <w:numPr>
          <w:ilvl w:val="0"/>
          <w:numId w:val="82"/>
        </w:numPr>
        <w:jc w:val="both"/>
      </w:pPr>
      <w:r>
        <w:t>колбы по 0,5 литра для нефтепродуктов</w:t>
      </w:r>
      <w:r w:rsidR="001164D7">
        <w:t>;</w:t>
      </w:r>
      <w:r>
        <w:t xml:space="preserve">  </w:t>
      </w:r>
    </w:p>
    <w:p w14:paraId="653E0076" w14:textId="1C07A00D" w:rsidR="00F965AE" w:rsidRDefault="00F965AE" w:rsidP="00961AA9">
      <w:pPr>
        <w:pStyle w:val="a7"/>
        <w:numPr>
          <w:ilvl w:val="0"/>
          <w:numId w:val="82"/>
        </w:numPr>
        <w:jc w:val="both"/>
      </w:pPr>
      <w:r>
        <w:t>кронциркуль для измерения крупных образцов коллекции «Геология»</w:t>
      </w:r>
      <w:r w:rsidR="001164D7">
        <w:t>;</w:t>
      </w:r>
    </w:p>
    <w:p w14:paraId="16A49872" w14:textId="22B3BB56" w:rsidR="00F965AE" w:rsidRDefault="00F965AE" w:rsidP="00961AA9">
      <w:pPr>
        <w:pStyle w:val="a7"/>
        <w:numPr>
          <w:ilvl w:val="0"/>
          <w:numId w:val="82"/>
        </w:numPr>
        <w:jc w:val="both"/>
      </w:pPr>
      <w:r>
        <w:t>электронные штангенциркули в количестве двух штук для точного измерения музейных предметов</w:t>
      </w:r>
      <w:r w:rsidR="001164D7">
        <w:t>;</w:t>
      </w:r>
    </w:p>
    <w:p w14:paraId="4378FE44" w14:textId="75E073AC" w:rsidR="00F965AE" w:rsidRDefault="00F965AE" w:rsidP="00961AA9">
      <w:pPr>
        <w:pStyle w:val="a7"/>
        <w:numPr>
          <w:ilvl w:val="0"/>
          <w:numId w:val="82"/>
        </w:numPr>
        <w:jc w:val="both"/>
      </w:pPr>
      <w:r>
        <w:t>электронные весы в количестве двух штук для взвешивания музейных предметов.</w:t>
      </w:r>
    </w:p>
    <w:p w14:paraId="13BF6108" w14:textId="77777777" w:rsidR="00F965AE" w:rsidRDefault="00F965AE" w:rsidP="001164D7">
      <w:pPr>
        <w:ind w:firstLine="360"/>
        <w:jc w:val="both"/>
      </w:pPr>
      <w:r>
        <w:t xml:space="preserve">Дополнительно для фондов и экспозиционно-выставочных залов были приобретены следующие увлажнители воздуха </w:t>
      </w:r>
      <w:r>
        <w:rPr>
          <w:lang w:val="en-US"/>
        </w:rPr>
        <w:t>BRUNE</w:t>
      </w:r>
      <w:r>
        <w:t xml:space="preserve"> </w:t>
      </w:r>
      <w:r>
        <w:rPr>
          <w:lang w:val="en-US"/>
        </w:rPr>
        <w:t>B</w:t>
      </w:r>
      <w:r>
        <w:t xml:space="preserve"> -  250 – 11 шт.</w:t>
      </w:r>
    </w:p>
    <w:p w14:paraId="2FFA19B8" w14:textId="1BAE4FB9" w:rsidR="00F965AE" w:rsidRDefault="00F965AE" w:rsidP="00961AA9">
      <w:pPr>
        <w:pStyle w:val="a7"/>
        <w:numPr>
          <w:ilvl w:val="0"/>
          <w:numId w:val="82"/>
        </w:numPr>
        <w:jc w:val="both"/>
      </w:pPr>
      <w:proofErr w:type="gramStart"/>
      <w:r>
        <w:t>установлены</w:t>
      </w:r>
      <w:proofErr w:type="gramEnd"/>
      <w:r>
        <w:t xml:space="preserve"> дополнительно в фондохранилище № 125 – 1 шт.;</w:t>
      </w:r>
    </w:p>
    <w:p w14:paraId="28B968F5" w14:textId="43DF261A" w:rsidR="00F965AE" w:rsidRDefault="00F965AE" w:rsidP="00961AA9">
      <w:pPr>
        <w:pStyle w:val="a7"/>
        <w:numPr>
          <w:ilvl w:val="0"/>
          <w:numId w:val="82"/>
        </w:numPr>
        <w:jc w:val="both"/>
      </w:pPr>
      <w:proofErr w:type="gramStart"/>
      <w:r>
        <w:t>установлены</w:t>
      </w:r>
      <w:proofErr w:type="gramEnd"/>
      <w:r>
        <w:t xml:space="preserve"> в экспозиционно-выставочных залах 1 этаж – 2 шт.; 2 этаж – 2 шт.; 3 этаж – 6 шт.</w:t>
      </w:r>
    </w:p>
    <w:p w14:paraId="7B2200F1" w14:textId="77777777" w:rsidR="003A421A" w:rsidRPr="00BC644E" w:rsidRDefault="003A421A" w:rsidP="0058568F">
      <w:pPr>
        <w:pStyle w:val="1"/>
        <w:jc w:val="center"/>
        <w:rPr>
          <w:rFonts w:ascii="Times New Roman" w:hAnsi="Times New Roman" w:cs="Times New Roman"/>
          <w:b/>
          <w:color w:val="auto"/>
          <w:sz w:val="28"/>
          <w:szCs w:val="28"/>
        </w:rPr>
      </w:pPr>
      <w:r w:rsidRPr="00C65999">
        <w:rPr>
          <w:rFonts w:ascii="Times New Roman" w:hAnsi="Times New Roman" w:cs="Times New Roman"/>
          <w:b/>
          <w:color w:val="auto"/>
          <w:sz w:val="28"/>
          <w:szCs w:val="28"/>
        </w:rPr>
        <w:t>3.3. Научно-справочный аппарат музея</w:t>
      </w:r>
      <w:bookmarkEnd w:id="17"/>
      <w:bookmarkEnd w:id="18"/>
    </w:p>
    <w:p w14:paraId="1A7F1B1D" w14:textId="3E146CCE" w:rsidR="005C7564" w:rsidRPr="00997483" w:rsidRDefault="005C7564" w:rsidP="0058568F">
      <w:pPr>
        <w:jc w:val="both"/>
        <w:rPr>
          <w:rStyle w:val="hl"/>
          <w:color w:val="000000"/>
        </w:rPr>
      </w:pPr>
      <w:r w:rsidRPr="00997483">
        <w:t xml:space="preserve">Одной из ведущих направлений фондовой работы Музея геологии, нефти и газа является создание условий для широкого использования музейного собрания. Статья 35 </w:t>
      </w:r>
      <w:r w:rsidRPr="00997483">
        <w:rPr>
          <w:bCs/>
          <w:shd w:val="clear" w:color="auto" w:fill="FFFFFF"/>
        </w:rPr>
        <w:t>Федерального закона от 26.05.1996 № 54-ФЗ (ред. от 03.07.2016) о Музейном фонде Российской Федерации</w:t>
      </w:r>
      <w:bookmarkStart w:id="19" w:name="dst100147"/>
      <w:bookmarkEnd w:id="19"/>
      <w:r w:rsidRPr="00997483">
        <w:rPr>
          <w:bCs/>
          <w:shd w:val="clear" w:color="auto" w:fill="FFFFFF"/>
        </w:rPr>
        <w:t xml:space="preserve"> </w:t>
      </w:r>
      <w:r w:rsidRPr="00997483">
        <w:t>гласит, что</w:t>
      </w:r>
      <w:r w:rsidRPr="00997483">
        <w:rPr>
          <w:rStyle w:val="hl"/>
          <w:color w:val="000000"/>
        </w:rPr>
        <w:t xml:space="preserve"> музейные предметы и музейные коллекции, находящиеся в музеях, должны быть открыты для доступа граждан. Решение этой задачи во многом зависит от усовершенствования системы научно-справочного аппарата. Сложившаяся в музее традиционная система научно-справочного аппарата музейного собрания представляет собой комплекс музейных справочников и </w:t>
      </w:r>
      <w:r w:rsidR="00BF5F25" w:rsidRPr="00997483">
        <w:rPr>
          <w:rStyle w:val="hl"/>
          <w:color w:val="000000"/>
        </w:rPr>
        <w:t>учётных</w:t>
      </w:r>
      <w:r w:rsidRPr="00997483">
        <w:rPr>
          <w:rStyle w:val="hl"/>
          <w:color w:val="000000"/>
        </w:rPr>
        <w:t xml:space="preserve"> документов. В состав системы научно-справочного аппарата входят:</w:t>
      </w:r>
    </w:p>
    <w:p w14:paraId="193FD8EA" w14:textId="77777777" w:rsidR="005C7564" w:rsidRPr="00BF5F25" w:rsidRDefault="005C7564" w:rsidP="005E3C15">
      <w:pPr>
        <w:pStyle w:val="a7"/>
        <w:numPr>
          <w:ilvl w:val="0"/>
          <w:numId w:val="37"/>
        </w:numPr>
        <w:rPr>
          <w:rStyle w:val="hl"/>
          <w:color w:val="000000"/>
        </w:rPr>
      </w:pPr>
      <w:r w:rsidRPr="00BF5F25">
        <w:rPr>
          <w:rStyle w:val="hl"/>
          <w:color w:val="000000"/>
        </w:rPr>
        <w:t>Каталоги,</w:t>
      </w:r>
    </w:p>
    <w:p w14:paraId="41715762" w14:textId="77777777" w:rsidR="005C7564" w:rsidRPr="00BF5F25" w:rsidRDefault="005C7564" w:rsidP="005E3C15">
      <w:pPr>
        <w:pStyle w:val="a7"/>
        <w:numPr>
          <w:ilvl w:val="0"/>
          <w:numId w:val="37"/>
        </w:numPr>
        <w:rPr>
          <w:rStyle w:val="hl"/>
          <w:color w:val="000000"/>
        </w:rPr>
      </w:pPr>
      <w:r w:rsidRPr="00BF5F25">
        <w:rPr>
          <w:rStyle w:val="hl"/>
          <w:color w:val="000000"/>
        </w:rPr>
        <w:t xml:space="preserve">Картотеки, </w:t>
      </w:r>
    </w:p>
    <w:p w14:paraId="3432244B" w14:textId="77777777" w:rsidR="005C7564" w:rsidRPr="00BF5F25" w:rsidRDefault="005C7564" w:rsidP="005E3C15">
      <w:pPr>
        <w:pStyle w:val="a7"/>
        <w:numPr>
          <w:ilvl w:val="0"/>
          <w:numId w:val="37"/>
        </w:numPr>
        <w:rPr>
          <w:rStyle w:val="hl"/>
          <w:color w:val="000000"/>
        </w:rPr>
      </w:pPr>
      <w:r w:rsidRPr="00BF5F25">
        <w:rPr>
          <w:rStyle w:val="hl"/>
          <w:color w:val="000000"/>
        </w:rPr>
        <w:t>Путеводители,</w:t>
      </w:r>
    </w:p>
    <w:p w14:paraId="02A714FC" w14:textId="0ED85315" w:rsidR="005C7564" w:rsidRPr="00BF5F25" w:rsidRDefault="005C7564" w:rsidP="005E3C15">
      <w:pPr>
        <w:pStyle w:val="a7"/>
        <w:numPr>
          <w:ilvl w:val="0"/>
          <w:numId w:val="37"/>
        </w:numPr>
        <w:rPr>
          <w:rStyle w:val="hl"/>
          <w:color w:val="000000"/>
        </w:rPr>
      </w:pPr>
      <w:r w:rsidRPr="00BF5F25">
        <w:rPr>
          <w:rStyle w:val="hl"/>
          <w:color w:val="000000"/>
        </w:rPr>
        <w:t xml:space="preserve">другие виды справочников и </w:t>
      </w:r>
      <w:r w:rsidR="00BF5F25" w:rsidRPr="00BF5F25">
        <w:rPr>
          <w:rStyle w:val="hl"/>
          <w:color w:val="000000"/>
        </w:rPr>
        <w:t>учётная</w:t>
      </w:r>
      <w:r w:rsidRPr="00BF5F25">
        <w:rPr>
          <w:rStyle w:val="hl"/>
          <w:color w:val="000000"/>
        </w:rPr>
        <w:t xml:space="preserve"> документация фондов.</w:t>
      </w:r>
    </w:p>
    <w:p w14:paraId="5EDCC2D0" w14:textId="77777777" w:rsidR="005C7564" w:rsidRPr="00BF5F25" w:rsidRDefault="005C7564" w:rsidP="00BF5F25">
      <w:pPr>
        <w:ind w:firstLine="709"/>
        <w:jc w:val="both"/>
      </w:pPr>
      <w:r w:rsidRPr="00BF5F25">
        <w:t>С внедрением комплексной автоматизированной музейной информационной системе (КАМИС 2000) в 2004 году и установкой новой версии системы КАМИС 5 в сентябрь 2016 года – это одно из существенных преимуществ, которая даёт возможность однократного ввода основной информации об объекте изучения и многоаспектного поиска необходимой информации.</w:t>
      </w:r>
    </w:p>
    <w:p w14:paraId="562A9967" w14:textId="77777777" w:rsidR="005C7564" w:rsidRPr="00997483" w:rsidRDefault="005C7564" w:rsidP="005C7564">
      <w:pPr>
        <w:ind w:firstLine="709"/>
        <w:jc w:val="both"/>
        <w:rPr>
          <w:bCs/>
        </w:rPr>
      </w:pPr>
      <w:r w:rsidRPr="00997483">
        <w:rPr>
          <w:bCs/>
        </w:rPr>
        <w:t xml:space="preserve">Начиная с момента установки и работы «КАМИС 2000» в </w:t>
      </w:r>
      <w:smartTag w:uri="urn:schemas-microsoft-com:office:smarttags" w:element="metricconverter">
        <w:smartTagPr>
          <w:attr w:name="ProductID" w:val="2004 г"/>
        </w:smartTagPr>
        <w:r w:rsidRPr="00997483">
          <w:rPr>
            <w:bCs/>
          </w:rPr>
          <w:t>2004 г</w:t>
        </w:r>
      </w:smartTag>
      <w:r w:rsidRPr="00997483">
        <w:rPr>
          <w:bCs/>
        </w:rPr>
        <w:t xml:space="preserve">., была разработана программа по информационно – справочному аппарату музея. </w:t>
      </w:r>
      <w:proofErr w:type="gramStart"/>
      <w:r w:rsidRPr="00997483">
        <w:rPr>
          <w:bCs/>
        </w:rPr>
        <w:t xml:space="preserve">На первом этапе в </w:t>
      </w:r>
      <w:smartTag w:uri="urn:schemas-microsoft-com:office:smarttags" w:element="metricconverter">
        <w:smartTagPr>
          <w:attr w:name="ProductID" w:val="2004 г"/>
        </w:smartTagPr>
        <w:r w:rsidRPr="00997483">
          <w:rPr>
            <w:bCs/>
          </w:rPr>
          <w:t>2004 г</w:t>
        </w:r>
      </w:smartTag>
      <w:r w:rsidRPr="00997483">
        <w:rPr>
          <w:bCs/>
        </w:rPr>
        <w:t xml:space="preserve">. для эффективной работы в этом направлении были приобретены тематические справочники: по материалам; по техникам изготовления; по предметной классификации; по библиотечному классификатору для работы с историко-культурным фондом у «Рыбинского Государственного </w:t>
      </w:r>
      <w:r w:rsidRPr="00997483">
        <w:rPr>
          <w:bCs/>
        </w:rPr>
        <w:lastRenderedPageBreak/>
        <w:t>историко-архитектурного и художественного музея-заповедника» г. Рыбинск; тематические справочники для работы с естественнонаучный фондом у «Центрального научно-исследовательского Геологоразведочного музея им. академика Ф.Н. Чернышева:</w:t>
      </w:r>
      <w:proofErr w:type="gramEnd"/>
    </w:p>
    <w:p w14:paraId="6AFEA01A" w14:textId="643FCC79" w:rsidR="005C7564" w:rsidRPr="00BF5F25" w:rsidRDefault="005C7564" w:rsidP="005E3C15">
      <w:pPr>
        <w:pStyle w:val="a7"/>
        <w:numPr>
          <w:ilvl w:val="0"/>
          <w:numId w:val="38"/>
        </w:numPr>
        <w:jc w:val="both"/>
        <w:rPr>
          <w:bCs/>
        </w:rPr>
      </w:pPr>
      <w:r w:rsidRPr="00BF5F25">
        <w:rPr>
          <w:bCs/>
        </w:rPr>
        <w:t>«Возраст»;</w:t>
      </w:r>
    </w:p>
    <w:p w14:paraId="4550E368" w14:textId="2B1C56ED" w:rsidR="005C7564" w:rsidRPr="00BF5F25" w:rsidRDefault="005C7564" w:rsidP="005E3C15">
      <w:pPr>
        <w:pStyle w:val="a7"/>
        <w:numPr>
          <w:ilvl w:val="0"/>
          <w:numId w:val="38"/>
        </w:numPr>
        <w:jc w:val="both"/>
        <w:rPr>
          <w:bCs/>
        </w:rPr>
      </w:pPr>
      <w:r w:rsidRPr="00BF5F25">
        <w:rPr>
          <w:bCs/>
        </w:rPr>
        <w:t>«Геологический статус»;</w:t>
      </w:r>
    </w:p>
    <w:p w14:paraId="4B30DE3A" w14:textId="196A7124" w:rsidR="005C7564" w:rsidRPr="00BF5F25" w:rsidRDefault="005C7564" w:rsidP="005E3C15">
      <w:pPr>
        <w:pStyle w:val="a7"/>
        <w:numPr>
          <w:ilvl w:val="0"/>
          <w:numId w:val="38"/>
        </w:numPr>
        <w:jc w:val="both"/>
        <w:rPr>
          <w:bCs/>
        </w:rPr>
      </w:pPr>
      <w:r w:rsidRPr="00BF5F25">
        <w:rPr>
          <w:bCs/>
        </w:rPr>
        <w:t>«Полезные ископаемые»</w:t>
      </w:r>
    </w:p>
    <w:p w14:paraId="2CCA41EB" w14:textId="78BC2E10" w:rsidR="005C7564" w:rsidRPr="00BF5F25" w:rsidRDefault="005C7564" w:rsidP="005E3C15">
      <w:pPr>
        <w:pStyle w:val="a7"/>
        <w:numPr>
          <w:ilvl w:val="0"/>
          <w:numId w:val="38"/>
        </w:numPr>
        <w:jc w:val="both"/>
        <w:rPr>
          <w:bCs/>
        </w:rPr>
      </w:pPr>
      <w:r w:rsidRPr="00BF5F25">
        <w:rPr>
          <w:bCs/>
        </w:rPr>
        <w:t>«Имя породы»;</w:t>
      </w:r>
    </w:p>
    <w:p w14:paraId="664FAEF5" w14:textId="3139BCB1" w:rsidR="005C7564" w:rsidRPr="00BF5F25" w:rsidRDefault="005C7564" w:rsidP="005E3C15">
      <w:pPr>
        <w:pStyle w:val="a7"/>
        <w:numPr>
          <w:ilvl w:val="0"/>
          <w:numId w:val="38"/>
        </w:numPr>
        <w:jc w:val="both"/>
        <w:rPr>
          <w:bCs/>
        </w:rPr>
      </w:pPr>
      <w:r w:rsidRPr="00BF5F25">
        <w:rPr>
          <w:bCs/>
        </w:rPr>
        <w:t>«Палеонтология»;</w:t>
      </w:r>
    </w:p>
    <w:p w14:paraId="19F7DE00" w14:textId="50281686" w:rsidR="005C7564" w:rsidRPr="00BF5F25" w:rsidRDefault="005C7564" w:rsidP="005E3C15">
      <w:pPr>
        <w:pStyle w:val="a7"/>
        <w:numPr>
          <w:ilvl w:val="0"/>
          <w:numId w:val="38"/>
        </w:numPr>
        <w:jc w:val="both"/>
        <w:rPr>
          <w:bCs/>
        </w:rPr>
      </w:pPr>
      <w:r w:rsidRPr="00BF5F25">
        <w:rPr>
          <w:bCs/>
        </w:rPr>
        <w:t>«Стратиграфия»</w:t>
      </w:r>
    </w:p>
    <w:p w14:paraId="550C562E" w14:textId="497E723F" w:rsidR="005C7564" w:rsidRPr="00BF5F25" w:rsidRDefault="005C7564" w:rsidP="005E3C15">
      <w:pPr>
        <w:pStyle w:val="a7"/>
        <w:numPr>
          <w:ilvl w:val="0"/>
          <w:numId w:val="38"/>
        </w:numPr>
        <w:jc w:val="both"/>
        <w:rPr>
          <w:bCs/>
        </w:rPr>
      </w:pPr>
      <w:r w:rsidRPr="00BF5F25">
        <w:rPr>
          <w:bCs/>
        </w:rPr>
        <w:t>«География»;</w:t>
      </w:r>
    </w:p>
    <w:p w14:paraId="5552F4AE" w14:textId="1914178E" w:rsidR="005C7564" w:rsidRPr="00BF5F25" w:rsidRDefault="005C7564" w:rsidP="005E3C15">
      <w:pPr>
        <w:pStyle w:val="a7"/>
        <w:numPr>
          <w:ilvl w:val="0"/>
          <w:numId w:val="38"/>
        </w:numPr>
        <w:jc w:val="both"/>
        <w:rPr>
          <w:bCs/>
        </w:rPr>
      </w:pPr>
      <w:r w:rsidRPr="00BF5F25">
        <w:rPr>
          <w:bCs/>
        </w:rPr>
        <w:t>«Тип руды».</w:t>
      </w:r>
    </w:p>
    <w:p w14:paraId="40046D10" w14:textId="77777777" w:rsidR="005C7564" w:rsidRPr="00997483" w:rsidRDefault="005C7564" w:rsidP="0058568F">
      <w:pPr>
        <w:jc w:val="both"/>
        <w:rPr>
          <w:bCs/>
        </w:rPr>
      </w:pPr>
      <w:r w:rsidRPr="00997483">
        <w:rPr>
          <w:bCs/>
        </w:rPr>
        <w:t>Традиционный научно-справочный аппарат музея располагает следующими картотеками:</w:t>
      </w:r>
    </w:p>
    <w:p w14:paraId="04D8E312" w14:textId="63253292" w:rsidR="005C7564" w:rsidRPr="00BF5F25" w:rsidRDefault="00BF5F25" w:rsidP="005E3C15">
      <w:pPr>
        <w:pStyle w:val="a7"/>
        <w:numPr>
          <w:ilvl w:val="0"/>
          <w:numId w:val="38"/>
        </w:numPr>
        <w:jc w:val="both"/>
        <w:rPr>
          <w:bCs/>
        </w:rPr>
      </w:pPr>
      <w:r w:rsidRPr="00BF5F25">
        <w:rPr>
          <w:bCs/>
        </w:rPr>
        <w:t>учётной</w:t>
      </w:r>
      <w:r w:rsidR="005C7564" w:rsidRPr="00BF5F25">
        <w:rPr>
          <w:bCs/>
        </w:rPr>
        <w:t xml:space="preserve"> (сквозной), включающей фонды музея в порядке записи в книгах поступлений;</w:t>
      </w:r>
    </w:p>
    <w:p w14:paraId="0F8BDE5E" w14:textId="2511F6DD" w:rsidR="005C7564" w:rsidRPr="00BF5F25" w:rsidRDefault="005C7564" w:rsidP="005E3C15">
      <w:pPr>
        <w:pStyle w:val="a7"/>
        <w:numPr>
          <w:ilvl w:val="0"/>
          <w:numId w:val="38"/>
        </w:numPr>
        <w:jc w:val="both"/>
        <w:rPr>
          <w:bCs/>
        </w:rPr>
      </w:pPr>
      <w:r w:rsidRPr="00BF5F25">
        <w:rPr>
          <w:bCs/>
        </w:rPr>
        <w:t>топографической — для быстрого нахождения любого из музейных предметов;</w:t>
      </w:r>
    </w:p>
    <w:p w14:paraId="03DE71CD" w14:textId="3D383E5F" w:rsidR="005C7564" w:rsidRPr="00BF5F25" w:rsidRDefault="005C7564" w:rsidP="005E3C15">
      <w:pPr>
        <w:pStyle w:val="a7"/>
        <w:numPr>
          <w:ilvl w:val="0"/>
          <w:numId w:val="38"/>
        </w:numPr>
        <w:jc w:val="both"/>
        <w:rPr>
          <w:bCs/>
        </w:rPr>
      </w:pPr>
      <w:r w:rsidRPr="00BF5F25">
        <w:rPr>
          <w:bCs/>
        </w:rPr>
        <w:t>предметной по коллекциям;</w:t>
      </w:r>
    </w:p>
    <w:p w14:paraId="07C07B0D" w14:textId="48F6DDB6" w:rsidR="005C7564" w:rsidRPr="00997483" w:rsidRDefault="005C7564" w:rsidP="005C7564">
      <w:pPr>
        <w:ind w:firstLine="709"/>
        <w:jc w:val="both"/>
        <w:rPr>
          <w:bCs/>
        </w:rPr>
      </w:pPr>
      <w:r w:rsidRPr="00997483">
        <w:rPr>
          <w:bCs/>
        </w:rPr>
        <w:t xml:space="preserve">С </w:t>
      </w:r>
      <w:smartTag w:uri="urn:schemas-microsoft-com:office:smarttags" w:element="metricconverter">
        <w:smartTagPr>
          <w:attr w:name="ProductID" w:val="2004 г"/>
        </w:smartTagPr>
        <w:r w:rsidRPr="00997483">
          <w:rPr>
            <w:bCs/>
          </w:rPr>
          <w:t>2004 г</w:t>
        </w:r>
      </w:smartTag>
      <w:r w:rsidRPr="00997483">
        <w:rPr>
          <w:bCs/>
        </w:rPr>
        <w:t xml:space="preserve">. весь научно-справочный аппарат </w:t>
      </w:r>
      <w:r w:rsidR="00BF5F25" w:rsidRPr="00997483">
        <w:rPr>
          <w:bCs/>
        </w:rPr>
        <w:t>ведётся</w:t>
      </w:r>
      <w:r w:rsidRPr="00997483">
        <w:rPr>
          <w:bCs/>
        </w:rPr>
        <w:t xml:space="preserve"> в электронном вид</w:t>
      </w:r>
      <w:r w:rsidR="00BF5F25">
        <w:rPr>
          <w:bCs/>
        </w:rPr>
        <w:t>е:</w:t>
      </w:r>
    </w:p>
    <w:p w14:paraId="7E3D5053" w14:textId="727099F2" w:rsidR="005C7564" w:rsidRPr="00BF5F25" w:rsidRDefault="005C7564" w:rsidP="005E3C15">
      <w:pPr>
        <w:pStyle w:val="a7"/>
        <w:numPr>
          <w:ilvl w:val="0"/>
          <w:numId w:val="39"/>
        </w:numPr>
        <w:jc w:val="both"/>
        <w:rPr>
          <w:bCs/>
        </w:rPr>
      </w:pPr>
      <w:r w:rsidRPr="00BF5F25">
        <w:rPr>
          <w:bCs/>
        </w:rPr>
        <w:t>каталоги: - предметные каталоги (по типам или видам предметов, материалу и технике изготовления, форме и содержанию, другим признакам);</w:t>
      </w:r>
    </w:p>
    <w:p w14:paraId="113F7F9C" w14:textId="64CECED9" w:rsidR="005C7564" w:rsidRPr="00BF5F25" w:rsidRDefault="005C7564" w:rsidP="005E3C15">
      <w:pPr>
        <w:pStyle w:val="a7"/>
        <w:numPr>
          <w:ilvl w:val="0"/>
          <w:numId w:val="39"/>
        </w:numPr>
        <w:jc w:val="both"/>
        <w:rPr>
          <w:bCs/>
        </w:rPr>
      </w:pPr>
      <w:r w:rsidRPr="00BF5F25">
        <w:rPr>
          <w:bCs/>
        </w:rPr>
        <w:t>каталоги по именным месторождениям углеводородного сырья;</w:t>
      </w:r>
    </w:p>
    <w:p w14:paraId="4C0F3619" w14:textId="6CE2576F" w:rsidR="005C7564" w:rsidRPr="00BF5F25" w:rsidRDefault="005C7564" w:rsidP="005E3C15">
      <w:pPr>
        <w:pStyle w:val="a7"/>
        <w:numPr>
          <w:ilvl w:val="0"/>
          <w:numId w:val="39"/>
        </w:numPr>
        <w:jc w:val="both"/>
        <w:rPr>
          <w:bCs/>
        </w:rPr>
      </w:pPr>
      <w:r w:rsidRPr="00BF5F25">
        <w:rPr>
          <w:bCs/>
        </w:rPr>
        <w:t>каталоги по именные месторождения ХМАО – Югры;</w:t>
      </w:r>
    </w:p>
    <w:p w14:paraId="7E9B4049" w14:textId="42414026" w:rsidR="005C7564" w:rsidRPr="00BF5F25" w:rsidRDefault="005C7564" w:rsidP="005E3C15">
      <w:pPr>
        <w:pStyle w:val="a7"/>
        <w:numPr>
          <w:ilvl w:val="0"/>
          <w:numId w:val="39"/>
        </w:numPr>
        <w:jc w:val="both"/>
        <w:rPr>
          <w:bCs/>
        </w:rPr>
      </w:pPr>
      <w:r w:rsidRPr="00BF5F25">
        <w:rPr>
          <w:bCs/>
        </w:rPr>
        <w:t>каталоги по персоналиям (геологи, нефтяники, выдающиеся люди нефтяной и газовой промышленности).</w:t>
      </w:r>
    </w:p>
    <w:p w14:paraId="24FE1D3E" w14:textId="77777777" w:rsidR="005C7564" w:rsidRPr="00997483" w:rsidRDefault="005C7564" w:rsidP="005C7564">
      <w:pPr>
        <w:jc w:val="both"/>
        <w:rPr>
          <w:bCs/>
        </w:rPr>
      </w:pPr>
      <w:r w:rsidRPr="00997483">
        <w:rPr>
          <w:bCs/>
        </w:rPr>
        <w:t>Каталоги по выставкам:</w:t>
      </w:r>
    </w:p>
    <w:p w14:paraId="43B49C94" w14:textId="5C46D156" w:rsidR="005C7564" w:rsidRPr="00BF5F25" w:rsidRDefault="005C7564" w:rsidP="005E3C15">
      <w:pPr>
        <w:pStyle w:val="a7"/>
        <w:numPr>
          <w:ilvl w:val="0"/>
          <w:numId w:val="40"/>
        </w:numPr>
        <w:jc w:val="both"/>
        <w:rPr>
          <w:bCs/>
        </w:rPr>
      </w:pPr>
      <w:r w:rsidRPr="00BF5F25">
        <w:rPr>
          <w:bCs/>
        </w:rPr>
        <w:t>каталоги по истории геологоразведочных организаций;</w:t>
      </w:r>
    </w:p>
    <w:p w14:paraId="02E7B76E" w14:textId="23D9C0C9" w:rsidR="005C7564" w:rsidRPr="00BF5F25" w:rsidRDefault="005C7564" w:rsidP="005E3C15">
      <w:pPr>
        <w:pStyle w:val="a7"/>
        <w:numPr>
          <w:ilvl w:val="0"/>
          <w:numId w:val="40"/>
        </w:numPr>
        <w:jc w:val="both"/>
        <w:rPr>
          <w:bCs/>
        </w:rPr>
      </w:pPr>
      <w:r w:rsidRPr="00BF5F25">
        <w:rPr>
          <w:bCs/>
        </w:rPr>
        <w:t>каталоги по истории нефтяных предприятий;</w:t>
      </w:r>
    </w:p>
    <w:p w14:paraId="0E74AC63" w14:textId="001466D6" w:rsidR="005C7564" w:rsidRPr="00997483" w:rsidRDefault="005C7564" w:rsidP="005C7564">
      <w:pPr>
        <w:ind w:firstLine="709"/>
        <w:jc w:val="both"/>
        <w:rPr>
          <w:bCs/>
        </w:rPr>
      </w:pPr>
      <w:r w:rsidRPr="00997483">
        <w:rPr>
          <w:bCs/>
        </w:rPr>
        <w:t xml:space="preserve">Ведутся </w:t>
      </w:r>
      <w:r w:rsidR="00BF5F25" w:rsidRPr="00997483">
        <w:rPr>
          <w:bCs/>
        </w:rPr>
        <w:t>учётные</w:t>
      </w:r>
      <w:r w:rsidRPr="00997483">
        <w:rPr>
          <w:bCs/>
        </w:rPr>
        <w:t xml:space="preserve"> и инвентарные карточки, также из системы можно вывести и дополнительно разного рода списки: список с сохранностью; список с топографией; список с изображением; краткий список; обычный список.</w:t>
      </w:r>
    </w:p>
    <w:p w14:paraId="2D061900" w14:textId="29B9C881" w:rsidR="005C7564" w:rsidRPr="00997483" w:rsidRDefault="005C7564" w:rsidP="005C7564">
      <w:pPr>
        <w:ind w:firstLine="709"/>
        <w:jc w:val="both"/>
        <w:rPr>
          <w:bCs/>
        </w:rPr>
      </w:pPr>
      <w:r w:rsidRPr="00997483">
        <w:rPr>
          <w:bCs/>
        </w:rPr>
        <w:t>Система научно-справочного аппарат структурного подразделяется с системы КАМИС 5 на линейные (одноуровневые и иерархические):</w:t>
      </w:r>
    </w:p>
    <w:p w14:paraId="5DF9E6F8" w14:textId="24B34522" w:rsidR="005C7564" w:rsidRPr="00997483" w:rsidRDefault="005C7564" w:rsidP="005E3C15">
      <w:pPr>
        <w:pStyle w:val="a7"/>
        <w:numPr>
          <w:ilvl w:val="0"/>
          <w:numId w:val="40"/>
        </w:numPr>
        <w:jc w:val="both"/>
        <w:rPr>
          <w:bCs/>
        </w:rPr>
      </w:pPr>
      <w:r w:rsidRPr="00997483">
        <w:rPr>
          <w:bCs/>
        </w:rPr>
        <w:t>линейные справочники представляют собой простой список однотипных значений (персоналии, предприятия и т.п.);</w:t>
      </w:r>
    </w:p>
    <w:p w14:paraId="571EAD5B" w14:textId="3AF5BC22" w:rsidR="005C7564" w:rsidRPr="00997483" w:rsidRDefault="005C7564" w:rsidP="005E3C15">
      <w:pPr>
        <w:pStyle w:val="a7"/>
        <w:numPr>
          <w:ilvl w:val="0"/>
          <w:numId w:val="38"/>
        </w:numPr>
        <w:jc w:val="both"/>
        <w:rPr>
          <w:bCs/>
        </w:rPr>
      </w:pPr>
      <w:r w:rsidRPr="00997483">
        <w:rPr>
          <w:bCs/>
        </w:rPr>
        <w:t xml:space="preserve">иерархические справочники выстроены в виде </w:t>
      </w:r>
      <w:r w:rsidR="00BF5F25" w:rsidRPr="00997483">
        <w:rPr>
          <w:bCs/>
        </w:rPr>
        <w:t>соподчинённого</w:t>
      </w:r>
      <w:r w:rsidRPr="00997483">
        <w:rPr>
          <w:bCs/>
        </w:rPr>
        <w:t xml:space="preserve"> списка сужающихся определений (Географических названий, Назначений, Тематических рубрик, Материалов и т.п.). Более 20 справочников ведутся в электронном виде.</w:t>
      </w:r>
    </w:p>
    <w:p w14:paraId="4EED602A" w14:textId="133247E4" w:rsidR="005C7564" w:rsidRPr="00997483" w:rsidRDefault="005C7564" w:rsidP="005C7564">
      <w:pPr>
        <w:ind w:firstLine="709"/>
        <w:jc w:val="both"/>
        <w:rPr>
          <w:bCs/>
        </w:rPr>
      </w:pPr>
      <w:r w:rsidRPr="00997483">
        <w:rPr>
          <w:bCs/>
        </w:rPr>
        <w:t xml:space="preserve">Научно-справочный аппарат создавался постепенно, по мере осуществления классификации и систематизации музейных предметов, то есть их объединения в новые или включения в уже существующие тематические или типологические коллекции. В </w:t>
      </w:r>
      <w:smartTag w:uri="urn:schemas-microsoft-com:office:smarttags" w:element="metricconverter">
        <w:smartTagPr>
          <w:attr w:name="ProductID" w:val="2011 г"/>
        </w:smartTagPr>
        <w:r w:rsidRPr="00997483">
          <w:rPr>
            <w:bCs/>
          </w:rPr>
          <w:t>2011 г</w:t>
        </w:r>
        <w:r w:rsidR="0058568F">
          <w:rPr>
            <w:bCs/>
          </w:rPr>
          <w:t>оду</w:t>
        </w:r>
      </w:smartTag>
      <w:r w:rsidRPr="00997483">
        <w:rPr>
          <w:bCs/>
        </w:rPr>
        <w:t xml:space="preserve"> проводилась работа по разделению коллекции «Вещевая коллекция» и «Изобразительные материалы» и создания новых коллекций «Этнография», «Живопись», «Графика», «Скульптура», «Периодика», «Редкая книга» и был создан новый фонд «Сырьевых материалов». Проведение этой работы позволило приступить к созданию каталогов отдельных коллекций.</w:t>
      </w:r>
    </w:p>
    <w:p w14:paraId="038EF883" w14:textId="77777777" w:rsidR="005C7564" w:rsidRPr="00997483" w:rsidRDefault="005C7564" w:rsidP="0058568F">
      <w:pPr>
        <w:ind w:firstLine="709"/>
        <w:jc w:val="both"/>
        <w:rPr>
          <w:bCs/>
        </w:rPr>
      </w:pPr>
      <w:r w:rsidRPr="00997483">
        <w:rPr>
          <w:bCs/>
        </w:rPr>
        <w:t>Сегодня в музее сформирован ряд следующих электронных справочников и каталогов:</w:t>
      </w:r>
    </w:p>
    <w:p w14:paraId="1CC5F87D" w14:textId="77777777" w:rsidR="0058568F" w:rsidRPr="00997483" w:rsidRDefault="0058568F" w:rsidP="005E3C15">
      <w:pPr>
        <w:numPr>
          <w:ilvl w:val="0"/>
          <w:numId w:val="8"/>
        </w:numPr>
        <w:jc w:val="both"/>
        <w:rPr>
          <w:bCs/>
        </w:rPr>
      </w:pPr>
      <w:r w:rsidRPr="00997483">
        <w:rPr>
          <w:bCs/>
        </w:rPr>
        <w:t xml:space="preserve">Археология </w:t>
      </w:r>
    </w:p>
    <w:p w14:paraId="71DA938C" w14:textId="77777777" w:rsidR="0058568F" w:rsidRPr="00997483" w:rsidRDefault="0058568F" w:rsidP="005E3C15">
      <w:pPr>
        <w:numPr>
          <w:ilvl w:val="0"/>
          <w:numId w:val="8"/>
        </w:numPr>
        <w:jc w:val="both"/>
        <w:rPr>
          <w:bCs/>
        </w:rPr>
      </w:pPr>
      <w:r w:rsidRPr="00997483">
        <w:rPr>
          <w:bCs/>
        </w:rPr>
        <w:t xml:space="preserve">Аудио-видео материалы </w:t>
      </w:r>
    </w:p>
    <w:p w14:paraId="695B4E47" w14:textId="77777777" w:rsidR="0058568F" w:rsidRPr="00997483" w:rsidRDefault="0058568F" w:rsidP="005E3C15">
      <w:pPr>
        <w:numPr>
          <w:ilvl w:val="0"/>
          <w:numId w:val="8"/>
        </w:numPr>
        <w:jc w:val="both"/>
        <w:rPr>
          <w:bCs/>
        </w:rPr>
      </w:pPr>
      <w:r w:rsidRPr="00997483">
        <w:rPr>
          <w:bCs/>
        </w:rPr>
        <w:t xml:space="preserve">Бумажные денежные знаки </w:t>
      </w:r>
    </w:p>
    <w:p w14:paraId="6ED6F3B3" w14:textId="77777777" w:rsidR="0058568F" w:rsidRPr="00997483" w:rsidRDefault="0058568F" w:rsidP="005E3C15">
      <w:pPr>
        <w:numPr>
          <w:ilvl w:val="0"/>
          <w:numId w:val="8"/>
        </w:numPr>
        <w:jc w:val="both"/>
        <w:rPr>
          <w:bCs/>
        </w:rPr>
      </w:pPr>
      <w:r w:rsidRPr="00997483">
        <w:rPr>
          <w:bCs/>
        </w:rPr>
        <w:t xml:space="preserve">Вещевая коллекция </w:t>
      </w:r>
    </w:p>
    <w:p w14:paraId="4750082C" w14:textId="77777777" w:rsidR="0058568F" w:rsidRPr="00997483" w:rsidRDefault="0058568F" w:rsidP="005E3C15">
      <w:pPr>
        <w:numPr>
          <w:ilvl w:val="0"/>
          <w:numId w:val="8"/>
        </w:numPr>
        <w:jc w:val="both"/>
        <w:rPr>
          <w:bCs/>
        </w:rPr>
      </w:pPr>
      <w:r w:rsidRPr="00997483">
        <w:rPr>
          <w:bCs/>
        </w:rPr>
        <w:t xml:space="preserve">Геологическая коллекция  </w:t>
      </w:r>
    </w:p>
    <w:p w14:paraId="64565A6C" w14:textId="77777777" w:rsidR="0058568F" w:rsidRPr="00997483" w:rsidRDefault="0058568F" w:rsidP="005E3C15">
      <w:pPr>
        <w:numPr>
          <w:ilvl w:val="0"/>
          <w:numId w:val="8"/>
        </w:numPr>
        <w:jc w:val="both"/>
        <w:rPr>
          <w:bCs/>
        </w:rPr>
      </w:pPr>
      <w:r w:rsidRPr="00997483">
        <w:rPr>
          <w:bCs/>
        </w:rPr>
        <w:t xml:space="preserve">Графика </w:t>
      </w:r>
    </w:p>
    <w:p w14:paraId="5FD7C44A" w14:textId="77777777" w:rsidR="0058568F" w:rsidRPr="00997483" w:rsidRDefault="0058568F" w:rsidP="005E3C15">
      <w:pPr>
        <w:numPr>
          <w:ilvl w:val="0"/>
          <w:numId w:val="8"/>
        </w:numPr>
        <w:jc w:val="both"/>
        <w:rPr>
          <w:bCs/>
        </w:rPr>
      </w:pPr>
      <w:r w:rsidRPr="00997483">
        <w:rPr>
          <w:bCs/>
        </w:rPr>
        <w:t xml:space="preserve">Декоративно – прикладное искусство </w:t>
      </w:r>
    </w:p>
    <w:p w14:paraId="739229AA" w14:textId="77777777" w:rsidR="0058568F" w:rsidRPr="00997483" w:rsidRDefault="0058568F" w:rsidP="005E3C15">
      <w:pPr>
        <w:numPr>
          <w:ilvl w:val="0"/>
          <w:numId w:val="8"/>
        </w:numPr>
        <w:jc w:val="both"/>
        <w:rPr>
          <w:bCs/>
        </w:rPr>
      </w:pPr>
      <w:r w:rsidRPr="00997483">
        <w:rPr>
          <w:bCs/>
        </w:rPr>
        <w:t xml:space="preserve">Документы </w:t>
      </w:r>
    </w:p>
    <w:p w14:paraId="49555658" w14:textId="77777777" w:rsidR="0058568F" w:rsidRPr="00997483" w:rsidRDefault="0058568F" w:rsidP="005E3C15">
      <w:pPr>
        <w:numPr>
          <w:ilvl w:val="0"/>
          <w:numId w:val="8"/>
        </w:numPr>
        <w:jc w:val="both"/>
        <w:rPr>
          <w:bCs/>
        </w:rPr>
      </w:pPr>
      <w:r w:rsidRPr="00997483">
        <w:rPr>
          <w:bCs/>
        </w:rPr>
        <w:lastRenderedPageBreak/>
        <w:t xml:space="preserve">Драгметаллы </w:t>
      </w:r>
    </w:p>
    <w:p w14:paraId="69DE43E9" w14:textId="77777777" w:rsidR="0058568F" w:rsidRPr="00997483" w:rsidRDefault="0058568F" w:rsidP="005E3C15">
      <w:pPr>
        <w:numPr>
          <w:ilvl w:val="0"/>
          <w:numId w:val="8"/>
        </w:numPr>
        <w:jc w:val="both"/>
        <w:rPr>
          <w:bCs/>
        </w:rPr>
      </w:pPr>
      <w:r w:rsidRPr="00997483">
        <w:rPr>
          <w:bCs/>
        </w:rPr>
        <w:t xml:space="preserve">Живопись </w:t>
      </w:r>
    </w:p>
    <w:p w14:paraId="0EE02899" w14:textId="77777777" w:rsidR="0058568F" w:rsidRPr="00997483" w:rsidRDefault="0058568F" w:rsidP="005E3C15">
      <w:pPr>
        <w:numPr>
          <w:ilvl w:val="0"/>
          <w:numId w:val="8"/>
        </w:numPr>
        <w:jc w:val="both"/>
        <w:rPr>
          <w:bCs/>
        </w:rPr>
      </w:pPr>
      <w:r w:rsidRPr="00997483">
        <w:rPr>
          <w:bCs/>
        </w:rPr>
        <w:t xml:space="preserve">Изделия из поделочных и драгоценных камней </w:t>
      </w:r>
    </w:p>
    <w:p w14:paraId="48823F16" w14:textId="77777777" w:rsidR="0058568F" w:rsidRPr="00997483" w:rsidRDefault="0058568F" w:rsidP="005E3C15">
      <w:pPr>
        <w:numPr>
          <w:ilvl w:val="0"/>
          <w:numId w:val="8"/>
        </w:numPr>
        <w:jc w:val="both"/>
        <w:rPr>
          <w:bCs/>
        </w:rPr>
      </w:pPr>
      <w:r w:rsidRPr="00997483">
        <w:rPr>
          <w:bCs/>
        </w:rPr>
        <w:t xml:space="preserve">История техники </w:t>
      </w:r>
    </w:p>
    <w:p w14:paraId="47BB1019" w14:textId="77777777" w:rsidR="0058568F" w:rsidRPr="00997483" w:rsidRDefault="0058568F" w:rsidP="005E3C15">
      <w:pPr>
        <w:numPr>
          <w:ilvl w:val="0"/>
          <w:numId w:val="8"/>
        </w:numPr>
        <w:jc w:val="both"/>
        <w:rPr>
          <w:bCs/>
        </w:rPr>
      </w:pPr>
      <w:r w:rsidRPr="00997483">
        <w:rPr>
          <w:bCs/>
        </w:rPr>
        <w:t xml:space="preserve">Карты </w:t>
      </w:r>
    </w:p>
    <w:p w14:paraId="6E657881" w14:textId="77777777" w:rsidR="0058568F" w:rsidRPr="00997483" w:rsidRDefault="0058568F" w:rsidP="005E3C15">
      <w:pPr>
        <w:numPr>
          <w:ilvl w:val="0"/>
          <w:numId w:val="8"/>
        </w:numPr>
        <w:jc w:val="both"/>
        <w:rPr>
          <w:bCs/>
        </w:rPr>
      </w:pPr>
      <w:r w:rsidRPr="00997483">
        <w:rPr>
          <w:bCs/>
        </w:rPr>
        <w:t xml:space="preserve">Книга </w:t>
      </w:r>
    </w:p>
    <w:p w14:paraId="45CCDC82" w14:textId="77777777" w:rsidR="0058568F" w:rsidRPr="00997483" w:rsidRDefault="0058568F" w:rsidP="005E3C15">
      <w:pPr>
        <w:numPr>
          <w:ilvl w:val="0"/>
          <w:numId w:val="8"/>
        </w:numPr>
        <w:jc w:val="both"/>
        <w:rPr>
          <w:bCs/>
        </w:rPr>
      </w:pPr>
      <w:r w:rsidRPr="00997483">
        <w:rPr>
          <w:bCs/>
        </w:rPr>
        <w:t xml:space="preserve">Нумизматика </w:t>
      </w:r>
    </w:p>
    <w:p w14:paraId="5F343394" w14:textId="77777777" w:rsidR="0058568F" w:rsidRPr="00997483" w:rsidRDefault="0058568F" w:rsidP="005E3C15">
      <w:pPr>
        <w:numPr>
          <w:ilvl w:val="0"/>
          <w:numId w:val="8"/>
        </w:numPr>
        <w:jc w:val="both"/>
        <w:rPr>
          <w:bCs/>
        </w:rPr>
      </w:pPr>
      <w:r w:rsidRPr="00997483">
        <w:rPr>
          <w:bCs/>
        </w:rPr>
        <w:t xml:space="preserve">Палеонтологическая коллекция </w:t>
      </w:r>
    </w:p>
    <w:p w14:paraId="70AB9220" w14:textId="77777777" w:rsidR="0058568F" w:rsidRPr="00997483" w:rsidRDefault="0058568F" w:rsidP="005E3C15">
      <w:pPr>
        <w:numPr>
          <w:ilvl w:val="0"/>
          <w:numId w:val="8"/>
        </w:numPr>
        <w:jc w:val="both"/>
        <w:rPr>
          <w:bCs/>
        </w:rPr>
      </w:pPr>
      <w:r w:rsidRPr="00997483">
        <w:rPr>
          <w:bCs/>
        </w:rPr>
        <w:t xml:space="preserve">Периодика </w:t>
      </w:r>
    </w:p>
    <w:p w14:paraId="0111BBE8" w14:textId="77777777" w:rsidR="0058568F" w:rsidRPr="00997483" w:rsidRDefault="0058568F" w:rsidP="005E3C15">
      <w:pPr>
        <w:numPr>
          <w:ilvl w:val="0"/>
          <w:numId w:val="8"/>
        </w:numPr>
        <w:jc w:val="both"/>
        <w:rPr>
          <w:bCs/>
        </w:rPr>
      </w:pPr>
      <w:r w:rsidRPr="00997483">
        <w:rPr>
          <w:bCs/>
        </w:rPr>
        <w:t xml:space="preserve">Редкая книга </w:t>
      </w:r>
    </w:p>
    <w:p w14:paraId="20626483" w14:textId="77777777" w:rsidR="0058568F" w:rsidRPr="00997483" w:rsidRDefault="0058568F" w:rsidP="005E3C15">
      <w:pPr>
        <w:numPr>
          <w:ilvl w:val="0"/>
          <w:numId w:val="8"/>
        </w:numPr>
        <w:jc w:val="both"/>
        <w:rPr>
          <w:bCs/>
        </w:rPr>
      </w:pPr>
      <w:r w:rsidRPr="00997483">
        <w:rPr>
          <w:bCs/>
        </w:rPr>
        <w:t>Скульптура</w:t>
      </w:r>
    </w:p>
    <w:p w14:paraId="79B6B607" w14:textId="77777777" w:rsidR="0058568F" w:rsidRPr="00997483" w:rsidRDefault="0058568F" w:rsidP="005E3C15">
      <w:pPr>
        <w:numPr>
          <w:ilvl w:val="0"/>
          <w:numId w:val="8"/>
        </w:numPr>
        <w:jc w:val="both"/>
        <w:rPr>
          <w:bCs/>
        </w:rPr>
      </w:pPr>
      <w:r w:rsidRPr="00997483">
        <w:rPr>
          <w:bCs/>
        </w:rPr>
        <w:t xml:space="preserve">Фалеристика </w:t>
      </w:r>
    </w:p>
    <w:p w14:paraId="717217F9" w14:textId="77777777" w:rsidR="0058568F" w:rsidRPr="00997483" w:rsidRDefault="0058568F" w:rsidP="005E3C15">
      <w:pPr>
        <w:numPr>
          <w:ilvl w:val="0"/>
          <w:numId w:val="8"/>
        </w:numPr>
        <w:jc w:val="both"/>
        <w:rPr>
          <w:bCs/>
        </w:rPr>
      </w:pPr>
      <w:r w:rsidRPr="00997483">
        <w:rPr>
          <w:bCs/>
        </w:rPr>
        <w:t xml:space="preserve">Фотодокументы </w:t>
      </w:r>
    </w:p>
    <w:p w14:paraId="410EA391" w14:textId="77777777" w:rsidR="0058568F" w:rsidRPr="00997483" w:rsidRDefault="0058568F" w:rsidP="005E3C15">
      <w:pPr>
        <w:numPr>
          <w:ilvl w:val="0"/>
          <w:numId w:val="8"/>
        </w:numPr>
        <w:jc w:val="both"/>
        <w:rPr>
          <w:bCs/>
        </w:rPr>
      </w:pPr>
      <w:r w:rsidRPr="00997483">
        <w:rPr>
          <w:bCs/>
        </w:rPr>
        <w:t xml:space="preserve">Этнография </w:t>
      </w:r>
    </w:p>
    <w:p w14:paraId="7D70E705" w14:textId="77777777" w:rsidR="0058568F" w:rsidRDefault="0058568F" w:rsidP="005C7564">
      <w:pPr>
        <w:jc w:val="both"/>
        <w:rPr>
          <w:bCs/>
        </w:rPr>
      </w:pPr>
    </w:p>
    <w:p w14:paraId="386EE062" w14:textId="77777777" w:rsidR="005C7564" w:rsidRPr="00997483" w:rsidRDefault="005C7564" w:rsidP="0058568F">
      <w:pPr>
        <w:ind w:firstLine="708"/>
        <w:jc w:val="both"/>
        <w:rPr>
          <w:bCs/>
        </w:rPr>
      </w:pPr>
      <w:r w:rsidRPr="00997483">
        <w:rPr>
          <w:bCs/>
        </w:rPr>
        <w:t xml:space="preserve">Ведутся электронные картотеки и списки: </w:t>
      </w:r>
    </w:p>
    <w:p w14:paraId="10A2CE78" w14:textId="3C5DFA26" w:rsidR="005C7564" w:rsidRPr="0058568F" w:rsidRDefault="005C7564" w:rsidP="005E3C15">
      <w:pPr>
        <w:pStyle w:val="a7"/>
        <w:numPr>
          <w:ilvl w:val="0"/>
          <w:numId w:val="41"/>
        </w:numPr>
        <w:jc w:val="both"/>
        <w:rPr>
          <w:bCs/>
        </w:rPr>
      </w:pPr>
      <w:r w:rsidRPr="0058568F">
        <w:rPr>
          <w:bCs/>
        </w:rPr>
        <w:t>сквозная картотека по основному и научно</w:t>
      </w:r>
      <w:r w:rsidR="00C01B07">
        <w:rPr>
          <w:bCs/>
        </w:rPr>
        <w:t>-</w:t>
      </w:r>
      <w:r w:rsidRPr="0058568F">
        <w:rPr>
          <w:bCs/>
        </w:rPr>
        <w:t>вспомогательному фонду; список с сохранностью; список с топографией; список с изображением</w:t>
      </w:r>
    </w:p>
    <w:p w14:paraId="328E314D" w14:textId="77777777" w:rsidR="0058568F" w:rsidRPr="0058568F" w:rsidRDefault="0058568F" w:rsidP="005E3C15">
      <w:pPr>
        <w:pStyle w:val="a7"/>
        <w:numPr>
          <w:ilvl w:val="0"/>
          <w:numId w:val="41"/>
        </w:numPr>
        <w:jc w:val="both"/>
        <w:rPr>
          <w:bCs/>
        </w:rPr>
      </w:pPr>
      <w:r w:rsidRPr="0058568F">
        <w:rPr>
          <w:bCs/>
        </w:rPr>
        <w:t>сырьевому фонду;</w:t>
      </w:r>
    </w:p>
    <w:p w14:paraId="79605AF4" w14:textId="4B7A5985" w:rsidR="005C7564" w:rsidRPr="0058568F" w:rsidRDefault="005C7564" w:rsidP="005E3C15">
      <w:pPr>
        <w:pStyle w:val="a7"/>
        <w:numPr>
          <w:ilvl w:val="0"/>
          <w:numId w:val="41"/>
        </w:numPr>
        <w:jc w:val="both"/>
        <w:rPr>
          <w:bCs/>
        </w:rPr>
      </w:pPr>
      <w:r w:rsidRPr="0058568F">
        <w:rPr>
          <w:bCs/>
        </w:rPr>
        <w:t>временному хранению.</w:t>
      </w:r>
      <w:r w:rsidRPr="00997483">
        <w:t xml:space="preserve"> </w:t>
      </w:r>
    </w:p>
    <w:p w14:paraId="4A06125B" w14:textId="77777777" w:rsidR="00F965AE" w:rsidRDefault="00F965AE" w:rsidP="00F965AE">
      <w:pPr>
        <w:ind w:firstLine="709"/>
        <w:jc w:val="both"/>
      </w:pPr>
      <w:r>
        <w:t xml:space="preserve">На сайте Музея геологии, нефти и газа </w:t>
      </w:r>
      <w:hyperlink r:id="rId12">
        <w:r>
          <w:t>http://www.muzgeo.ru</w:t>
        </w:r>
      </w:hyperlink>
      <w:r>
        <w:t xml:space="preserve"> в информационно-справочной системе представлено </w:t>
      </w:r>
      <w:r w:rsidRPr="00F965AE">
        <w:t>42991</w:t>
      </w:r>
      <w:r>
        <w:t xml:space="preserve"> музейных предметов и музейных коллекций, 30 персоналий, 22 выставки и пять альбомов.</w:t>
      </w:r>
    </w:p>
    <w:p w14:paraId="6DB27E1C" w14:textId="6F769938" w:rsidR="005C7564" w:rsidRPr="00997483" w:rsidRDefault="005C7564" w:rsidP="005C7564">
      <w:pPr>
        <w:ind w:firstLine="709"/>
        <w:jc w:val="both"/>
      </w:pPr>
      <w:r w:rsidRPr="00997483">
        <w:t xml:space="preserve">Научно-справочный аппарат музейных фондов - взаимосвязанная совокупность материалов и документов, составляемых в процессе </w:t>
      </w:r>
      <w:r w:rsidR="00255E2E" w:rsidRPr="00997483">
        <w:t>учёта</w:t>
      </w:r>
      <w:r w:rsidRPr="00997483">
        <w:t xml:space="preserve"> и хранения музейных предметов и музейных коллекций, фиксирующих результаты их изучения, и служат научным и информационно-поисковым целям, необходимым для выполнения социальных функций музея.</w:t>
      </w:r>
    </w:p>
    <w:p w14:paraId="38A2F8C1" w14:textId="77777777" w:rsidR="0058568F" w:rsidRDefault="0058568F" w:rsidP="00BC644E">
      <w:pPr>
        <w:pStyle w:val="1"/>
        <w:ind w:left="720"/>
        <w:jc w:val="center"/>
        <w:rPr>
          <w:rFonts w:ascii="Times New Roman" w:hAnsi="Times New Roman" w:cs="Times New Roman"/>
          <w:b/>
          <w:color w:val="auto"/>
          <w:sz w:val="28"/>
          <w:szCs w:val="28"/>
        </w:rPr>
        <w:sectPr w:rsidR="0058568F" w:rsidSect="0058568F">
          <w:footerReference w:type="default" r:id="rId13"/>
          <w:pgSz w:w="11906" w:h="16838"/>
          <w:pgMar w:top="1134" w:right="566" w:bottom="1134" w:left="993" w:header="708" w:footer="708" w:gutter="0"/>
          <w:cols w:space="708"/>
          <w:docGrid w:linePitch="360"/>
        </w:sectPr>
      </w:pPr>
    </w:p>
    <w:p w14:paraId="23781764" w14:textId="715CC6F8" w:rsidR="00AA02DC" w:rsidRPr="00617257" w:rsidRDefault="009164D1" w:rsidP="00BC644E">
      <w:pPr>
        <w:pStyle w:val="1"/>
        <w:ind w:left="720"/>
        <w:jc w:val="center"/>
        <w:rPr>
          <w:rFonts w:ascii="Times New Roman" w:hAnsi="Times New Roman" w:cs="Times New Roman"/>
          <w:b/>
          <w:color w:val="auto"/>
          <w:sz w:val="28"/>
          <w:szCs w:val="28"/>
        </w:rPr>
      </w:pPr>
      <w:bookmarkStart w:id="20" w:name="_Toc96690050"/>
      <w:r w:rsidRPr="00617257">
        <w:rPr>
          <w:rFonts w:ascii="Times New Roman" w:hAnsi="Times New Roman" w:cs="Times New Roman"/>
          <w:b/>
          <w:color w:val="auto"/>
          <w:sz w:val="28"/>
          <w:szCs w:val="28"/>
        </w:rPr>
        <w:lastRenderedPageBreak/>
        <w:t xml:space="preserve">3.4. </w:t>
      </w:r>
      <w:r w:rsidR="00AA02DC" w:rsidRPr="00617257">
        <w:rPr>
          <w:rFonts w:ascii="Times New Roman" w:hAnsi="Times New Roman" w:cs="Times New Roman"/>
          <w:b/>
          <w:color w:val="auto"/>
          <w:sz w:val="28"/>
          <w:szCs w:val="28"/>
        </w:rPr>
        <w:t>Материально-техническая база</w:t>
      </w:r>
      <w:bookmarkEnd w:id="20"/>
    </w:p>
    <w:p w14:paraId="51262135" w14:textId="0F4A0B43" w:rsidR="009164D1" w:rsidRDefault="00BC644E" w:rsidP="00D73463">
      <w:pPr>
        <w:pStyle w:val="1"/>
        <w:spacing w:before="0"/>
        <w:ind w:left="720"/>
        <w:jc w:val="center"/>
      </w:pPr>
      <w:bookmarkStart w:id="21" w:name="_Toc96690051"/>
      <w:r w:rsidRPr="00617257">
        <w:rPr>
          <w:rFonts w:ascii="Times New Roman" w:hAnsi="Times New Roman" w:cs="Times New Roman"/>
          <w:b/>
          <w:color w:val="auto"/>
          <w:sz w:val="28"/>
          <w:szCs w:val="28"/>
        </w:rPr>
        <w:t xml:space="preserve">3.4.1. </w:t>
      </w:r>
      <w:r w:rsidR="009164D1" w:rsidRPr="00617257">
        <w:rPr>
          <w:rFonts w:ascii="Times New Roman" w:hAnsi="Times New Roman" w:cs="Times New Roman"/>
          <w:b/>
          <w:color w:val="auto"/>
          <w:sz w:val="28"/>
          <w:szCs w:val="28"/>
        </w:rPr>
        <w:t>Здание, помещения, коммуникации, средства связи</w:t>
      </w:r>
      <w:bookmarkEnd w:id="21"/>
    </w:p>
    <w:p w14:paraId="4EDC150F" w14:textId="45A39545" w:rsidR="00206052" w:rsidRDefault="00EA3B70" w:rsidP="00206052">
      <w:pPr>
        <w:pStyle w:val="a5"/>
        <w:ind w:firstLine="851"/>
        <w:jc w:val="both"/>
        <w:rPr>
          <w:b w:val="0"/>
        </w:rPr>
      </w:pPr>
      <w:r>
        <w:rPr>
          <w:b w:val="0"/>
        </w:rPr>
        <w:t xml:space="preserve">Здание </w:t>
      </w:r>
      <w:r w:rsidR="00206052" w:rsidRPr="009872DB">
        <w:rPr>
          <w:b w:val="0"/>
        </w:rPr>
        <w:t xml:space="preserve">Музея геологии, нефти и газа введено в эксплуатацию в 2003 году. Фундамент и фасад здания выполнен из железобетонного монолита без утепления фасада теплоизоляционными материалами. </w:t>
      </w:r>
    </w:p>
    <w:p w14:paraId="6C20C0E1" w14:textId="77777777" w:rsidR="00206052" w:rsidRPr="009872DB" w:rsidRDefault="00206052" w:rsidP="00206052">
      <w:pPr>
        <w:pStyle w:val="a5"/>
        <w:ind w:firstLine="851"/>
        <w:jc w:val="both"/>
        <w:rPr>
          <w:b w:val="0"/>
        </w:rPr>
      </w:pPr>
      <w:r>
        <w:rPr>
          <w:b w:val="0"/>
        </w:rPr>
        <w:t xml:space="preserve">Общая </w:t>
      </w:r>
      <w:r w:rsidRPr="009872DB">
        <w:rPr>
          <w:b w:val="0"/>
        </w:rPr>
        <w:t xml:space="preserve">площадь </w:t>
      </w:r>
      <w:r>
        <w:rPr>
          <w:b w:val="0"/>
        </w:rPr>
        <w:t xml:space="preserve">здания </w:t>
      </w:r>
      <w:r w:rsidRPr="009872DB">
        <w:rPr>
          <w:b w:val="0"/>
        </w:rPr>
        <w:t xml:space="preserve">– </w:t>
      </w:r>
      <w:r w:rsidRPr="00121C79">
        <w:rPr>
          <w:b w:val="0"/>
        </w:rPr>
        <w:t xml:space="preserve">7226,3 </w:t>
      </w:r>
      <w:proofErr w:type="spellStart"/>
      <w:r w:rsidRPr="00121C79">
        <w:rPr>
          <w:b w:val="0"/>
        </w:rPr>
        <w:t>кв.м</w:t>
      </w:r>
      <w:proofErr w:type="spellEnd"/>
      <w:r w:rsidRPr="00121C79">
        <w:rPr>
          <w:b w:val="0"/>
        </w:rPr>
        <w:t>.,</w:t>
      </w:r>
      <w:r w:rsidRPr="009872DB">
        <w:rPr>
          <w:b w:val="0"/>
        </w:rPr>
        <w:t xml:space="preserve"> выставочная площадь – 2 598,56 кв. м, в том числе: постоянная экспозиционно-выставочная – 2 308,06 кв. м, фондохранилищ – 290,5 кв. метров. Пропускная способность – 300 человек.</w:t>
      </w:r>
    </w:p>
    <w:p w14:paraId="3F946F2D" w14:textId="35C9E731" w:rsidR="00206052" w:rsidRPr="009872DB" w:rsidRDefault="00206052" w:rsidP="00206052">
      <w:pPr>
        <w:pStyle w:val="a5"/>
        <w:ind w:firstLine="708"/>
        <w:jc w:val="both"/>
        <w:rPr>
          <w:b w:val="0"/>
        </w:rPr>
      </w:pPr>
      <w:r w:rsidRPr="009872DB">
        <w:rPr>
          <w:b w:val="0"/>
        </w:rPr>
        <w:t>Здание музея по архитектурно - строительному решению имеет один этаж служебного назначения (цокольный), два выставочных презентационных, антресольный и технический этажи</w:t>
      </w:r>
      <w:r w:rsidR="004C28BF">
        <w:rPr>
          <w:b w:val="0"/>
        </w:rPr>
        <w:t>:</w:t>
      </w:r>
    </w:p>
    <w:p w14:paraId="3C79D95B" w14:textId="5F2D3F42" w:rsidR="00206052" w:rsidRPr="009872DB" w:rsidRDefault="00206052" w:rsidP="00C01B07">
      <w:pPr>
        <w:pStyle w:val="a5"/>
        <w:jc w:val="both"/>
        <w:rPr>
          <w:b w:val="0"/>
        </w:rPr>
      </w:pPr>
      <w:r w:rsidRPr="009872DB">
        <w:rPr>
          <w:b w:val="0"/>
        </w:rPr>
        <w:t xml:space="preserve">цокольный этаж включает в себя: кабинеты административно-технического персонала, научных сотрудников, помещения фондохранилищ, складские помещения и помещения систем инженерного обеспечения, станцию пожаротушения, встроенный гараж, вспомогательные помещения, имеет два служебных входа и четыре аварийных выхода; </w:t>
      </w:r>
    </w:p>
    <w:p w14:paraId="299440E4" w14:textId="2B288909" w:rsidR="00206052" w:rsidRPr="009872DB" w:rsidRDefault="00206052" w:rsidP="00961AA9">
      <w:pPr>
        <w:pStyle w:val="a5"/>
        <w:numPr>
          <w:ilvl w:val="0"/>
          <w:numId w:val="57"/>
        </w:numPr>
        <w:jc w:val="both"/>
        <w:rPr>
          <w:b w:val="0"/>
        </w:rPr>
      </w:pPr>
      <w:r w:rsidRPr="009872DB">
        <w:rPr>
          <w:b w:val="0"/>
        </w:rPr>
        <w:t>I этаж имеет вестибюльную группу помещений, связанных с вводным и выставочными залами, кино-лекционный зал</w:t>
      </w:r>
      <w:r>
        <w:rPr>
          <w:b w:val="0"/>
        </w:rPr>
        <w:t xml:space="preserve"> (103 посадочных места) с фойе,</w:t>
      </w:r>
      <w:r w:rsidRPr="009872DB">
        <w:rPr>
          <w:b w:val="0"/>
        </w:rPr>
        <w:t xml:space="preserve"> буфет, </w:t>
      </w:r>
      <w:r w:rsidR="009E6207">
        <w:rPr>
          <w:b w:val="0"/>
        </w:rPr>
        <w:t>рабочие кабинеты.</w:t>
      </w:r>
    </w:p>
    <w:p w14:paraId="378A3396" w14:textId="068F6B02" w:rsidR="00206052" w:rsidRPr="009872DB" w:rsidRDefault="00206052" w:rsidP="00961AA9">
      <w:pPr>
        <w:pStyle w:val="a5"/>
        <w:numPr>
          <w:ilvl w:val="0"/>
          <w:numId w:val="57"/>
        </w:numPr>
        <w:jc w:val="both"/>
        <w:rPr>
          <w:b w:val="0"/>
        </w:rPr>
      </w:pPr>
      <w:r w:rsidRPr="009872DB">
        <w:rPr>
          <w:b w:val="0"/>
        </w:rPr>
        <w:t>II этаж имеет высоту 7 м, что позволяет дополнительно к основному уровню экспозиции иметь антресольный этаж для представительских целей и проведения эксклюзивных экскурсий;</w:t>
      </w:r>
    </w:p>
    <w:p w14:paraId="4BE9C347" w14:textId="5DE6606E" w:rsidR="00206052" w:rsidRPr="009872DB" w:rsidRDefault="00206052" w:rsidP="00961AA9">
      <w:pPr>
        <w:pStyle w:val="a5"/>
        <w:numPr>
          <w:ilvl w:val="0"/>
          <w:numId w:val="57"/>
        </w:numPr>
        <w:jc w:val="both"/>
        <w:rPr>
          <w:b w:val="0"/>
        </w:rPr>
      </w:pPr>
      <w:r w:rsidRPr="009872DB">
        <w:rPr>
          <w:b w:val="0"/>
        </w:rPr>
        <w:t>III этаж Музея в целом предназначен для проведения выставок и презентаций, имеет сопутствующие помещения высотой от 5 до 7 м;</w:t>
      </w:r>
    </w:p>
    <w:p w14:paraId="61F56710" w14:textId="58BC3957" w:rsidR="00206052" w:rsidRPr="009872DB" w:rsidRDefault="00206052" w:rsidP="00961AA9">
      <w:pPr>
        <w:pStyle w:val="a5"/>
        <w:numPr>
          <w:ilvl w:val="0"/>
          <w:numId w:val="57"/>
        </w:numPr>
        <w:jc w:val="both"/>
        <w:rPr>
          <w:b w:val="0"/>
        </w:rPr>
      </w:pPr>
      <w:r w:rsidRPr="009872DB">
        <w:rPr>
          <w:b w:val="0"/>
        </w:rPr>
        <w:lastRenderedPageBreak/>
        <w:t>IV этаж предназначен для подготовки экспозиций и для размещения технологического оборудования жизнеобеспечения здания (установка хладоснабжения «</w:t>
      </w:r>
      <w:proofErr w:type="spellStart"/>
      <w:r w:rsidRPr="009872DB">
        <w:rPr>
          <w:b w:val="0"/>
        </w:rPr>
        <w:t>Чиллер</w:t>
      </w:r>
      <w:proofErr w:type="spellEnd"/>
      <w:r w:rsidRPr="009872DB">
        <w:rPr>
          <w:b w:val="0"/>
        </w:rPr>
        <w:t xml:space="preserve">» </w:t>
      </w:r>
      <w:r w:rsidR="006D6B57">
        <w:rPr>
          <w:b w:val="0"/>
        </w:rPr>
        <w:t>–</w:t>
      </w:r>
      <w:r w:rsidRPr="009872DB">
        <w:rPr>
          <w:b w:val="0"/>
        </w:rPr>
        <w:t xml:space="preserve"> система холодного кондиционирования воздуха).</w:t>
      </w:r>
    </w:p>
    <w:p w14:paraId="1E7FBCB6" w14:textId="77777777" w:rsidR="00206052" w:rsidRPr="009872DB" w:rsidRDefault="00206052" w:rsidP="004C28BF">
      <w:pPr>
        <w:pStyle w:val="a5"/>
        <w:ind w:firstLine="708"/>
        <w:jc w:val="both"/>
        <w:rPr>
          <w:b w:val="0"/>
        </w:rPr>
      </w:pPr>
      <w:r w:rsidRPr="009872DB">
        <w:rPr>
          <w:b w:val="0"/>
        </w:rPr>
        <w:t>Конструктивное решение объекта является нестандартным, из-за чего необходимо объект считать одним пространственным целым со всеми горизонтальными и вертикальными несущими элементами по перенесению вертикальных и горизонтальных нагрузок до фундаментной конструкции.</w:t>
      </w:r>
    </w:p>
    <w:p w14:paraId="25775B2D" w14:textId="348917DD" w:rsidR="00206052" w:rsidRPr="009872DB" w:rsidRDefault="00206052" w:rsidP="004C28BF">
      <w:pPr>
        <w:pStyle w:val="a5"/>
        <w:ind w:firstLine="708"/>
        <w:jc w:val="both"/>
        <w:rPr>
          <w:b w:val="0"/>
        </w:rPr>
      </w:pPr>
      <w:r w:rsidRPr="009872DB">
        <w:rPr>
          <w:b w:val="0"/>
        </w:rPr>
        <w:t>Конструкция внутренних стен и перегородок состоит из кирпича, мелкоштучных блоков и частично выполнена из ГКЛ на металлическом каркасе. Все потолки внутри здания выполнены подвесными огнестойкими плитами типа «</w:t>
      </w:r>
      <w:proofErr w:type="spellStart"/>
      <w:r w:rsidRPr="009872DB">
        <w:rPr>
          <w:b w:val="0"/>
        </w:rPr>
        <w:t>Армстронг</w:t>
      </w:r>
      <w:proofErr w:type="spellEnd"/>
      <w:r w:rsidRPr="009872DB">
        <w:rPr>
          <w:b w:val="0"/>
        </w:rPr>
        <w:t xml:space="preserve">», за исключением мокрых помещений, которые выполнены металлическими элементами типа «Хантер </w:t>
      </w:r>
      <w:proofErr w:type="spellStart"/>
      <w:r w:rsidRPr="009872DB">
        <w:rPr>
          <w:b w:val="0"/>
        </w:rPr>
        <w:t>Даглас</w:t>
      </w:r>
      <w:proofErr w:type="spellEnd"/>
      <w:r w:rsidRPr="009872DB">
        <w:rPr>
          <w:b w:val="0"/>
        </w:rPr>
        <w:t xml:space="preserve">». В пространствах и помещениях, в зависимости от пожарных зон и пожарных условий, установлены металлические, противопожарные двери (предел огнестойкости 120 мин.). Фасад здания выполнен с применением композитных плит </w:t>
      </w:r>
      <w:r w:rsidR="00333CDB">
        <w:rPr>
          <w:b w:val="0"/>
        </w:rPr>
        <w:t>«</w:t>
      </w:r>
      <w:r w:rsidRPr="009872DB">
        <w:rPr>
          <w:b w:val="0"/>
        </w:rPr>
        <w:t>REYNBOND</w:t>
      </w:r>
      <w:r w:rsidR="00333CDB">
        <w:rPr>
          <w:b w:val="0"/>
        </w:rPr>
        <w:t>»</w:t>
      </w:r>
      <w:r w:rsidRPr="009872DB">
        <w:rPr>
          <w:b w:val="0"/>
        </w:rPr>
        <w:t>. Парапеты на прилегающей к зданию территории и постамент монументальной композиции «Кристалл» выложены гранитными плитами (</w:t>
      </w:r>
      <w:proofErr w:type="spellStart"/>
      <w:r w:rsidRPr="009872DB">
        <w:rPr>
          <w:b w:val="0"/>
        </w:rPr>
        <w:t>Капустинский</w:t>
      </w:r>
      <w:proofErr w:type="spellEnd"/>
      <w:r w:rsidRPr="009872DB">
        <w:rPr>
          <w:b w:val="0"/>
        </w:rPr>
        <w:t xml:space="preserve"> гранит).</w:t>
      </w:r>
    </w:p>
    <w:p w14:paraId="6EF184A4" w14:textId="687E2EF9" w:rsidR="00206052" w:rsidRPr="009872DB" w:rsidRDefault="00206052" w:rsidP="00206052">
      <w:pPr>
        <w:pStyle w:val="a5"/>
        <w:ind w:firstLine="708"/>
        <w:jc w:val="both"/>
        <w:rPr>
          <w:b w:val="0"/>
        </w:rPr>
      </w:pPr>
      <w:r w:rsidRPr="009872DB">
        <w:rPr>
          <w:b w:val="0"/>
        </w:rPr>
        <w:t>Кровля Музея скатная, металлическая с утеплителем по уклону.</w:t>
      </w:r>
      <w:r w:rsidRPr="009872DB">
        <w:t xml:space="preserve"> </w:t>
      </w:r>
      <w:r w:rsidRPr="009872DB">
        <w:rPr>
          <w:b w:val="0"/>
        </w:rPr>
        <w:t xml:space="preserve">Для защиты объекта от атмосферного разряда смонтирована система </w:t>
      </w:r>
      <w:proofErr w:type="spellStart"/>
      <w:r w:rsidRPr="009872DB">
        <w:rPr>
          <w:b w:val="0"/>
        </w:rPr>
        <w:t>молниезащиты</w:t>
      </w:r>
      <w:proofErr w:type="spellEnd"/>
      <w:r w:rsidRPr="009872DB">
        <w:rPr>
          <w:b w:val="0"/>
        </w:rPr>
        <w:t xml:space="preserve">, которая выполнена из железо-оцинкованной полосы. В качестве </w:t>
      </w:r>
      <w:proofErr w:type="spellStart"/>
      <w:r w:rsidRPr="009872DB">
        <w:rPr>
          <w:b w:val="0"/>
        </w:rPr>
        <w:t>молниепри</w:t>
      </w:r>
      <w:r w:rsidR="00333CDB">
        <w:rPr>
          <w:b w:val="0"/>
        </w:rPr>
        <w:t>ё</w:t>
      </w:r>
      <w:r w:rsidRPr="009872DB">
        <w:rPr>
          <w:b w:val="0"/>
        </w:rPr>
        <w:t>мника</w:t>
      </w:r>
      <w:proofErr w:type="spellEnd"/>
      <w:r w:rsidRPr="009872DB">
        <w:rPr>
          <w:b w:val="0"/>
        </w:rPr>
        <w:t xml:space="preserve"> используется токопроводящий материал кровли</w:t>
      </w:r>
      <w:r>
        <w:rPr>
          <w:b w:val="0"/>
        </w:rPr>
        <w:t>.</w:t>
      </w:r>
    </w:p>
    <w:p w14:paraId="74E9E0FA" w14:textId="77777777" w:rsidR="006D6B57" w:rsidRPr="00322FD7" w:rsidRDefault="006D6B57" w:rsidP="006D6B57">
      <w:pPr>
        <w:pStyle w:val="a5"/>
        <w:ind w:left="720"/>
        <w:jc w:val="both"/>
        <w:rPr>
          <w:b w:val="0"/>
        </w:rPr>
      </w:pPr>
      <w:r w:rsidRPr="00322FD7">
        <w:rPr>
          <w:b w:val="0"/>
        </w:rPr>
        <w:t>Общий процент износа здания по состоянию на 20</w:t>
      </w:r>
      <w:r>
        <w:rPr>
          <w:b w:val="0"/>
        </w:rPr>
        <w:t>22</w:t>
      </w:r>
      <w:r w:rsidRPr="00322FD7">
        <w:rPr>
          <w:b w:val="0"/>
        </w:rPr>
        <w:t xml:space="preserve"> год составляет </w:t>
      </w:r>
      <w:r>
        <w:rPr>
          <w:b w:val="0"/>
        </w:rPr>
        <w:t>45</w:t>
      </w:r>
      <w:r w:rsidRPr="00322FD7">
        <w:rPr>
          <w:b w:val="0"/>
        </w:rPr>
        <w:t>,</w:t>
      </w:r>
      <w:r>
        <w:rPr>
          <w:b w:val="0"/>
        </w:rPr>
        <w:t>25</w:t>
      </w:r>
      <w:r w:rsidRPr="00322FD7">
        <w:rPr>
          <w:b w:val="0"/>
        </w:rPr>
        <w:t>%.</w:t>
      </w:r>
    </w:p>
    <w:p w14:paraId="3C16CD04" w14:textId="77777777" w:rsidR="00EA3B70" w:rsidRPr="00322FD7" w:rsidRDefault="00EA3B70" w:rsidP="00EA3B70">
      <w:pPr>
        <w:pStyle w:val="a5"/>
        <w:ind w:firstLine="708"/>
        <w:jc w:val="both"/>
        <w:rPr>
          <w:b w:val="0"/>
        </w:rPr>
      </w:pPr>
      <w:r w:rsidRPr="00322FD7">
        <w:rPr>
          <w:b w:val="0"/>
        </w:rPr>
        <w:t xml:space="preserve">Здание подключено к центральным сетям электро-тепло-водоснабжения и канализации. </w:t>
      </w:r>
    </w:p>
    <w:p w14:paraId="51C3DA4F" w14:textId="77777777" w:rsidR="00EA3B70" w:rsidRPr="00322FD7" w:rsidRDefault="00EA3B70" w:rsidP="00EA3B70">
      <w:pPr>
        <w:pStyle w:val="a5"/>
        <w:ind w:firstLine="708"/>
        <w:jc w:val="both"/>
        <w:rPr>
          <w:b w:val="0"/>
        </w:rPr>
      </w:pPr>
      <w:r w:rsidRPr="00322FD7">
        <w:rPr>
          <w:b w:val="0"/>
        </w:rPr>
        <w:t xml:space="preserve">Распределение электроэнергии предусмотрено двумя распределительными щитами ГРЩ-1, ГРЩ-2. В здании предусмотрен способ защиты от поражения током </w:t>
      </w:r>
      <w:r>
        <w:rPr>
          <w:b w:val="0"/>
        </w:rPr>
        <w:t>–</w:t>
      </w:r>
      <w:r w:rsidRPr="00322FD7">
        <w:rPr>
          <w:b w:val="0"/>
        </w:rPr>
        <w:t xml:space="preserve"> </w:t>
      </w:r>
      <w:proofErr w:type="spellStart"/>
      <w:r w:rsidRPr="00322FD7">
        <w:rPr>
          <w:b w:val="0"/>
        </w:rPr>
        <w:t>занулирование</w:t>
      </w:r>
      <w:proofErr w:type="spellEnd"/>
      <w:r w:rsidRPr="00322FD7">
        <w:rPr>
          <w:b w:val="0"/>
        </w:rPr>
        <w:t>.</w:t>
      </w:r>
    </w:p>
    <w:p w14:paraId="619AE9F4" w14:textId="77777777" w:rsidR="00EA3B70" w:rsidRPr="00322FD7" w:rsidRDefault="00EA3B70" w:rsidP="00EA3B70">
      <w:pPr>
        <w:pStyle w:val="a5"/>
        <w:ind w:firstLine="708"/>
        <w:jc w:val="both"/>
        <w:rPr>
          <w:b w:val="0"/>
        </w:rPr>
      </w:pPr>
      <w:r w:rsidRPr="00322FD7">
        <w:rPr>
          <w:b w:val="0"/>
        </w:rPr>
        <w:t xml:space="preserve">К магистральным сетям теплоснабжения здание подключено посредством индивидуального теплового пункта с автоматическим управлением и регулировкой всех систем. </w:t>
      </w:r>
    </w:p>
    <w:p w14:paraId="0F0E2D01" w14:textId="77777777" w:rsidR="00EA3B70" w:rsidRDefault="00EA3B70" w:rsidP="00EA3B70">
      <w:pPr>
        <w:pStyle w:val="a5"/>
        <w:ind w:firstLine="708"/>
        <w:jc w:val="both"/>
        <w:rPr>
          <w:b w:val="0"/>
        </w:rPr>
      </w:pPr>
      <w:r w:rsidRPr="00322FD7">
        <w:rPr>
          <w:b w:val="0"/>
        </w:rPr>
        <w:t xml:space="preserve">Подогрев холодной воды осуществляется через теплообменники «Альфа </w:t>
      </w:r>
      <w:proofErr w:type="spellStart"/>
      <w:r w:rsidRPr="00322FD7">
        <w:rPr>
          <w:b w:val="0"/>
        </w:rPr>
        <w:t>Лаваль</w:t>
      </w:r>
      <w:proofErr w:type="spellEnd"/>
      <w:r w:rsidRPr="00322FD7">
        <w:rPr>
          <w:b w:val="0"/>
        </w:rPr>
        <w:t>». Здание оборудовано</w:t>
      </w:r>
      <w:r w:rsidRPr="004F7ADB">
        <w:rPr>
          <w:b w:val="0"/>
        </w:rPr>
        <w:t>:</w:t>
      </w:r>
    </w:p>
    <w:p w14:paraId="2DE14067" w14:textId="77777777" w:rsidR="00EA3B70" w:rsidRPr="00322FD7" w:rsidRDefault="00EA3B70" w:rsidP="005E3C15">
      <w:pPr>
        <w:pStyle w:val="a5"/>
        <w:numPr>
          <w:ilvl w:val="0"/>
          <w:numId w:val="19"/>
        </w:numPr>
        <w:jc w:val="both"/>
        <w:rPr>
          <w:b w:val="0"/>
        </w:rPr>
      </w:pPr>
      <w:r w:rsidRPr="00322FD7">
        <w:rPr>
          <w:b w:val="0"/>
        </w:rPr>
        <w:t>системой диспетчеризации;</w:t>
      </w:r>
    </w:p>
    <w:p w14:paraId="35707C5F" w14:textId="77777777" w:rsidR="00EA3B70" w:rsidRDefault="00EA3B70" w:rsidP="005E3C15">
      <w:pPr>
        <w:pStyle w:val="a5"/>
        <w:numPr>
          <w:ilvl w:val="0"/>
          <w:numId w:val="19"/>
        </w:numPr>
        <w:jc w:val="both"/>
        <w:rPr>
          <w:b w:val="0"/>
        </w:rPr>
      </w:pPr>
      <w:r w:rsidRPr="00322FD7">
        <w:rPr>
          <w:b w:val="0"/>
        </w:rPr>
        <w:t>системой оповещения  (трансляции) о пожаре (</w:t>
      </w:r>
      <w:r w:rsidRPr="00322FD7">
        <w:rPr>
          <w:b w:val="0"/>
          <w:lang w:val="en-US"/>
        </w:rPr>
        <w:t>LPA</w:t>
      </w:r>
      <w:r w:rsidRPr="00322FD7">
        <w:rPr>
          <w:b w:val="0"/>
        </w:rPr>
        <w:t>-</w:t>
      </w:r>
      <w:r w:rsidRPr="00322FD7">
        <w:rPr>
          <w:b w:val="0"/>
          <w:lang w:val="en-US"/>
        </w:rPr>
        <w:t>LX</w:t>
      </w:r>
      <w:r w:rsidRPr="00322FD7">
        <w:rPr>
          <w:b w:val="0"/>
        </w:rPr>
        <w:t>650);</w:t>
      </w:r>
    </w:p>
    <w:p w14:paraId="376010E5" w14:textId="77777777" w:rsidR="00EA3B70" w:rsidRDefault="00EA3B70" w:rsidP="005E3C15">
      <w:pPr>
        <w:pStyle w:val="a5"/>
        <w:numPr>
          <w:ilvl w:val="0"/>
          <w:numId w:val="19"/>
        </w:numPr>
        <w:jc w:val="both"/>
        <w:rPr>
          <w:b w:val="0"/>
        </w:rPr>
      </w:pPr>
      <w:r w:rsidRPr="00322FD7">
        <w:rPr>
          <w:b w:val="0"/>
        </w:rPr>
        <w:t>пожарной сигнализацией</w:t>
      </w:r>
      <w:r w:rsidRPr="00322FD7">
        <w:t xml:space="preserve"> </w:t>
      </w:r>
      <w:r w:rsidRPr="00322FD7">
        <w:rPr>
          <w:b w:val="0"/>
        </w:rPr>
        <w:t>(станция автоматической пожарной сигнализации «ESA-2/RU, сирена электронно-звуковая «ЕМА1224»;</w:t>
      </w:r>
    </w:p>
    <w:p w14:paraId="7B74E67F" w14:textId="77777777" w:rsidR="00EA3B70" w:rsidRDefault="00EA3B70" w:rsidP="005E3C15">
      <w:pPr>
        <w:pStyle w:val="a5"/>
        <w:numPr>
          <w:ilvl w:val="0"/>
          <w:numId w:val="19"/>
        </w:numPr>
        <w:jc w:val="both"/>
        <w:rPr>
          <w:b w:val="0"/>
        </w:rPr>
      </w:pPr>
      <w:r w:rsidRPr="00322FD7">
        <w:rPr>
          <w:b w:val="0"/>
        </w:rPr>
        <w:t>радиосистемой передачи извещений о пожаре «Стрелец-Мониторинг»;</w:t>
      </w:r>
    </w:p>
    <w:p w14:paraId="4EBB9703" w14:textId="77777777" w:rsidR="00EA3B70" w:rsidRDefault="00EA3B70" w:rsidP="005E3C15">
      <w:pPr>
        <w:pStyle w:val="a5"/>
        <w:numPr>
          <w:ilvl w:val="0"/>
          <w:numId w:val="19"/>
        </w:numPr>
        <w:jc w:val="both"/>
        <w:rPr>
          <w:b w:val="0"/>
        </w:rPr>
      </w:pPr>
      <w:r w:rsidRPr="00322FD7">
        <w:rPr>
          <w:b w:val="0"/>
        </w:rPr>
        <w:t>системой пожаротушения</w:t>
      </w:r>
      <w:r w:rsidRPr="00322FD7">
        <w:t xml:space="preserve"> </w:t>
      </w:r>
      <w:r w:rsidRPr="00322FD7">
        <w:rPr>
          <w:b w:val="0"/>
        </w:rPr>
        <w:t xml:space="preserve">АВВ - </w:t>
      </w:r>
      <w:proofErr w:type="spellStart"/>
      <w:r w:rsidRPr="00322FD7">
        <w:rPr>
          <w:b w:val="0"/>
        </w:rPr>
        <w:t>Рр</w:t>
      </w:r>
      <w:proofErr w:type="spellEnd"/>
      <w:r w:rsidRPr="00322FD7">
        <w:rPr>
          <w:b w:val="0"/>
        </w:rPr>
        <w:t xml:space="preserve"> 65;</w:t>
      </w:r>
    </w:p>
    <w:p w14:paraId="0D9D381E" w14:textId="6088753A" w:rsidR="00EA3B70" w:rsidRDefault="00EA3B70" w:rsidP="005E3C15">
      <w:pPr>
        <w:pStyle w:val="a5"/>
        <w:numPr>
          <w:ilvl w:val="0"/>
          <w:numId w:val="19"/>
        </w:numPr>
        <w:jc w:val="both"/>
        <w:rPr>
          <w:b w:val="0"/>
        </w:rPr>
      </w:pPr>
      <w:r>
        <w:rPr>
          <w:b w:val="0"/>
        </w:rPr>
        <w:t>системой</w:t>
      </w:r>
      <w:r w:rsidRPr="0090324F">
        <w:rPr>
          <w:b w:val="0"/>
        </w:rPr>
        <w:t xml:space="preserve"> управления инженерным оборудованием здания</w:t>
      </w:r>
      <w:r w:rsidRPr="0090324F">
        <w:t xml:space="preserve"> </w:t>
      </w:r>
      <w:r>
        <w:t>«</w:t>
      </w:r>
      <w:proofErr w:type="spellStart"/>
      <w:r w:rsidRPr="0090324F">
        <w:rPr>
          <w:b w:val="0"/>
        </w:rPr>
        <w:t>Desigo</w:t>
      </w:r>
      <w:proofErr w:type="spellEnd"/>
      <w:r w:rsidR="00C01B07">
        <w:rPr>
          <w:b w:val="0"/>
        </w:rPr>
        <w:t xml:space="preserve"> </w:t>
      </w:r>
      <w:proofErr w:type="spellStart"/>
      <w:r w:rsidRPr="0090324F">
        <w:rPr>
          <w:b w:val="0"/>
        </w:rPr>
        <w:t>Insight</w:t>
      </w:r>
      <w:proofErr w:type="spellEnd"/>
      <w:r w:rsidRPr="0090324F">
        <w:rPr>
          <w:b w:val="0"/>
        </w:rPr>
        <w:t>»</w:t>
      </w:r>
      <w:r>
        <w:rPr>
          <w:b w:val="0"/>
        </w:rPr>
        <w:t>,</w:t>
      </w:r>
      <w:r w:rsidRPr="00DA7BEF">
        <w:t xml:space="preserve"> </w:t>
      </w:r>
      <w:r>
        <w:rPr>
          <w:b w:val="0"/>
        </w:rPr>
        <w:t>программирование станции</w:t>
      </w:r>
      <w:r w:rsidRPr="00DA7BEF">
        <w:rPr>
          <w:b w:val="0"/>
        </w:rPr>
        <w:t xml:space="preserve"> диспетчеризации на базе системы </w:t>
      </w:r>
      <w:r>
        <w:rPr>
          <w:b w:val="0"/>
        </w:rPr>
        <w:t>«</w:t>
      </w:r>
      <w:r w:rsidRPr="00DA7BEF">
        <w:rPr>
          <w:b w:val="0"/>
        </w:rPr>
        <w:t>DESIGO™ INSIGHT</w:t>
      </w:r>
      <w:r>
        <w:rPr>
          <w:b w:val="0"/>
        </w:rPr>
        <w:t>»;</w:t>
      </w:r>
    </w:p>
    <w:p w14:paraId="637E8B32" w14:textId="77777777" w:rsidR="00EA3B70" w:rsidRDefault="00EA3B70" w:rsidP="005E3C15">
      <w:pPr>
        <w:pStyle w:val="a5"/>
        <w:numPr>
          <w:ilvl w:val="0"/>
          <w:numId w:val="19"/>
        </w:numPr>
        <w:jc w:val="both"/>
        <w:rPr>
          <w:b w:val="0"/>
        </w:rPr>
      </w:pPr>
      <w:r>
        <w:rPr>
          <w:b w:val="0"/>
        </w:rPr>
        <w:t>системой вентиляции и кондиционирования;</w:t>
      </w:r>
    </w:p>
    <w:p w14:paraId="08AEF521" w14:textId="77777777" w:rsidR="00EA3B70" w:rsidRDefault="00EA3B70" w:rsidP="005E3C15">
      <w:pPr>
        <w:pStyle w:val="a5"/>
        <w:numPr>
          <w:ilvl w:val="0"/>
          <w:numId w:val="19"/>
        </w:numPr>
        <w:jc w:val="both"/>
        <w:rPr>
          <w:b w:val="0"/>
        </w:rPr>
      </w:pPr>
      <w:r>
        <w:rPr>
          <w:b w:val="0"/>
        </w:rPr>
        <w:t>системой сигнализации марки «Болид» и «</w:t>
      </w:r>
      <w:proofErr w:type="spellStart"/>
      <w:r>
        <w:rPr>
          <w:b w:val="0"/>
        </w:rPr>
        <w:t>Могилан</w:t>
      </w:r>
      <w:proofErr w:type="spellEnd"/>
      <w:r>
        <w:rPr>
          <w:b w:val="0"/>
        </w:rPr>
        <w:t>»</w:t>
      </w:r>
    </w:p>
    <w:p w14:paraId="3AFE9F0C" w14:textId="77777777" w:rsidR="00EA3B70" w:rsidRDefault="00EA3B70" w:rsidP="005E3C15">
      <w:pPr>
        <w:pStyle w:val="a5"/>
        <w:numPr>
          <w:ilvl w:val="0"/>
          <w:numId w:val="19"/>
        </w:numPr>
        <w:jc w:val="both"/>
        <w:rPr>
          <w:b w:val="0"/>
        </w:rPr>
      </w:pPr>
      <w:r>
        <w:rPr>
          <w:b w:val="0"/>
        </w:rPr>
        <w:t xml:space="preserve">системой телефонизации (мини АТС марки </w:t>
      </w:r>
      <w:r>
        <w:rPr>
          <w:b w:val="0"/>
          <w:lang w:val="en-US"/>
        </w:rPr>
        <w:t>AVAYA</w:t>
      </w:r>
      <w:r w:rsidRPr="005872CB">
        <w:rPr>
          <w:b w:val="0"/>
        </w:rPr>
        <w:t>)</w:t>
      </w:r>
      <w:r>
        <w:rPr>
          <w:b w:val="0"/>
        </w:rPr>
        <w:t>;</w:t>
      </w:r>
    </w:p>
    <w:p w14:paraId="552861B4" w14:textId="77777777" w:rsidR="00EA3B70" w:rsidRDefault="00EA3B70" w:rsidP="005E3C15">
      <w:pPr>
        <w:pStyle w:val="a5"/>
        <w:numPr>
          <w:ilvl w:val="0"/>
          <w:numId w:val="19"/>
        </w:numPr>
        <w:jc w:val="both"/>
        <w:rPr>
          <w:b w:val="0"/>
        </w:rPr>
      </w:pPr>
      <w:r>
        <w:rPr>
          <w:b w:val="0"/>
        </w:rPr>
        <w:t>двумя системами</w:t>
      </w:r>
      <w:r w:rsidRPr="00CC31E4">
        <w:rPr>
          <w:b w:val="0"/>
        </w:rPr>
        <w:t xml:space="preserve"> контроля управления доступом (СКУД</w:t>
      </w:r>
      <w:r>
        <w:rPr>
          <w:b w:val="0"/>
        </w:rPr>
        <w:t>.</w:t>
      </w:r>
      <w:r w:rsidRPr="00CC31E4">
        <w:rPr>
          <w:b w:val="0"/>
        </w:rPr>
        <w:t>)</w:t>
      </w:r>
      <w:r>
        <w:rPr>
          <w:b w:val="0"/>
        </w:rPr>
        <w:t xml:space="preserve"> :</w:t>
      </w:r>
    </w:p>
    <w:p w14:paraId="09392823" w14:textId="77777777" w:rsidR="00EA3B70" w:rsidRDefault="00EA3B70" w:rsidP="00EA3B70">
      <w:pPr>
        <w:pStyle w:val="a5"/>
        <w:ind w:firstLine="708"/>
        <w:jc w:val="both"/>
        <w:rPr>
          <w:b w:val="0"/>
        </w:rPr>
      </w:pPr>
      <w:r w:rsidRPr="001F3CB5">
        <w:rPr>
          <w:b w:val="0"/>
          <w:u w:val="single"/>
        </w:rPr>
        <w:t>1 система</w:t>
      </w:r>
      <w:r>
        <w:rPr>
          <w:b w:val="0"/>
        </w:rPr>
        <w:t xml:space="preserve">: Служебный вход, оснащённый  турникетом -3 ПОД, стационарным </w:t>
      </w:r>
      <w:proofErr w:type="spellStart"/>
      <w:r w:rsidRPr="00322FD7">
        <w:rPr>
          <w:b w:val="0"/>
        </w:rPr>
        <w:t>металлодетектором</w:t>
      </w:r>
      <w:proofErr w:type="spellEnd"/>
      <w:r w:rsidRPr="00322FD7">
        <w:rPr>
          <w:b w:val="0"/>
        </w:rPr>
        <w:t xml:space="preserve"> арочным </w:t>
      </w:r>
      <w:r w:rsidRPr="00322FD7">
        <w:rPr>
          <w:b w:val="0"/>
          <w:lang w:val="en-US"/>
        </w:rPr>
        <w:t>Garrett</w:t>
      </w:r>
      <w:r w:rsidRPr="00322FD7">
        <w:rPr>
          <w:b w:val="0"/>
        </w:rPr>
        <w:t xml:space="preserve"> (</w:t>
      </w:r>
      <w:r w:rsidRPr="00322FD7">
        <w:rPr>
          <w:b w:val="0"/>
          <w:lang w:val="en-US"/>
        </w:rPr>
        <w:t>PD</w:t>
      </w:r>
      <w:r w:rsidRPr="00322FD7">
        <w:rPr>
          <w:b w:val="0"/>
        </w:rPr>
        <w:t>6500</w:t>
      </w:r>
      <w:proofErr w:type="spellStart"/>
      <w:r w:rsidRPr="00322FD7">
        <w:rPr>
          <w:b w:val="0"/>
          <w:lang w:val="en-US"/>
        </w:rPr>
        <w:t>i</w:t>
      </w:r>
      <w:proofErr w:type="spellEnd"/>
      <w:r w:rsidRPr="00322FD7">
        <w:rPr>
          <w:b w:val="0"/>
        </w:rPr>
        <w:t>) 5</w:t>
      </w:r>
      <w:r>
        <w:rPr>
          <w:b w:val="0"/>
        </w:rPr>
        <w:t xml:space="preserve"> аварийных выходов, оснащённых электромагнитными замками. </w:t>
      </w:r>
    </w:p>
    <w:p w14:paraId="70C56FD9" w14:textId="77777777" w:rsidR="00EA3B70" w:rsidRDefault="00EA3B70" w:rsidP="00EA3B70">
      <w:pPr>
        <w:pStyle w:val="a5"/>
        <w:ind w:firstLine="708"/>
        <w:jc w:val="both"/>
        <w:rPr>
          <w:b w:val="0"/>
        </w:rPr>
      </w:pPr>
      <w:r w:rsidRPr="009872DB">
        <w:rPr>
          <w:b w:val="0"/>
          <w:u w:val="single"/>
        </w:rPr>
        <w:t>2 система</w:t>
      </w:r>
      <w:r>
        <w:rPr>
          <w:b w:val="0"/>
        </w:rPr>
        <w:t>: Помещения  фондохранилища, оснащённые электромеханическими замками, а также считывателями и контроллерами марки «Болид».</w:t>
      </w:r>
    </w:p>
    <w:p w14:paraId="6160CD51" w14:textId="77777777" w:rsidR="00EA3B70" w:rsidRDefault="00EA3B70" w:rsidP="00EA3B70">
      <w:pPr>
        <w:pStyle w:val="a5"/>
        <w:ind w:left="720"/>
        <w:rPr>
          <w:b w:val="0"/>
        </w:rPr>
      </w:pPr>
      <w:r>
        <w:rPr>
          <w:b w:val="0"/>
        </w:rPr>
        <w:t>Здание полностью оборудовано счётчиками:</w:t>
      </w:r>
    </w:p>
    <w:p w14:paraId="59B1956F" w14:textId="77777777" w:rsidR="00EA3B70" w:rsidRDefault="00EA3B70" w:rsidP="00EA3B70">
      <w:pPr>
        <w:pStyle w:val="a5"/>
        <w:ind w:left="720"/>
        <w:rPr>
          <w:b w:val="0"/>
        </w:rPr>
      </w:pPr>
    </w:p>
    <w:tbl>
      <w:tblPr>
        <w:tblStyle w:val="16"/>
        <w:tblW w:w="10456" w:type="dxa"/>
        <w:jc w:val="center"/>
        <w:tblLayout w:type="fixed"/>
        <w:tblLook w:val="04A0" w:firstRow="1" w:lastRow="0" w:firstColumn="1" w:lastColumn="0" w:noHBand="0" w:noVBand="1"/>
      </w:tblPr>
      <w:tblGrid>
        <w:gridCol w:w="3085"/>
        <w:gridCol w:w="1843"/>
        <w:gridCol w:w="992"/>
        <w:gridCol w:w="1559"/>
        <w:gridCol w:w="2977"/>
      </w:tblGrid>
      <w:tr w:rsidR="006D6B57" w:rsidRPr="0054527A" w14:paraId="1AF25A8E" w14:textId="77777777" w:rsidTr="006D6B57">
        <w:trPr>
          <w:jc w:val="center"/>
        </w:trPr>
        <w:tc>
          <w:tcPr>
            <w:tcW w:w="3085" w:type="dxa"/>
            <w:vAlign w:val="center"/>
          </w:tcPr>
          <w:p w14:paraId="3B3F832A"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Вид ресурса</w:t>
            </w:r>
          </w:p>
        </w:tc>
        <w:tc>
          <w:tcPr>
            <w:tcW w:w="1843" w:type="dxa"/>
            <w:tcBorders>
              <w:bottom w:val="single" w:sz="4" w:space="0" w:color="auto"/>
            </w:tcBorders>
            <w:vAlign w:val="center"/>
          </w:tcPr>
          <w:p w14:paraId="0E97A3D3"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Марка ПУ</w:t>
            </w:r>
          </w:p>
        </w:tc>
        <w:tc>
          <w:tcPr>
            <w:tcW w:w="992" w:type="dxa"/>
            <w:tcBorders>
              <w:bottom w:val="single" w:sz="4" w:space="0" w:color="auto"/>
            </w:tcBorders>
            <w:vAlign w:val="center"/>
          </w:tcPr>
          <w:p w14:paraId="6A7486A7"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Количество, шт.</w:t>
            </w:r>
          </w:p>
        </w:tc>
        <w:tc>
          <w:tcPr>
            <w:tcW w:w="1559" w:type="dxa"/>
            <w:tcBorders>
              <w:bottom w:val="single" w:sz="4" w:space="0" w:color="auto"/>
            </w:tcBorders>
            <w:vAlign w:val="center"/>
          </w:tcPr>
          <w:p w14:paraId="135EACEE"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Дата установки</w:t>
            </w:r>
          </w:p>
        </w:tc>
        <w:tc>
          <w:tcPr>
            <w:tcW w:w="2977" w:type="dxa"/>
            <w:tcBorders>
              <w:bottom w:val="single" w:sz="4" w:space="0" w:color="auto"/>
            </w:tcBorders>
            <w:vAlign w:val="center"/>
          </w:tcPr>
          <w:p w14:paraId="321CEE65"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Срок поверки, замены</w:t>
            </w:r>
          </w:p>
        </w:tc>
      </w:tr>
      <w:tr w:rsidR="006D6B57" w:rsidRPr="0054527A" w14:paraId="499C9CDA" w14:textId="77777777" w:rsidTr="006D6B57">
        <w:trPr>
          <w:jc w:val="center"/>
        </w:trPr>
        <w:tc>
          <w:tcPr>
            <w:tcW w:w="3085" w:type="dxa"/>
          </w:tcPr>
          <w:p w14:paraId="5E88C676" w14:textId="77777777" w:rsidR="006D6B57" w:rsidRPr="0054527A" w:rsidRDefault="006D6B57" w:rsidP="006D6B57">
            <w:pPr>
              <w:autoSpaceDE w:val="0"/>
              <w:autoSpaceDN w:val="0"/>
              <w:adjustRightInd w:val="0"/>
              <w:rPr>
                <w:rFonts w:eastAsia="MS Mincho"/>
                <w:color w:val="000000"/>
              </w:rPr>
            </w:pPr>
            <w:r w:rsidRPr="0054527A">
              <w:rPr>
                <w:rFonts w:eastAsia="MS Mincho"/>
                <w:color w:val="000000"/>
              </w:rPr>
              <w:t>Электрическая энергия</w:t>
            </w:r>
          </w:p>
        </w:tc>
        <w:tc>
          <w:tcPr>
            <w:tcW w:w="1843" w:type="dxa"/>
            <w:shd w:val="clear" w:color="auto" w:fill="auto"/>
          </w:tcPr>
          <w:p w14:paraId="403284A5" w14:textId="77777777" w:rsidR="006D6B57" w:rsidRPr="0054527A" w:rsidRDefault="006D6B57" w:rsidP="006D6B57">
            <w:pPr>
              <w:autoSpaceDE w:val="0"/>
              <w:autoSpaceDN w:val="0"/>
              <w:adjustRightInd w:val="0"/>
              <w:rPr>
                <w:rFonts w:eastAsia="MS Mincho"/>
                <w:color w:val="000000"/>
                <w:lang w:val="en-US"/>
              </w:rPr>
            </w:pPr>
            <w:r w:rsidRPr="0054527A">
              <w:rPr>
                <w:rFonts w:eastAsia="MS Mincho"/>
                <w:color w:val="000000"/>
                <w:lang w:val="en-US"/>
              </w:rPr>
              <w:t>NP542</w:t>
            </w:r>
          </w:p>
          <w:p w14:paraId="6D17775E" w14:textId="77777777" w:rsidR="006D6B57" w:rsidRPr="0054527A" w:rsidRDefault="006D6B57" w:rsidP="006D6B57">
            <w:pPr>
              <w:autoSpaceDE w:val="0"/>
              <w:autoSpaceDN w:val="0"/>
              <w:adjustRightInd w:val="0"/>
              <w:rPr>
                <w:rFonts w:eastAsia="MS Mincho"/>
                <w:color w:val="000000"/>
                <w:lang w:val="en-US"/>
              </w:rPr>
            </w:pPr>
            <w:r w:rsidRPr="0054527A">
              <w:rPr>
                <w:rFonts w:eastAsia="MS Mincho"/>
                <w:color w:val="000000"/>
                <w:lang w:val="en-US"/>
              </w:rPr>
              <w:t>NP545</w:t>
            </w:r>
          </w:p>
        </w:tc>
        <w:tc>
          <w:tcPr>
            <w:tcW w:w="992" w:type="dxa"/>
            <w:shd w:val="clear" w:color="auto" w:fill="auto"/>
            <w:vAlign w:val="center"/>
          </w:tcPr>
          <w:p w14:paraId="384B51A7" w14:textId="77777777" w:rsidR="006D6B57" w:rsidRPr="0054527A" w:rsidRDefault="006D6B57" w:rsidP="006D6B57">
            <w:pPr>
              <w:autoSpaceDE w:val="0"/>
              <w:autoSpaceDN w:val="0"/>
              <w:adjustRightInd w:val="0"/>
              <w:jc w:val="center"/>
              <w:rPr>
                <w:rFonts w:eastAsia="MS Mincho"/>
                <w:color w:val="000000"/>
                <w:lang w:val="en-US"/>
              </w:rPr>
            </w:pPr>
            <w:r w:rsidRPr="0054527A">
              <w:rPr>
                <w:rFonts w:eastAsia="MS Mincho"/>
                <w:color w:val="000000"/>
                <w:lang w:val="en-US"/>
              </w:rPr>
              <w:t>4</w:t>
            </w:r>
          </w:p>
          <w:p w14:paraId="3C883AED" w14:textId="77777777" w:rsidR="006D6B57" w:rsidRPr="0054527A" w:rsidRDefault="006D6B57" w:rsidP="006D6B57">
            <w:pPr>
              <w:autoSpaceDE w:val="0"/>
              <w:autoSpaceDN w:val="0"/>
              <w:adjustRightInd w:val="0"/>
              <w:jc w:val="center"/>
              <w:rPr>
                <w:rFonts w:eastAsia="MS Mincho"/>
                <w:color w:val="000000"/>
                <w:lang w:val="en-US"/>
              </w:rPr>
            </w:pPr>
            <w:r w:rsidRPr="0054527A">
              <w:rPr>
                <w:rFonts w:eastAsia="MS Mincho"/>
                <w:color w:val="000000"/>
                <w:lang w:val="en-US"/>
              </w:rPr>
              <w:t>1</w:t>
            </w:r>
          </w:p>
        </w:tc>
        <w:tc>
          <w:tcPr>
            <w:tcW w:w="1559" w:type="dxa"/>
            <w:shd w:val="clear" w:color="auto" w:fill="auto"/>
            <w:vAlign w:val="center"/>
          </w:tcPr>
          <w:p w14:paraId="514965F8" w14:textId="77777777" w:rsidR="006D6B57" w:rsidRPr="009C1B34" w:rsidRDefault="006D6B57" w:rsidP="006D6B57">
            <w:pPr>
              <w:autoSpaceDE w:val="0"/>
              <w:autoSpaceDN w:val="0"/>
              <w:adjustRightInd w:val="0"/>
              <w:jc w:val="center"/>
              <w:rPr>
                <w:rFonts w:eastAsia="MS Mincho"/>
                <w:color w:val="000000"/>
              </w:rPr>
            </w:pPr>
            <w:r>
              <w:rPr>
                <w:rFonts w:eastAsia="MS Mincho"/>
                <w:color w:val="000000"/>
              </w:rPr>
              <w:t>2021</w:t>
            </w:r>
          </w:p>
        </w:tc>
        <w:tc>
          <w:tcPr>
            <w:tcW w:w="2977" w:type="dxa"/>
            <w:shd w:val="clear" w:color="auto" w:fill="auto"/>
          </w:tcPr>
          <w:p w14:paraId="07D9CD10" w14:textId="77777777" w:rsidR="006D6B57" w:rsidRPr="00BE0884" w:rsidRDefault="006D6B57" w:rsidP="006D6B57">
            <w:pPr>
              <w:autoSpaceDE w:val="0"/>
              <w:autoSpaceDN w:val="0"/>
              <w:adjustRightInd w:val="0"/>
              <w:jc w:val="center"/>
              <w:rPr>
                <w:rFonts w:eastAsia="MS Mincho"/>
                <w:color w:val="000000"/>
              </w:rPr>
            </w:pPr>
            <w:r w:rsidRPr="00BE0884">
              <w:rPr>
                <w:rFonts w:eastAsia="MS Mincho"/>
                <w:color w:val="000000"/>
              </w:rPr>
              <w:t>202</w:t>
            </w:r>
            <w:r>
              <w:rPr>
                <w:rFonts w:eastAsia="MS Mincho"/>
                <w:color w:val="000000"/>
              </w:rPr>
              <w:t>6</w:t>
            </w:r>
          </w:p>
        </w:tc>
      </w:tr>
      <w:tr w:rsidR="006D6B57" w:rsidRPr="0054527A" w14:paraId="11D5C676" w14:textId="77777777" w:rsidTr="006D6B57">
        <w:trPr>
          <w:jc w:val="center"/>
        </w:trPr>
        <w:tc>
          <w:tcPr>
            <w:tcW w:w="3085" w:type="dxa"/>
          </w:tcPr>
          <w:p w14:paraId="183A4053" w14:textId="77777777" w:rsidR="006D6B57" w:rsidRPr="0054527A" w:rsidRDefault="006D6B57" w:rsidP="006D6B57">
            <w:pPr>
              <w:autoSpaceDE w:val="0"/>
              <w:autoSpaceDN w:val="0"/>
              <w:adjustRightInd w:val="0"/>
              <w:rPr>
                <w:rFonts w:eastAsia="MS Mincho"/>
                <w:color w:val="000000"/>
              </w:rPr>
            </w:pPr>
            <w:r w:rsidRPr="0054527A">
              <w:rPr>
                <w:rFonts w:eastAsia="MS Mincho"/>
                <w:color w:val="000000"/>
              </w:rPr>
              <w:lastRenderedPageBreak/>
              <w:t>Тепловая энергия</w:t>
            </w:r>
          </w:p>
        </w:tc>
        <w:tc>
          <w:tcPr>
            <w:tcW w:w="1843" w:type="dxa"/>
            <w:shd w:val="clear" w:color="auto" w:fill="auto"/>
          </w:tcPr>
          <w:p w14:paraId="0DC25D90" w14:textId="77777777" w:rsidR="006D6B57" w:rsidRPr="0054527A" w:rsidRDefault="006D6B57" w:rsidP="006D6B57">
            <w:pPr>
              <w:autoSpaceDE w:val="0"/>
              <w:autoSpaceDN w:val="0"/>
              <w:adjustRightInd w:val="0"/>
              <w:rPr>
                <w:rFonts w:eastAsia="MS Mincho"/>
                <w:color w:val="000000"/>
              </w:rPr>
            </w:pPr>
            <w:r>
              <w:rPr>
                <w:rFonts w:eastAsia="MS Mincho"/>
                <w:color w:val="000000"/>
              </w:rPr>
              <w:t>«МАГИКА»</w:t>
            </w:r>
          </w:p>
          <w:p w14:paraId="748C13A2" w14:textId="77777777" w:rsidR="006D6B57" w:rsidRPr="0054527A" w:rsidRDefault="006D6B57" w:rsidP="006D6B57">
            <w:pPr>
              <w:autoSpaceDE w:val="0"/>
              <w:autoSpaceDN w:val="0"/>
              <w:adjustRightInd w:val="0"/>
              <w:rPr>
                <w:rFonts w:eastAsia="MS Mincho"/>
                <w:color w:val="000000"/>
              </w:rPr>
            </w:pPr>
            <w:r w:rsidRPr="0054527A">
              <w:rPr>
                <w:rFonts w:eastAsia="MS Mincho"/>
                <w:color w:val="000000"/>
              </w:rPr>
              <w:t>А2200-3</w:t>
            </w:r>
          </w:p>
        </w:tc>
        <w:tc>
          <w:tcPr>
            <w:tcW w:w="992" w:type="dxa"/>
            <w:shd w:val="clear" w:color="auto" w:fill="auto"/>
            <w:vAlign w:val="center"/>
          </w:tcPr>
          <w:p w14:paraId="3CDA2224" w14:textId="77777777" w:rsidR="006D6B57" w:rsidRPr="0054527A" w:rsidRDefault="006D6B57" w:rsidP="006D6B57">
            <w:pPr>
              <w:autoSpaceDE w:val="0"/>
              <w:autoSpaceDN w:val="0"/>
              <w:adjustRightInd w:val="0"/>
              <w:jc w:val="center"/>
              <w:rPr>
                <w:rFonts w:eastAsia="MS Mincho"/>
                <w:color w:val="000000"/>
              </w:rPr>
            </w:pPr>
          </w:p>
          <w:p w14:paraId="175C9553"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1</w:t>
            </w:r>
          </w:p>
        </w:tc>
        <w:tc>
          <w:tcPr>
            <w:tcW w:w="1559" w:type="dxa"/>
            <w:shd w:val="clear" w:color="auto" w:fill="auto"/>
            <w:vAlign w:val="center"/>
          </w:tcPr>
          <w:p w14:paraId="55D94740"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20</w:t>
            </w:r>
            <w:r>
              <w:rPr>
                <w:rFonts w:eastAsia="MS Mincho"/>
                <w:color w:val="000000"/>
              </w:rPr>
              <w:t>22</w:t>
            </w:r>
          </w:p>
        </w:tc>
        <w:tc>
          <w:tcPr>
            <w:tcW w:w="2977" w:type="dxa"/>
            <w:shd w:val="clear" w:color="auto" w:fill="auto"/>
          </w:tcPr>
          <w:p w14:paraId="0B8F41A3" w14:textId="77777777" w:rsidR="006D6B57" w:rsidRPr="00BE0884" w:rsidRDefault="006D6B57" w:rsidP="006D6B57">
            <w:pPr>
              <w:autoSpaceDE w:val="0"/>
              <w:autoSpaceDN w:val="0"/>
              <w:adjustRightInd w:val="0"/>
              <w:jc w:val="center"/>
              <w:rPr>
                <w:rFonts w:eastAsia="MS Mincho"/>
                <w:color w:val="000000"/>
              </w:rPr>
            </w:pPr>
            <w:r>
              <w:rPr>
                <w:rFonts w:eastAsia="MS Mincho"/>
                <w:color w:val="000000"/>
              </w:rPr>
              <w:t>2026</w:t>
            </w:r>
          </w:p>
        </w:tc>
      </w:tr>
      <w:tr w:rsidR="006D6B57" w:rsidRPr="0054527A" w14:paraId="01826F2A" w14:textId="77777777" w:rsidTr="006D6B57">
        <w:trPr>
          <w:jc w:val="center"/>
        </w:trPr>
        <w:tc>
          <w:tcPr>
            <w:tcW w:w="3085" w:type="dxa"/>
          </w:tcPr>
          <w:p w14:paraId="512B51D7" w14:textId="77777777" w:rsidR="006D6B57" w:rsidRPr="0054527A" w:rsidRDefault="006D6B57" w:rsidP="006D6B57">
            <w:pPr>
              <w:autoSpaceDE w:val="0"/>
              <w:autoSpaceDN w:val="0"/>
              <w:adjustRightInd w:val="0"/>
              <w:rPr>
                <w:rFonts w:eastAsia="MS Mincho"/>
                <w:color w:val="000000"/>
              </w:rPr>
            </w:pPr>
            <w:r w:rsidRPr="0054527A">
              <w:rPr>
                <w:rFonts w:eastAsia="MS Mincho"/>
                <w:color w:val="000000"/>
              </w:rPr>
              <w:t>Холодная вода</w:t>
            </w:r>
          </w:p>
        </w:tc>
        <w:tc>
          <w:tcPr>
            <w:tcW w:w="1843" w:type="dxa"/>
            <w:shd w:val="clear" w:color="auto" w:fill="auto"/>
          </w:tcPr>
          <w:p w14:paraId="05EF8F0F" w14:textId="77777777" w:rsidR="006D6B57" w:rsidRPr="0054527A" w:rsidRDefault="006D6B57" w:rsidP="006D6B57">
            <w:pPr>
              <w:autoSpaceDE w:val="0"/>
              <w:autoSpaceDN w:val="0"/>
              <w:adjustRightInd w:val="0"/>
              <w:rPr>
                <w:rFonts w:eastAsia="MS Mincho"/>
                <w:color w:val="000000"/>
              </w:rPr>
            </w:pPr>
            <w:proofErr w:type="spellStart"/>
            <w:r w:rsidRPr="0054527A">
              <w:rPr>
                <w:rFonts w:eastAsia="MS Mincho"/>
                <w:color w:val="000000"/>
              </w:rPr>
              <w:t>Майнеке</w:t>
            </w:r>
            <w:proofErr w:type="spellEnd"/>
            <w:r w:rsidRPr="0054527A">
              <w:rPr>
                <w:rFonts w:eastAsia="MS Mincho"/>
                <w:color w:val="000000"/>
              </w:rPr>
              <w:t xml:space="preserve"> №8096129-99, № 802687-99</w:t>
            </w:r>
          </w:p>
        </w:tc>
        <w:tc>
          <w:tcPr>
            <w:tcW w:w="992" w:type="dxa"/>
            <w:shd w:val="clear" w:color="auto" w:fill="auto"/>
            <w:vAlign w:val="center"/>
          </w:tcPr>
          <w:p w14:paraId="524FDFC8"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2</w:t>
            </w:r>
          </w:p>
        </w:tc>
        <w:tc>
          <w:tcPr>
            <w:tcW w:w="1559" w:type="dxa"/>
            <w:shd w:val="clear" w:color="auto" w:fill="auto"/>
            <w:vAlign w:val="center"/>
          </w:tcPr>
          <w:p w14:paraId="5D48D15F"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2012</w:t>
            </w:r>
          </w:p>
        </w:tc>
        <w:tc>
          <w:tcPr>
            <w:tcW w:w="2977" w:type="dxa"/>
            <w:shd w:val="clear" w:color="auto" w:fill="auto"/>
          </w:tcPr>
          <w:p w14:paraId="4D9521EC" w14:textId="77777777" w:rsidR="006D6B57" w:rsidRPr="00BE0884" w:rsidRDefault="006D6B57" w:rsidP="006D6B57">
            <w:pPr>
              <w:autoSpaceDE w:val="0"/>
              <w:autoSpaceDN w:val="0"/>
              <w:adjustRightInd w:val="0"/>
              <w:jc w:val="center"/>
              <w:rPr>
                <w:rFonts w:eastAsia="MS Mincho"/>
                <w:color w:val="000000"/>
              </w:rPr>
            </w:pPr>
          </w:p>
          <w:p w14:paraId="6D43309A" w14:textId="77777777" w:rsidR="006D6B57" w:rsidRDefault="006D6B57" w:rsidP="006D6B57">
            <w:pPr>
              <w:autoSpaceDE w:val="0"/>
              <w:autoSpaceDN w:val="0"/>
              <w:adjustRightInd w:val="0"/>
              <w:jc w:val="center"/>
              <w:rPr>
                <w:rFonts w:eastAsia="MS Mincho"/>
                <w:color w:val="000000"/>
              </w:rPr>
            </w:pPr>
            <w:r w:rsidRPr="00BE0884">
              <w:rPr>
                <w:rFonts w:eastAsia="MS Mincho"/>
                <w:color w:val="000000"/>
              </w:rPr>
              <w:t>202</w:t>
            </w:r>
            <w:r>
              <w:rPr>
                <w:rFonts w:eastAsia="MS Mincho"/>
                <w:color w:val="000000"/>
              </w:rPr>
              <w:t>2</w:t>
            </w:r>
          </w:p>
          <w:p w14:paraId="45AC63EE" w14:textId="77777777" w:rsidR="006D6B57" w:rsidRPr="00BE0884" w:rsidRDefault="006D6B57" w:rsidP="006D6B57">
            <w:pPr>
              <w:autoSpaceDE w:val="0"/>
              <w:autoSpaceDN w:val="0"/>
              <w:adjustRightInd w:val="0"/>
              <w:jc w:val="center"/>
              <w:rPr>
                <w:rFonts w:eastAsia="MS Mincho"/>
                <w:color w:val="000000"/>
              </w:rPr>
            </w:pPr>
            <w:r>
              <w:rPr>
                <w:rFonts w:eastAsia="MS Mincho"/>
                <w:color w:val="000000"/>
              </w:rPr>
              <w:t>2023</w:t>
            </w:r>
          </w:p>
        </w:tc>
      </w:tr>
    </w:tbl>
    <w:p w14:paraId="36F09DF1" w14:textId="77777777" w:rsidR="00EA3B70" w:rsidRDefault="00EA3B70" w:rsidP="00EA3B70">
      <w:pPr>
        <w:pStyle w:val="a5"/>
        <w:jc w:val="both"/>
        <w:rPr>
          <w:b w:val="0"/>
        </w:rPr>
      </w:pPr>
    </w:p>
    <w:p w14:paraId="47E7EF4E" w14:textId="77777777" w:rsidR="00EA3B70" w:rsidRDefault="00EA3B70" w:rsidP="00EA3B70">
      <w:pPr>
        <w:pStyle w:val="a5"/>
        <w:jc w:val="both"/>
        <w:rPr>
          <w:b w:val="0"/>
        </w:rPr>
      </w:pPr>
      <w:r>
        <w:rPr>
          <w:b w:val="0"/>
        </w:rPr>
        <w:t xml:space="preserve"> </w:t>
      </w:r>
      <w:r>
        <w:rPr>
          <w:b w:val="0"/>
        </w:rPr>
        <w:tab/>
      </w:r>
      <w:r w:rsidRPr="00BB584F">
        <w:rPr>
          <w:b w:val="0"/>
        </w:rPr>
        <w:t xml:space="preserve">В целях обеспечения адаптации пространства для  пользователей с ограничениями жизнедеятельности здание оборудовано пандусами с  поручнями; приобретён принтер для печати рельефно-точечным шрифтом Брайля </w:t>
      </w:r>
      <w:r w:rsidRPr="00BB584F">
        <w:rPr>
          <w:b w:val="0"/>
          <w:lang w:val="en-US"/>
        </w:rPr>
        <w:t>ROMEO</w:t>
      </w:r>
      <w:r w:rsidRPr="00BB584F">
        <w:rPr>
          <w:b w:val="0"/>
        </w:rPr>
        <w:t xml:space="preserve"> </w:t>
      </w:r>
      <w:r w:rsidRPr="00BB584F">
        <w:rPr>
          <w:b w:val="0"/>
          <w:lang w:val="en-US"/>
        </w:rPr>
        <w:t>ATTACHE</w:t>
      </w:r>
      <w:r w:rsidRPr="00BB584F">
        <w:rPr>
          <w:b w:val="0"/>
        </w:rPr>
        <w:t xml:space="preserve"> в комплекте с бумагой; приобретена  тактильно-звуковая мнемосхема размером 800х600  в комплекте со стойкой; установлена информационная стационарная система «Исток» С1 для слабослышащих; изготовлен  трёх секционный стенд с размещением тактильной  информации; приобретена инвалидная кресло-коляска; установлена система вызова персонала HOSTCALL-PI-04.01  в  санитарной комнате, оборудованной для инвалидов; установлена табличка режима работы для слабовидящих, установлены</w:t>
      </w:r>
      <w:r w:rsidRPr="00BB584F">
        <w:t xml:space="preserve"> с</w:t>
      </w:r>
      <w:r w:rsidRPr="00BB584F">
        <w:rPr>
          <w:b w:val="0"/>
        </w:rPr>
        <w:t>ветозвуковые маяки «Привод-1» - 2 шт.</w:t>
      </w:r>
      <w:r w:rsidRPr="00322FD7">
        <w:rPr>
          <w:b w:val="0"/>
        </w:rPr>
        <w:t xml:space="preserve"> </w:t>
      </w:r>
    </w:p>
    <w:p w14:paraId="27D46B7D" w14:textId="77777777" w:rsidR="00EA3B70" w:rsidRPr="00EE0D7E" w:rsidRDefault="00EA3B70" w:rsidP="00EA3B70">
      <w:pPr>
        <w:pStyle w:val="a5"/>
        <w:rPr>
          <w:b w:val="0"/>
          <w:sz w:val="18"/>
          <w:szCs w:val="18"/>
        </w:rPr>
      </w:pPr>
    </w:p>
    <w:p w14:paraId="130F48B5" w14:textId="269EC3DC" w:rsidR="009164D1" w:rsidRPr="00BC644E" w:rsidRDefault="00BC644E" w:rsidP="00BC644E">
      <w:pPr>
        <w:pStyle w:val="1"/>
        <w:ind w:left="720"/>
        <w:jc w:val="center"/>
        <w:rPr>
          <w:rFonts w:ascii="Times New Roman" w:hAnsi="Times New Roman" w:cs="Times New Roman"/>
          <w:b/>
          <w:color w:val="auto"/>
          <w:sz w:val="28"/>
          <w:szCs w:val="28"/>
        </w:rPr>
      </w:pPr>
      <w:bookmarkStart w:id="22" w:name="_Toc96690052"/>
      <w:r w:rsidRPr="004C6E63">
        <w:rPr>
          <w:rFonts w:ascii="Times New Roman" w:hAnsi="Times New Roman" w:cs="Times New Roman"/>
          <w:b/>
          <w:color w:val="auto"/>
          <w:sz w:val="28"/>
          <w:szCs w:val="28"/>
        </w:rPr>
        <w:t xml:space="preserve">3.4.2. </w:t>
      </w:r>
      <w:r w:rsidR="009164D1" w:rsidRPr="004C6E63">
        <w:rPr>
          <w:rFonts w:ascii="Times New Roman" w:hAnsi="Times New Roman" w:cs="Times New Roman"/>
          <w:b/>
          <w:color w:val="auto"/>
          <w:sz w:val="28"/>
          <w:szCs w:val="28"/>
        </w:rPr>
        <w:t>Технические средства</w:t>
      </w:r>
      <w:bookmarkEnd w:id="22"/>
    </w:p>
    <w:p w14:paraId="18DFF403" w14:textId="77777777" w:rsidR="00206052" w:rsidRPr="009872DB" w:rsidRDefault="00206052" w:rsidP="00206052">
      <w:pPr>
        <w:ind w:firstLine="708"/>
        <w:jc w:val="both"/>
      </w:pPr>
      <w:r w:rsidRPr="009872DB">
        <w:t xml:space="preserve">Информационные технологии в музее используются повсеместно – от бухгалтерского учёта и работы информационного киоска до охранно-пожарной сигнализации, учёта электроэнергии и управления тепловыми и вентиляционными системами. Для удобства работы научных сотрудников приобретены семь </w:t>
      </w:r>
      <w:r>
        <w:t>ноутбуков. Всего в музее работаю</w:t>
      </w:r>
      <w:r w:rsidRPr="009872DB">
        <w:t>т 67 компьютеров, объединённых в локальную сеть с доступом в Интернет. В аппаратную часть инфокоммуникационной системы музея входят пять серверов, четыре проекторные установки, два демонстрационных видеоэкрана (переносной и стационарный), информационный сенсорный киоск, одна электронная книга, электронный интерактивный стол и интерактивная доска.</w:t>
      </w:r>
    </w:p>
    <w:p w14:paraId="62A0C34C" w14:textId="77777777" w:rsidR="00206052" w:rsidRPr="009872DB" w:rsidRDefault="00206052" w:rsidP="00206052">
      <w:pPr>
        <w:ind w:firstLine="708"/>
        <w:jc w:val="both"/>
      </w:pPr>
      <w:r w:rsidRPr="009872DB">
        <w:t xml:space="preserve">Для оцифровки музейных предметов в учреждении </w:t>
      </w:r>
      <w:r>
        <w:t>используются</w:t>
      </w:r>
      <w:r w:rsidRPr="009872DB">
        <w:t xml:space="preserve"> </w:t>
      </w:r>
      <w:proofErr w:type="spellStart"/>
      <w:r w:rsidRPr="009872DB">
        <w:t>фотомашина</w:t>
      </w:r>
      <w:proofErr w:type="spellEnd"/>
      <w:r w:rsidRPr="009872DB">
        <w:t>, комплект планетарного сканирования и комплект специализированного оборудования (фотоаппарат, профессиональный комплект осветительного оборудования, сканер, ноутбук и специализированная мебель).</w:t>
      </w:r>
    </w:p>
    <w:p w14:paraId="4C711AE4" w14:textId="77777777" w:rsidR="00206052" w:rsidRPr="009872DB" w:rsidRDefault="00206052" w:rsidP="00206052">
      <w:pPr>
        <w:ind w:firstLine="708"/>
        <w:jc w:val="both"/>
      </w:pPr>
      <w:r w:rsidRPr="009872DB">
        <w:t>Все они задействованы в повседневной работе музея и обеспечивают основные направления музейной деятельности.</w:t>
      </w:r>
    </w:p>
    <w:p w14:paraId="632B14C3" w14:textId="51C89F51" w:rsidR="00206052" w:rsidRPr="009872DB" w:rsidRDefault="00206052" w:rsidP="00206052">
      <w:pPr>
        <w:ind w:firstLine="708"/>
        <w:jc w:val="both"/>
      </w:pPr>
      <w:r w:rsidRPr="009872DB">
        <w:t>В музее подключён высокоскоростной Интернет на основе оптоволоконной связи (симметричный канал с пропускной способностью 8 Мбит/с)</w:t>
      </w:r>
      <w:r>
        <w:t>.</w:t>
      </w:r>
    </w:p>
    <w:p w14:paraId="6DD90091" w14:textId="33CCA371" w:rsidR="009164D1" w:rsidRPr="00BC644E" w:rsidRDefault="00413FCF" w:rsidP="00BC644E">
      <w:pPr>
        <w:pStyle w:val="1"/>
        <w:ind w:left="720"/>
        <w:jc w:val="center"/>
        <w:rPr>
          <w:rFonts w:ascii="Times New Roman" w:hAnsi="Times New Roman" w:cs="Times New Roman"/>
          <w:b/>
          <w:color w:val="auto"/>
          <w:sz w:val="28"/>
          <w:szCs w:val="28"/>
        </w:rPr>
      </w:pPr>
      <w:hyperlink w:anchor="_Toc312154633" w:history="1">
        <w:bookmarkStart w:id="23" w:name="_Toc96690053"/>
        <w:r w:rsidR="009164D1" w:rsidRPr="003A3CD8">
          <w:rPr>
            <w:rFonts w:ascii="Times New Roman" w:hAnsi="Times New Roman" w:cs="Times New Roman"/>
            <w:b/>
            <w:color w:val="auto"/>
            <w:sz w:val="28"/>
            <w:szCs w:val="28"/>
          </w:rPr>
          <w:t>3.5. Меры и мероприятия по обеспечению комплексной безопасности учреждения</w:t>
        </w:r>
        <w:bookmarkEnd w:id="23"/>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16"/>
        <w:gridCol w:w="1797"/>
        <w:gridCol w:w="86"/>
        <w:gridCol w:w="3085"/>
        <w:gridCol w:w="9"/>
      </w:tblGrid>
      <w:tr w:rsidR="006D6B57" w:rsidRPr="00384CA9" w14:paraId="51D0E8C3" w14:textId="77777777" w:rsidTr="006D6B57">
        <w:trPr>
          <w:gridAfter w:val="1"/>
          <w:wAfter w:w="9" w:type="dxa"/>
          <w:trHeight w:val="312"/>
          <w:jc w:val="center"/>
        </w:trPr>
        <w:tc>
          <w:tcPr>
            <w:tcW w:w="560" w:type="dxa"/>
            <w:vAlign w:val="center"/>
          </w:tcPr>
          <w:p w14:paraId="475273D1" w14:textId="77777777" w:rsidR="006D6B57" w:rsidRPr="00384CA9" w:rsidRDefault="006D6B57" w:rsidP="006D6B57">
            <w:pPr>
              <w:rPr>
                <w:b/>
              </w:rPr>
            </w:pPr>
            <w:r w:rsidRPr="00384CA9">
              <w:rPr>
                <w:b/>
              </w:rPr>
              <w:t>№ п/п</w:t>
            </w:r>
          </w:p>
        </w:tc>
        <w:tc>
          <w:tcPr>
            <w:tcW w:w="4316" w:type="dxa"/>
            <w:vAlign w:val="center"/>
          </w:tcPr>
          <w:p w14:paraId="4131E0C8" w14:textId="77777777" w:rsidR="006D6B57" w:rsidRPr="00384CA9" w:rsidRDefault="006D6B57" w:rsidP="006D6B57">
            <w:pPr>
              <w:jc w:val="center"/>
              <w:rPr>
                <w:b/>
              </w:rPr>
            </w:pPr>
            <w:r w:rsidRPr="00384CA9">
              <w:rPr>
                <w:b/>
              </w:rPr>
              <w:t>Наименование показателя</w:t>
            </w:r>
          </w:p>
        </w:tc>
        <w:tc>
          <w:tcPr>
            <w:tcW w:w="1883" w:type="dxa"/>
            <w:gridSpan w:val="2"/>
            <w:vAlign w:val="center"/>
          </w:tcPr>
          <w:p w14:paraId="318939EA" w14:textId="77777777" w:rsidR="006D6B57" w:rsidRPr="00384CA9" w:rsidRDefault="006D6B57" w:rsidP="006D6B57">
            <w:pPr>
              <w:jc w:val="center"/>
              <w:rPr>
                <w:b/>
                <w:lang w:val="en-US"/>
              </w:rPr>
            </w:pPr>
            <w:r w:rsidRPr="00384CA9">
              <w:rPr>
                <w:b/>
              </w:rPr>
              <w:t>Показатель</w:t>
            </w:r>
          </w:p>
        </w:tc>
        <w:tc>
          <w:tcPr>
            <w:tcW w:w="3085" w:type="dxa"/>
            <w:vAlign w:val="center"/>
          </w:tcPr>
          <w:p w14:paraId="787F9701" w14:textId="77777777" w:rsidR="006D6B57" w:rsidRPr="00384CA9" w:rsidRDefault="006D6B57" w:rsidP="006D6B57">
            <w:pPr>
              <w:jc w:val="center"/>
              <w:rPr>
                <w:b/>
              </w:rPr>
            </w:pPr>
            <w:r w:rsidRPr="00384CA9">
              <w:rPr>
                <w:b/>
              </w:rPr>
              <w:t>Рекомендации к заполнению, примечания</w:t>
            </w:r>
          </w:p>
        </w:tc>
      </w:tr>
      <w:tr w:rsidR="006D6B57" w:rsidRPr="00384CA9" w14:paraId="5E566236" w14:textId="77777777" w:rsidTr="006D6B57">
        <w:trPr>
          <w:gridAfter w:val="1"/>
          <w:wAfter w:w="9" w:type="dxa"/>
          <w:trHeight w:val="312"/>
          <w:jc w:val="center"/>
        </w:trPr>
        <w:tc>
          <w:tcPr>
            <w:tcW w:w="560" w:type="dxa"/>
            <w:vAlign w:val="center"/>
          </w:tcPr>
          <w:p w14:paraId="567E7427" w14:textId="77777777" w:rsidR="006D6B57" w:rsidRPr="00384CA9" w:rsidRDefault="006D6B57" w:rsidP="006D6B57">
            <w:pPr>
              <w:jc w:val="center"/>
              <w:rPr>
                <w:b/>
              </w:rPr>
            </w:pPr>
            <w:r w:rsidRPr="00384CA9">
              <w:rPr>
                <w:b/>
              </w:rPr>
              <w:t>1.</w:t>
            </w:r>
          </w:p>
        </w:tc>
        <w:tc>
          <w:tcPr>
            <w:tcW w:w="6199" w:type="dxa"/>
            <w:gridSpan w:val="3"/>
            <w:vAlign w:val="center"/>
          </w:tcPr>
          <w:p w14:paraId="4C3AEAE9" w14:textId="77777777" w:rsidR="006D6B57" w:rsidRPr="00384CA9" w:rsidRDefault="006D6B57" w:rsidP="006D6B57">
            <w:pPr>
              <w:rPr>
                <w:i/>
              </w:rPr>
            </w:pPr>
            <w:r w:rsidRPr="00384CA9">
              <w:rPr>
                <w:b/>
              </w:rPr>
              <w:t>Наличие объектов:</w:t>
            </w:r>
            <w:r w:rsidRPr="00384CA9">
              <w:rPr>
                <w:i/>
              </w:rPr>
              <w:t xml:space="preserve"> </w:t>
            </w:r>
          </w:p>
          <w:p w14:paraId="0B52D852" w14:textId="77777777" w:rsidR="006D6B57" w:rsidRPr="00384CA9" w:rsidRDefault="006D6B57" w:rsidP="006D6B57">
            <w:pPr>
              <w:rPr>
                <w:b/>
              </w:rPr>
            </w:pPr>
          </w:p>
        </w:tc>
        <w:tc>
          <w:tcPr>
            <w:tcW w:w="3085" w:type="dxa"/>
            <w:vAlign w:val="center"/>
          </w:tcPr>
          <w:p w14:paraId="044175F1" w14:textId="77777777" w:rsidR="006D6B57" w:rsidRPr="001E0285" w:rsidRDefault="006D6B57" w:rsidP="006D6B57">
            <w:pPr>
              <w:rPr>
                <w:i/>
              </w:rPr>
            </w:pPr>
          </w:p>
        </w:tc>
      </w:tr>
      <w:tr w:rsidR="006D6B57" w:rsidRPr="00384CA9" w14:paraId="358D7D47" w14:textId="77777777" w:rsidTr="006D6B57">
        <w:trPr>
          <w:gridAfter w:val="1"/>
          <w:wAfter w:w="9" w:type="dxa"/>
          <w:trHeight w:val="312"/>
          <w:jc w:val="center"/>
        </w:trPr>
        <w:tc>
          <w:tcPr>
            <w:tcW w:w="560" w:type="dxa"/>
            <w:vAlign w:val="center"/>
          </w:tcPr>
          <w:p w14:paraId="33028C48" w14:textId="77777777" w:rsidR="006D6B57" w:rsidRPr="00384CA9" w:rsidRDefault="006D6B57" w:rsidP="006D6B57">
            <w:pPr>
              <w:jc w:val="center"/>
              <w:rPr>
                <w:b/>
              </w:rPr>
            </w:pPr>
          </w:p>
        </w:tc>
        <w:tc>
          <w:tcPr>
            <w:tcW w:w="4316" w:type="dxa"/>
            <w:vAlign w:val="center"/>
          </w:tcPr>
          <w:p w14:paraId="03CC77C2" w14:textId="77777777" w:rsidR="006D6B57" w:rsidRPr="00384CA9" w:rsidRDefault="006D6B57" w:rsidP="006D6B57">
            <w:pPr>
              <w:jc w:val="center"/>
              <w:rPr>
                <w:b/>
              </w:rPr>
            </w:pPr>
            <w:r w:rsidRPr="00384CA9">
              <w:t>- кол-во объектов у учреждения</w:t>
            </w:r>
          </w:p>
        </w:tc>
        <w:tc>
          <w:tcPr>
            <w:tcW w:w="1883" w:type="dxa"/>
            <w:gridSpan w:val="2"/>
            <w:vAlign w:val="center"/>
          </w:tcPr>
          <w:p w14:paraId="561AF989" w14:textId="77777777" w:rsidR="006D6B57" w:rsidRPr="00A73ECF" w:rsidRDefault="006D6B57" w:rsidP="006D6B57">
            <w:pPr>
              <w:jc w:val="center"/>
            </w:pPr>
            <w:r>
              <w:t>е</w:t>
            </w:r>
            <w:r w:rsidRPr="00A73ECF">
              <w:t>д.</w:t>
            </w:r>
          </w:p>
        </w:tc>
        <w:tc>
          <w:tcPr>
            <w:tcW w:w="3085" w:type="dxa"/>
            <w:vAlign w:val="center"/>
          </w:tcPr>
          <w:p w14:paraId="63E3CF1D" w14:textId="77777777" w:rsidR="006D6B57" w:rsidRPr="00384CA9" w:rsidRDefault="006D6B57" w:rsidP="006D6B57">
            <w:pPr>
              <w:jc w:val="center"/>
              <w:rPr>
                <w:b/>
              </w:rPr>
            </w:pPr>
            <w:r>
              <w:t>1</w:t>
            </w:r>
          </w:p>
        </w:tc>
      </w:tr>
      <w:tr w:rsidR="006D6B57" w:rsidRPr="00384CA9" w14:paraId="5AFA10C8" w14:textId="77777777" w:rsidTr="006D6B57">
        <w:trPr>
          <w:gridAfter w:val="1"/>
          <w:wAfter w:w="9" w:type="dxa"/>
          <w:jc w:val="center"/>
        </w:trPr>
        <w:tc>
          <w:tcPr>
            <w:tcW w:w="560" w:type="dxa"/>
            <w:vMerge w:val="restart"/>
          </w:tcPr>
          <w:p w14:paraId="100BDC4C" w14:textId="77777777" w:rsidR="006D6B57" w:rsidRPr="00384CA9" w:rsidRDefault="006D6B57" w:rsidP="006D6B57">
            <w:pPr>
              <w:jc w:val="center"/>
              <w:rPr>
                <w:b/>
              </w:rPr>
            </w:pPr>
            <w:r w:rsidRPr="00384CA9">
              <w:rPr>
                <w:b/>
              </w:rPr>
              <w:t>2.</w:t>
            </w:r>
          </w:p>
        </w:tc>
        <w:tc>
          <w:tcPr>
            <w:tcW w:w="6199" w:type="dxa"/>
            <w:gridSpan w:val="3"/>
          </w:tcPr>
          <w:p w14:paraId="320EF85F" w14:textId="77777777" w:rsidR="006D6B57" w:rsidRPr="00384CA9" w:rsidRDefault="006D6B57" w:rsidP="006D6B57">
            <w:pPr>
              <w:jc w:val="both"/>
              <w:rPr>
                <w:b/>
              </w:rPr>
            </w:pPr>
            <w:r w:rsidRPr="00384CA9">
              <w:rPr>
                <w:b/>
              </w:rPr>
              <w:t>Вид охраны:</w:t>
            </w:r>
          </w:p>
        </w:tc>
        <w:tc>
          <w:tcPr>
            <w:tcW w:w="3085" w:type="dxa"/>
          </w:tcPr>
          <w:p w14:paraId="035B2729" w14:textId="77777777" w:rsidR="006D6B57" w:rsidRPr="00384CA9" w:rsidRDefault="006D6B57" w:rsidP="006D6B57">
            <w:pPr>
              <w:jc w:val="both"/>
              <w:rPr>
                <w:b/>
              </w:rPr>
            </w:pPr>
          </w:p>
        </w:tc>
      </w:tr>
      <w:tr w:rsidR="006D6B57" w:rsidRPr="00384CA9" w14:paraId="3A5DA05B" w14:textId="77777777" w:rsidTr="006D6B57">
        <w:trPr>
          <w:gridAfter w:val="1"/>
          <w:wAfter w:w="9" w:type="dxa"/>
          <w:jc w:val="center"/>
        </w:trPr>
        <w:tc>
          <w:tcPr>
            <w:tcW w:w="560" w:type="dxa"/>
            <w:vMerge/>
          </w:tcPr>
          <w:p w14:paraId="4662AE09" w14:textId="77777777" w:rsidR="006D6B57" w:rsidRPr="00384CA9" w:rsidRDefault="006D6B57" w:rsidP="006D6B57">
            <w:pPr>
              <w:jc w:val="center"/>
            </w:pPr>
          </w:p>
        </w:tc>
        <w:tc>
          <w:tcPr>
            <w:tcW w:w="4316" w:type="dxa"/>
          </w:tcPr>
          <w:p w14:paraId="52BB5FE4" w14:textId="77777777" w:rsidR="006D6B57" w:rsidRPr="00384CA9" w:rsidRDefault="006D6B57" w:rsidP="006D6B57">
            <w:pPr>
              <w:jc w:val="both"/>
            </w:pPr>
            <w:r w:rsidRPr="00384CA9">
              <w:t>Отдел вневедомственной охраны (ОВО) при УМВД</w:t>
            </w:r>
          </w:p>
        </w:tc>
        <w:tc>
          <w:tcPr>
            <w:tcW w:w="1883" w:type="dxa"/>
            <w:gridSpan w:val="2"/>
            <w:vAlign w:val="center"/>
          </w:tcPr>
          <w:p w14:paraId="795A98BF" w14:textId="77777777" w:rsidR="006D6B57" w:rsidRDefault="006D6B57" w:rsidP="006D6B57">
            <w:pPr>
              <w:jc w:val="center"/>
            </w:pPr>
            <w:r w:rsidRPr="007D5861">
              <w:t>ед.</w:t>
            </w:r>
          </w:p>
        </w:tc>
        <w:tc>
          <w:tcPr>
            <w:tcW w:w="3085" w:type="dxa"/>
          </w:tcPr>
          <w:p w14:paraId="23A2DF4F" w14:textId="77777777" w:rsidR="006D6B57" w:rsidRPr="00EE0D7E" w:rsidRDefault="006D6B57" w:rsidP="006D6B57">
            <w:pPr>
              <w:jc w:val="center"/>
            </w:pPr>
            <w:r>
              <w:t>0</w:t>
            </w:r>
          </w:p>
        </w:tc>
      </w:tr>
      <w:tr w:rsidR="006D6B57" w:rsidRPr="00384CA9" w14:paraId="617D9BB6" w14:textId="77777777" w:rsidTr="006D6B57">
        <w:trPr>
          <w:gridAfter w:val="1"/>
          <w:wAfter w:w="9" w:type="dxa"/>
          <w:jc w:val="center"/>
        </w:trPr>
        <w:tc>
          <w:tcPr>
            <w:tcW w:w="560" w:type="dxa"/>
            <w:vMerge/>
          </w:tcPr>
          <w:p w14:paraId="34DDA7EA" w14:textId="77777777" w:rsidR="006D6B57" w:rsidRPr="00384CA9" w:rsidRDefault="006D6B57" w:rsidP="006D6B57">
            <w:pPr>
              <w:jc w:val="center"/>
            </w:pPr>
          </w:p>
        </w:tc>
        <w:tc>
          <w:tcPr>
            <w:tcW w:w="4316" w:type="dxa"/>
          </w:tcPr>
          <w:p w14:paraId="367F8237" w14:textId="77777777" w:rsidR="006D6B57" w:rsidRPr="00384CA9" w:rsidRDefault="006D6B57" w:rsidP="006D6B57">
            <w:pPr>
              <w:jc w:val="both"/>
            </w:pPr>
            <w:r>
              <w:t>Частное охранное предприятие:</w:t>
            </w:r>
          </w:p>
        </w:tc>
        <w:tc>
          <w:tcPr>
            <w:tcW w:w="1883" w:type="dxa"/>
            <w:gridSpan w:val="2"/>
            <w:vAlign w:val="center"/>
          </w:tcPr>
          <w:p w14:paraId="54B35963" w14:textId="77777777" w:rsidR="006D6B57" w:rsidRDefault="006D6B57" w:rsidP="006D6B57">
            <w:pPr>
              <w:jc w:val="center"/>
            </w:pPr>
            <w:r w:rsidRPr="007D5861">
              <w:t>ед.</w:t>
            </w:r>
          </w:p>
        </w:tc>
        <w:tc>
          <w:tcPr>
            <w:tcW w:w="3085" w:type="dxa"/>
            <w:vAlign w:val="center"/>
          </w:tcPr>
          <w:p w14:paraId="7F7909E5" w14:textId="77777777" w:rsidR="006D6B57" w:rsidRPr="00EE0D7E" w:rsidRDefault="006D6B57" w:rsidP="006D6B57">
            <w:pPr>
              <w:jc w:val="center"/>
            </w:pPr>
            <w:r>
              <w:t>1</w:t>
            </w:r>
          </w:p>
        </w:tc>
      </w:tr>
      <w:tr w:rsidR="006D6B57" w:rsidRPr="00384CA9" w14:paraId="5856999A" w14:textId="77777777" w:rsidTr="006D6B57">
        <w:trPr>
          <w:gridAfter w:val="1"/>
          <w:wAfter w:w="9" w:type="dxa"/>
          <w:jc w:val="center"/>
        </w:trPr>
        <w:tc>
          <w:tcPr>
            <w:tcW w:w="560" w:type="dxa"/>
            <w:vMerge/>
          </w:tcPr>
          <w:p w14:paraId="2ACB8955" w14:textId="77777777" w:rsidR="006D6B57" w:rsidRPr="00384CA9" w:rsidRDefault="006D6B57" w:rsidP="006D6B57">
            <w:pPr>
              <w:jc w:val="center"/>
            </w:pPr>
          </w:p>
        </w:tc>
        <w:tc>
          <w:tcPr>
            <w:tcW w:w="4316" w:type="dxa"/>
          </w:tcPr>
          <w:p w14:paraId="5D605127" w14:textId="77777777" w:rsidR="006D6B57" w:rsidRPr="00384CA9" w:rsidRDefault="006D6B57" w:rsidP="006D6B57">
            <w:pPr>
              <w:jc w:val="both"/>
            </w:pPr>
            <w:r w:rsidRPr="00384CA9">
              <w:t>Сторож-вахтер</w:t>
            </w:r>
          </w:p>
        </w:tc>
        <w:tc>
          <w:tcPr>
            <w:tcW w:w="1883" w:type="dxa"/>
            <w:gridSpan w:val="2"/>
            <w:vAlign w:val="center"/>
          </w:tcPr>
          <w:p w14:paraId="531625C0" w14:textId="77777777" w:rsidR="006D6B57" w:rsidRDefault="006D6B57" w:rsidP="006D6B57">
            <w:pPr>
              <w:jc w:val="center"/>
            </w:pPr>
            <w:r w:rsidRPr="007D5861">
              <w:t>ед.</w:t>
            </w:r>
          </w:p>
        </w:tc>
        <w:tc>
          <w:tcPr>
            <w:tcW w:w="3085" w:type="dxa"/>
            <w:vAlign w:val="center"/>
          </w:tcPr>
          <w:p w14:paraId="13B315C3" w14:textId="77777777" w:rsidR="006D6B57" w:rsidRPr="00384CA9" w:rsidRDefault="006D6B57" w:rsidP="006D6B57">
            <w:pPr>
              <w:jc w:val="center"/>
            </w:pPr>
            <w:r>
              <w:t>0</w:t>
            </w:r>
          </w:p>
        </w:tc>
      </w:tr>
      <w:tr w:rsidR="006D6B57" w:rsidRPr="00384CA9" w14:paraId="34D521A6" w14:textId="77777777" w:rsidTr="006D6B57">
        <w:trPr>
          <w:gridAfter w:val="1"/>
          <w:wAfter w:w="9" w:type="dxa"/>
          <w:jc w:val="center"/>
        </w:trPr>
        <w:tc>
          <w:tcPr>
            <w:tcW w:w="560" w:type="dxa"/>
            <w:vMerge/>
          </w:tcPr>
          <w:p w14:paraId="0D4F98E4" w14:textId="77777777" w:rsidR="006D6B57" w:rsidRPr="00384CA9" w:rsidRDefault="006D6B57" w:rsidP="006D6B57">
            <w:pPr>
              <w:jc w:val="center"/>
            </w:pPr>
          </w:p>
        </w:tc>
        <w:tc>
          <w:tcPr>
            <w:tcW w:w="4316" w:type="dxa"/>
          </w:tcPr>
          <w:p w14:paraId="41A9248A" w14:textId="77777777" w:rsidR="006D6B57" w:rsidRPr="00B34AA8" w:rsidRDefault="006D6B57" w:rsidP="006D6B57">
            <w:pPr>
              <w:jc w:val="both"/>
            </w:pPr>
            <w:r w:rsidRPr="00B34AA8">
              <w:t>Нет охраны</w:t>
            </w:r>
          </w:p>
        </w:tc>
        <w:tc>
          <w:tcPr>
            <w:tcW w:w="1883" w:type="dxa"/>
            <w:gridSpan w:val="2"/>
            <w:vAlign w:val="center"/>
          </w:tcPr>
          <w:p w14:paraId="10EBA770" w14:textId="77777777" w:rsidR="006D6B57" w:rsidRDefault="006D6B57" w:rsidP="006D6B57">
            <w:pPr>
              <w:jc w:val="center"/>
            </w:pPr>
            <w:r w:rsidRPr="007D5861">
              <w:t>ед.</w:t>
            </w:r>
          </w:p>
        </w:tc>
        <w:tc>
          <w:tcPr>
            <w:tcW w:w="3085" w:type="dxa"/>
          </w:tcPr>
          <w:p w14:paraId="3B833D58" w14:textId="77777777" w:rsidR="006D6B57" w:rsidRPr="00EE0D7E" w:rsidRDefault="006D6B57" w:rsidP="006D6B57">
            <w:pPr>
              <w:jc w:val="center"/>
            </w:pPr>
            <w:r>
              <w:t>0</w:t>
            </w:r>
          </w:p>
        </w:tc>
      </w:tr>
      <w:tr w:rsidR="006D6B57" w:rsidRPr="00384CA9" w14:paraId="2C442911" w14:textId="77777777" w:rsidTr="006D6B57">
        <w:trPr>
          <w:gridAfter w:val="1"/>
          <w:wAfter w:w="9" w:type="dxa"/>
          <w:trHeight w:val="137"/>
          <w:jc w:val="center"/>
        </w:trPr>
        <w:tc>
          <w:tcPr>
            <w:tcW w:w="560" w:type="dxa"/>
          </w:tcPr>
          <w:p w14:paraId="6F78BE7C" w14:textId="77777777" w:rsidR="006D6B57" w:rsidRPr="00384CA9" w:rsidRDefault="006D6B57" w:rsidP="006D6B57">
            <w:pPr>
              <w:jc w:val="center"/>
              <w:rPr>
                <w:b/>
              </w:rPr>
            </w:pPr>
            <w:r w:rsidRPr="00384CA9">
              <w:rPr>
                <w:b/>
              </w:rPr>
              <w:t>3.</w:t>
            </w:r>
          </w:p>
        </w:tc>
        <w:tc>
          <w:tcPr>
            <w:tcW w:w="4316" w:type="dxa"/>
          </w:tcPr>
          <w:p w14:paraId="06308B71" w14:textId="77777777" w:rsidR="006D6B57" w:rsidRPr="00B34AA8" w:rsidRDefault="006D6B57" w:rsidP="006D6B57">
            <w:pPr>
              <w:jc w:val="both"/>
              <w:rPr>
                <w:b/>
              </w:rPr>
            </w:pPr>
            <w:r w:rsidRPr="00B34AA8">
              <w:rPr>
                <w:b/>
              </w:rPr>
              <w:t>Имеющееся оборудование на посту охраны.</w:t>
            </w:r>
          </w:p>
        </w:tc>
        <w:tc>
          <w:tcPr>
            <w:tcW w:w="1883" w:type="dxa"/>
            <w:gridSpan w:val="2"/>
          </w:tcPr>
          <w:p w14:paraId="0F623336" w14:textId="77777777" w:rsidR="006D6B57" w:rsidRPr="00B34AA8" w:rsidRDefault="006D6B57" w:rsidP="006D6B57">
            <w:pPr>
              <w:jc w:val="both"/>
              <w:rPr>
                <w:b/>
                <w:i/>
              </w:rPr>
            </w:pPr>
          </w:p>
        </w:tc>
        <w:tc>
          <w:tcPr>
            <w:tcW w:w="3085" w:type="dxa"/>
          </w:tcPr>
          <w:p w14:paraId="45536B32" w14:textId="77777777" w:rsidR="006D6B57" w:rsidRPr="001F3CB5" w:rsidRDefault="006D6B57" w:rsidP="006D6B57">
            <w:pPr>
              <w:jc w:val="both"/>
            </w:pPr>
            <w:r>
              <w:t xml:space="preserve">Мониторы видеонаблюдения, пожарная сигнализация, </w:t>
            </w:r>
            <w:r>
              <w:lastRenderedPageBreak/>
              <w:t xml:space="preserve">кнопки тревожной сигнализации (КТС),   </w:t>
            </w:r>
            <w:r w:rsidRPr="00B27B5B">
              <w:t xml:space="preserve"> </w:t>
            </w:r>
            <w:r w:rsidRPr="00322FD7">
              <w:t>системой оповещения  (трансляции) о пожаре, радиосистема передачи извещений о пожаре</w:t>
            </w:r>
            <w:r w:rsidRPr="00B27B5B">
              <w:rPr>
                <w:highlight w:val="lightGray"/>
              </w:rPr>
              <w:t>,</w:t>
            </w:r>
            <w:r>
              <w:t xml:space="preserve"> охранная сигнализация, голосовое оповещение ЧС, АРМ СКУД, пульт управления охранной сигнализации выставочных витрин.</w:t>
            </w:r>
          </w:p>
        </w:tc>
      </w:tr>
      <w:tr w:rsidR="006D6B57" w:rsidRPr="00384CA9" w14:paraId="5DA17A7C" w14:textId="77777777" w:rsidTr="006D6B57">
        <w:trPr>
          <w:gridAfter w:val="1"/>
          <w:wAfter w:w="9" w:type="dxa"/>
          <w:trHeight w:val="137"/>
          <w:jc w:val="center"/>
        </w:trPr>
        <w:tc>
          <w:tcPr>
            <w:tcW w:w="560" w:type="dxa"/>
          </w:tcPr>
          <w:p w14:paraId="4DE84B17" w14:textId="77777777" w:rsidR="006D6B57" w:rsidRPr="00384CA9" w:rsidRDefault="006D6B57" w:rsidP="006D6B57">
            <w:pPr>
              <w:jc w:val="center"/>
              <w:rPr>
                <w:b/>
              </w:rPr>
            </w:pPr>
            <w:r>
              <w:rPr>
                <w:b/>
              </w:rPr>
              <w:lastRenderedPageBreak/>
              <w:t>4.</w:t>
            </w:r>
          </w:p>
        </w:tc>
        <w:tc>
          <w:tcPr>
            <w:tcW w:w="4316" w:type="dxa"/>
          </w:tcPr>
          <w:p w14:paraId="639589FE" w14:textId="77777777" w:rsidR="006D6B57" w:rsidRPr="00B34AA8" w:rsidRDefault="006D6B57" w:rsidP="006D6B57">
            <w:pPr>
              <w:jc w:val="both"/>
              <w:rPr>
                <w:b/>
              </w:rPr>
            </w:pPr>
            <w:r w:rsidRPr="00B34AA8">
              <w:rPr>
                <w:b/>
              </w:rPr>
              <w:t>Наличие «Паспорта безопасности»:</w:t>
            </w:r>
            <w:r>
              <w:rPr>
                <w:b/>
              </w:rPr>
              <w:t xml:space="preserve"> </w:t>
            </w:r>
          </w:p>
        </w:tc>
        <w:tc>
          <w:tcPr>
            <w:tcW w:w="1883" w:type="dxa"/>
            <w:gridSpan w:val="2"/>
          </w:tcPr>
          <w:p w14:paraId="7ADBD0E7" w14:textId="77777777" w:rsidR="006D6B57" w:rsidRPr="00A73ECF" w:rsidRDefault="006D6B57" w:rsidP="006D6B57">
            <w:pPr>
              <w:jc w:val="both"/>
              <w:rPr>
                <w:b/>
              </w:rPr>
            </w:pPr>
            <w:r>
              <w:t xml:space="preserve">           е</w:t>
            </w:r>
            <w:r w:rsidRPr="00A73ECF">
              <w:t>д.</w:t>
            </w:r>
          </w:p>
        </w:tc>
        <w:tc>
          <w:tcPr>
            <w:tcW w:w="3085" w:type="dxa"/>
          </w:tcPr>
          <w:p w14:paraId="5DEA22E1" w14:textId="77777777" w:rsidR="006D6B57" w:rsidRPr="0072543D" w:rsidRDefault="006D6B57" w:rsidP="006D6B57">
            <w:pPr>
              <w:jc w:val="center"/>
            </w:pPr>
            <w:r>
              <w:t>1</w:t>
            </w:r>
          </w:p>
          <w:p w14:paraId="7A490067" w14:textId="77777777" w:rsidR="006D6B57" w:rsidRPr="00B34AA8" w:rsidRDefault="006D6B57" w:rsidP="006D6B57">
            <w:pPr>
              <w:jc w:val="both"/>
              <w:rPr>
                <w:i/>
              </w:rPr>
            </w:pPr>
          </w:p>
        </w:tc>
      </w:tr>
      <w:tr w:rsidR="006D6B57" w:rsidRPr="00384CA9" w14:paraId="71836502" w14:textId="77777777" w:rsidTr="006D6B57">
        <w:trPr>
          <w:gridAfter w:val="1"/>
          <w:wAfter w:w="9" w:type="dxa"/>
          <w:trHeight w:val="892"/>
          <w:jc w:val="center"/>
        </w:trPr>
        <w:tc>
          <w:tcPr>
            <w:tcW w:w="560" w:type="dxa"/>
            <w:vMerge w:val="restart"/>
          </w:tcPr>
          <w:p w14:paraId="16E4C5AF" w14:textId="77777777" w:rsidR="006D6B57" w:rsidRPr="00384CA9" w:rsidRDefault="006D6B57" w:rsidP="006D6B57">
            <w:pPr>
              <w:jc w:val="center"/>
              <w:rPr>
                <w:b/>
              </w:rPr>
            </w:pPr>
            <w:r>
              <w:rPr>
                <w:b/>
              </w:rPr>
              <w:t>5</w:t>
            </w:r>
            <w:r w:rsidRPr="00384CA9">
              <w:rPr>
                <w:b/>
              </w:rPr>
              <w:t>.</w:t>
            </w:r>
          </w:p>
        </w:tc>
        <w:tc>
          <w:tcPr>
            <w:tcW w:w="9284" w:type="dxa"/>
            <w:gridSpan w:val="4"/>
          </w:tcPr>
          <w:p w14:paraId="61808DDC" w14:textId="77777777" w:rsidR="006D6B57" w:rsidRPr="00B34AA8" w:rsidRDefault="006D6B57" w:rsidP="006D6B57">
            <w:pPr>
              <w:jc w:val="both"/>
              <w:rPr>
                <w:b/>
              </w:rPr>
            </w:pPr>
            <w:r w:rsidRPr="00B34AA8">
              <w:rPr>
                <w:b/>
              </w:rPr>
              <w:t>Наличие «Паспорта антитеррористической защищённости»</w:t>
            </w:r>
          </w:p>
          <w:p w14:paraId="1BCF0F1C" w14:textId="77777777" w:rsidR="006D6B57" w:rsidRPr="00B34AA8" w:rsidRDefault="006D6B57" w:rsidP="006D6B57">
            <w:pPr>
              <w:jc w:val="both"/>
              <w:rPr>
                <w:i/>
              </w:rPr>
            </w:pPr>
            <w:r w:rsidRPr="00B34AA8">
              <w:rPr>
                <w:i/>
              </w:rPr>
              <w:t>(в соответствии с распоряжением Губернатора Ханты-Мансийского автономного округа – Югры от 03.10.2011 года № 656-рг «О паспортизации объектов возможных террористических посягательств, расположенных на территории Ханты-Мансийского автономного округа – Югры»)</w:t>
            </w:r>
            <w:r w:rsidRPr="00B34AA8">
              <w:rPr>
                <w:b/>
              </w:rPr>
              <w:t>:</w:t>
            </w:r>
          </w:p>
        </w:tc>
      </w:tr>
      <w:tr w:rsidR="006D6B57" w:rsidRPr="00384CA9" w14:paraId="7D185E72" w14:textId="77777777" w:rsidTr="006D6B57">
        <w:trPr>
          <w:trHeight w:val="391"/>
          <w:jc w:val="center"/>
        </w:trPr>
        <w:tc>
          <w:tcPr>
            <w:tcW w:w="560" w:type="dxa"/>
            <w:vMerge/>
          </w:tcPr>
          <w:p w14:paraId="58C6F4A3" w14:textId="77777777" w:rsidR="006D6B57" w:rsidRPr="00384CA9" w:rsidRDefault="006D6B57" w:rsidP="006D6B57">
            <w:pPr>
              <w:jc w:val="center"/>
            </w:pPr>
          </w:p>
        </w:tc>
        <w:tc>
          <w:tcPr>
            <w:tcW w:w="4316" w:type="dxa"/>
          </w:tcPr>
          <w:p w14:paraId="63A3F53E" w14:textId="77777777" w:rsidR="006D6B57" w:rsidRPr="00B34AA8" w:rsidRDefault="006D6B57" w:rsidP="006D6B57">
            <w:pPr>
              <w:jc w:val="both"/>
            </w:pPr>
            <w:r w:rsidRPr="00B34AA8">
              <w:t>имеется</w:t>
            </w:r>
          </w:p>
        </w:tc>
        <w:tc>
          <w:tcPr>
            <w:tcW w:w="1797" w:type="dxa"/>
          </w:tcPr>
          <w:p w14:paraId="2404382C" w14:textId="77777777" w:rsidR="006D6B57" w:rsidRPr="00B34AA8" w:rsidRDefault="006D6B57" w:rsidP="006D6B57">
            <w:pPr>
              <w:jc w:val="both"/>
            </w:pPr>
          </w:p>
        </w:tc>
        <w:tc>
          <w:tcPr>
            <w:tcW w:w="3180" w:type="dxa"/>
            <w:gridSpan w:val="3"/>
          </w:tcPr>
          <w:p w14:paraId="50EBB1FF" w14:textId="77777777" w:rsidR="006D6B57" w:rsidRPr="00322FD7" w:rsidRDefault="006D6B57" w:rsidP="006D6B57">
            <w:pPr>
              <w:jc w:val="center"/>
            </w:pPr>
            <w:r w:rsidRPr="00322FD7">
              <w:t>1</w:t>
            </w:r>
          </w:p>
        </w:tc>
      </w:tr>
      <w:tr w:rsidR="006D6B57" w:rsidRPr="00384CA9" w14:paraId="44F9CCF0" w14:textId="77777777" w:rsidTr="006D6B57">
        <w:trPr>
          <w:jc w:val="center"/>
        </w:trPr>
        <w:tc>
          <w:tcPr>
            <w:tcW w:w="560" w:type="dxa"/>
            <w:vMerge/>
          </w:tcPr>
          <w:p w14:paraId="2AEC4150" w14:textId="77777777" w:rsidR="006D6B57" w:rsidRPr="00384CA9" w:rsidRDefault="006D6B57" w:rsidP="006D6B57">
            <w:pPr>
              <w:jc w:val="center"/>
            </w:pPr>
          </w:p>
        </w:tc>
        <w:tc>
          <w:tcPr>
            <w:tcW w:w="4316" w:type="dxa"/>
          </w:tcPr>
          <w:p w14:paraId="44926451" w14:textId="77777777" w:rsidR="006D6B57" w:rsidRPr="00B34AA8" w:rsidRDefault="006D6B57" w:rsidP="006D6B57">
            <w:pPr>
              <w:jc w:val="both"/>
            </w:pPr>
            <w:r w:rsidRPr="00B34AA8">
              <w:t>дата последней корректировки</w:t>
            </w:r>
          </w:p>
        </w:tc>
        <w:tc>
          <w:tcPr>
            <w:tcW w:w="1797" w:type="dxa"/>
          </w:tcPr>
          <w:p w14:paraId="3F1F517D" w14:textId="77777777" w:rsidR="006D6B57" w:rsidRPr="00B34AA8" w:rsidRDefault="006D6B57" w:rsidP="006D6B57">
            <w:pPr>
              <w:jc w:val="both"/>
            </w:pPr>
          </w:p>
        </w:tc>
        <w:tc>
          <w:tcPr>
            <w:tcW w:w="3180" w:type="dxa"/>
            <w:gridSpan w:val="3"/>
          </w:tcPr>
          <w:p w14:paraId="2F860EFD" w14:textId="77777777" w:rsidR="006D6B57" w:rsidRPr="00322FD7" w:rsidRDefault="006D6B57" w:rsidP="006D6B57">
            <w:pPr>
              <w:jc w:val="center"/>
            </w:pPr>
            <w:r w:rsidRPr="00DB1606">
              <w:t>2</w:t>
            </w:r>
            <w:r>
              <w:t>1</w:t>
            </w:r>
            <w:r w:rsidRPr="00DB1606">
              <w:t>.09.20</w:t>
            </w:r>
            <w:r>
              <w:t>20</w:t>
            </w:r>
          </w:p>
        </w:tc>
      </w:tr>
      <w:tr w:rsidR="006D6B57" w:rsidRPr="00384CA9" w14:paraId="18C4E642"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3E37E289" w14:textId="77777777" w:rsidR="006D6B57" w:rsidRPr="00384CA9" w:rsidRDefault="006D6B57" w:rsidP="006D6B57">
            <w:pPr>
              <w:jc w:val="center"/>
              <w:rPr>
                <w:b/>
              </w:rPr>
            </w:pPr>
            <w:r>
              <w:rPr>
                <w:b/>
              </w:rPr>
              <w:t>6</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00FA8953" w14:textId="77777777" w:rsidR="006D6B57" w:rsidRPr="00B34AA8" w:rsidRDefault="006D6B57" w:rsidP="006D6B57">
            <w:pPr>
              <w:jc w:val="both"/>
              <w:rPr>
                <w:b/>
              </w:rPr>
            </w:pPr>
            <w:r w:rsidRPr="00B34AA8">
              <w:rPr>
                <w:b/>
              </w:rPr>
              <w:t xml:space="preserve">Наличие систем экстренного вызова полиции </w:t>
            </w:r>
          </w:p>
        </w:tc>
        <w:tc>
          <w:tcPr>
            <w:tcW w:w="1797" w:type="dxa"/>
            <w:tcBorders>
              <w:top w:val="single" w:sz="4" w:space="0" w:color="auto"/>
              <w:left w:val="single" w:sz="4" w:space="0" w:color="auto"/>
              <w:bottom w:val="single" w:sz="4" w:space="0" w:color="auto"/>
              <w:right w:val="single" w:sz="4" w:space="0" w:color="auto"/>
            </w:tcBorders>
          </w:tcPr>
          <w:p w14:paraId="2672E9AE" w14:textId="77777777" w:rsidR="006D6B57" w:rsidRPr="00B34AA8" w:rsidRDefault="006D6B57" w:rsidP="006D6B57">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217B785A" w14:textId="77777777" w:rsidR="006D6B57" w:rsidRPr="002B1B85" w:rsidRDefault="006D6B57" w:rsidP="006D6B57">
            <w:pPr>
              <w:jc w:val="center"/>
            </w:pPr>
            <w:r>
              <w:t>1</w:t>
            </w:r>
          </w:p>
        </w:tc>
      </w:tr>
      <w:tr w:rsidR="006D6B57" w:rsidRPr="00384CA9" w14:paraId="7033B8E9"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54C22DBB" w14:textId="77777777" w:rsidR="006D6B57" w:rsidRPr="00384CA9" w:rsidRDefault="006D6B57" w:rsidP="006D6B57">
            <w:pPr>
              <w:jc w:val="center"/>
              <w:rPr>
                <w:b/>
              </w:rPr>
            </w:pPr>
            <w:r>
              <w:rPr>
                <w:b/>
              </w:rPr>
              <w:t>7</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38614686" w14:textId="77777777" w:rsidR="006D6B57" w:rsidRPr="00B34AA8" w:rsidRDefault="006D6B57" w:rsidP="006D6B57">
            <w:pPr>
              <w:jc w:val="both"/>
              <w:rPr>
                <w:b/>
              </w:rPr>
            </w:pPr>
            <w:r w:rsidRPr="00B34AA8">
              <w:rPr>
                <w:b/>
              </w:rPr>
              <w:t>Наличие систем видеонаблюдения:</w:t>
            </w:r>
          </w:p>
          <w:p w14:paraId="06DB4DE9" w14:textId="77777777" w:rsidR="006D6B57" w:rsidRPr="00B34AA8" w:rsidRDefault="006D6B57" w:rsidP="006D6B57">
            <w:r w:rsidRPr="00B34AA8">
              <w:t>- срок хранения записи видеонаблюдения</w:t>
            </w:r>
            <w:r>
              <w:t>:</w:t>
            </w:r>
          </w:p>
          <w:p w14:paraId="2648A535" w14:textId="77777777" w:rsidR="006D6B57" w:rsidRPr="00B34AA8" w:rsidRDefault="006D6B57" w:rsidP="006D6B57">
            <w:r w:rsidRPr="00B34AA8">
              <w:t>- разрешение видеокамер</w:t>
            </w:r>
            <w:r>
              <w:t>:</w:t>
            </w:r>
          </w:p>
          <w:p w14:paraId="4BF6B99F" w14:textId="77777777" w:rsidR="006D6B57" w:rsidRPr="00B34AA8" w:rsidRDefault="006D6B57" w:rsidP="006D6B57">
            <w:pPr>
              <w:rPr>
                <w:b/>
              </w:rPr>
            </w:pPr>
            <w:r w:rsidRPr="00B34AA8">
              <w:t>- количество видеокамер</w:t>
            </w:r>
            <w:r>
              <w:t>:</w:t>
            </w:r>
          </w:p>
        </w:tc>
        <w:tc>
          <w:tcPr>
            <w:tcW w:w="1797" w:type="dxa"/>
            <w:tcBorders>
              <w:top w:val="single" w:sz="4" w:space="0" w:color="auto"/>
              <w:left w:val="single" w:sz="4" w:space="0" w:color="auto"/>
              <w:bottom w:val="single" w:sz="4" w:space="0" w:color="auto"/>
              <w:right w:val="single" w:sz="4" w:space="0" w:color="auto"/>
            </w:tcBorders>
          </w:tcPr>
          <w:p w14:paraId="533BDAA8" w14:textId="77777777" w:rsidR="006D6B57" w:rsidRPr="00B34AA8" w:rsidRDefault="006D6B57" w:rsidP="006D6B57">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3A404D54" w14:textId="77777777" w:rsidR="006D6B57" w:rsidRDefault="006D6B57" w:rsidP="006D6B57">
            <w:pPr>
              <w:jc w:val="both"/>
            </w:pPr>
          </w:p>
          <w:p w14:paraId="4FE35160" w14:textId="77777777" w:rsidR="006D6B57" w:rsidRDefault="006D6B57" w:rsidP="006D6B57">
            <w:pPr>
              <w:jc w:val="center"/>
            </w:pPr>
            <w:r>
              <w:t>60 дней</w:t>
            </w:r>
          </w:p>
          <w:p w14:paraId="5EB5C31D" w14:textId="77777777" w:rsidR="006D6B57" w:rsidRDefault="006D6B57" w:rsidP="006D6B57">
            <w:pPr>
              <w:jc w:val="both"/>
            </w:pPr>
          </w:p>
          <w:p w14:paraId="7E0B174F" w14:textId="77777777" w:rsidR="006D6B57" w:rsidRDefault="006D6B57" w:rsidP="006D6B57">
            <w:pPr>
              <w:jc w:val="both"/>
            </w:pPr>
            <w:r>
              <w:t>704х575 пиксель</w:t>
            </w:r>
          </w:p>
          <w:p w14:paraId="0A8A217F" w14:textId="77777777" w:rsidR="006D6B57" w:rsidRPr="006B3DD6" w:rsidRDefault="006D6B57" w:rsidP="006D6B57">
            <w:pPr>
              <w:jc w:val="both"/>
            </w:pPr>
            <w:r>
              <w:t xml:space="preserve"> 57 ед., из них внутреннее наблюдение 42 </w:t>
            </w:r>
            <w:proofErr w:type="spellStart"/>
            <w:r>
              <w:t>ед</w:t>
            </w:r>
            <w:proofErr w:type="spellEnd"/>
            <w:r>
              <w:t>, наружное наблюдение 15 ед.</w:t>
            </w:r>
          </w:p>
        </w:tc>
      </w:tr>
      <w:tr w:rsidR="006D6B57" w:rsidRPr="00384CA9" w14:paraId="332A6458"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0B49B031" w14:textId="77777777" w:rsidR="006D6B57" w:rsidRPr="00384CA9" w:rsidRDefault="006D6B57" w:rsidP="006D6B57">
            <w:pPr>
              <w:jc w:val="center"/>
              <w:rPr>
                <w:b/>
              </w:rPr>
            </w:pPr>
            <w:r>
              <w:rPr>
                <w:b/>
              </w:rPr>
              <w:t>8</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24F910DC" w14:textId="77777777" w:rsidR="006D6B57" w:rsidRPr="00B34AA8" w:rsidRDefault="006D6B57" w:rsidP="006D6B57">
            <w:pPr>
              <w:rPr>
                <w:b/>
              </w:rPr>
            </w:pPr>
            <w:r w:rsidRPr="00B34AA8">
              <w:rPr>
                <w:b/>
              </w:rPr>
              <w:t>Наличие пожарной сигнализации, первичных средств пожаротушения, наличие защитных средств (дозиметры противогазы, респираторы, носилки и др.).</w:t>
            </w:r>
          </w:p>
        </w:tc>
        <w:tc>
          <w:tcPr>
            <w:tcW w:w="1797" w:type="dxa"/>
            <w:tcBorders>
              <w:top w:val="single" w:sz="4" w:space="0" w:color="auto"/>
              <w:left w:val="single" w:sz="4" w:space="0" w:color="auto"/>
              <w:bottom w:val="single" w:sz="4" w:space="0" w:color="auto"/>
              <w:right w:val="single" w:sz="4" w:space="0" w:color="auto"/>
            </w:tcBorders>
          </w:tcPr>
          <w:p w14:paraId="02087F39" w14:textId="77777777" w:rsidR="006D6B57" w:rsidRPr="00B34AA8" w:rsidRDefault="006D6B57" w:rsidP="006D6B57">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1B056322" w14:textId="77777777" w:rsidR="006D6B57" w:rsidRDefault="006D6B57" w:rsidP="006D6B57">
            <w:r>
              <w:t>В наличии:</w:t>
            </w:r>
          </w:p>
          <w:p w14:paraId="38B8D663" w14:textId="77777777" w:rsidR="006D6B57" w:rsidRDefault="006D6B57" w:rsidP="006D6B57">
            <w:r>
              <w:t>автоматическая пожарная сигнализация;</w:t>
            </w:r>
          </w:p>
          <w:p w14:paraId="260565F0" w14:textId="77777777" w:rsidR="006D6B57" w:rsidRDefault="006D6B57" w:rsidP="006D6B57">
            <w:r>
              <w:t>система</w:t>
            </w:r>
            <w:r w:rsidRPr="00100B16">
              <w:t xml:space="preserve"> оповещения о пожаре</w:t>
            </w:r>
            <w:r>
              <w:t>;</w:t>
            </w:r>
          </w:p>
          <w:p w14:paraId="38247716" w14:textId="77777777" w:rsidR="006D6B57" w:rsidRDefault="006D6B57" w:rsidP="006D6B57">
            <w:r>
              <w:t>система</w:t>
            </w:r>
            <w:r w:rsidRPr="00100B16">
              <w:t xml:space="preserve"> тревожной сигнализации</w:t>
            </w:r>
            <w:r w:rsidRPr="00100B16">
              <w:tab/>
            </w:r>
            <w:r>
              <w:t>;</w:t>
            </w:r>
          </w:p>
          <w:p w14:paraId="69F96B18" w14:textId="77777777" w:rsidR="006D6B57" w:rsidRDefault="006D6B57" w:rsidP="006D6B57">
            <w:r w:rsidRPr="00322FD7">
              <w:t>радиосистема передачи извещений о пожаре,</w:t>
            </w:r>
          </w:p>
          <w:p w14:paraId="208E6B56" w14:textId="77777777" w:rsidR="006D6B57" w:rsidRDefault="006D6B57" w:rsidP="006D6B57">
            <w:r>
              <w:t xml:space="preserve">система </w:t>
            </w:r>
            <w:proofErr w:type="spellStart"/>
            <w:r>
              <w:t>дымоудаления</w:t>
            </w:r>
            <w:proofErr w:type="spellEnd"/>
            <w:r>
              <w:t>,</w:t>
            </w:r>
          </w:p>
          <w:p w14:paraId="12B88023" w14:textId="77777777" w:rsidR="006D6B57" w:rsidRDefault="006D6B57" w:rsidP="006D6B57">
            <w:r>
              <w:t xml:space="preserve">аварийное освещение </w:t>
            </w:r>
            <w:r w:rsidRPr="00100B16">
              <w:t>зданий</w:t>
            </w:r>
            <w:r>
              <w:t>;</w:t>
            </w:r>
          </w:p>
          <w:p w14:paraId="4B18738A" w14:textId="77777777" w:rsidR="006D6B57" w:rsidRDefault="006D6B57" w:rsidP="006D6B57">
            <w:r>
              <w:t xml:space="preserve"> пожарным внутренним и наружным водоснабжением;</w:t>
            </w:r>
          </w:p>
          <w:p w14:paraId="04155126" w14:textId="77777777" w:rsidR="006D6B57" w:rsidRDefault="006D6B57" w:rsidP="006D6B57">
            <w:r>
              <w:t>огнетушители ОП-8;</w:t>
            </w:r>
          </w:p>
          <w:p w14:paraId="40D6D461" w14:textId="77777777" w:rsidR="006D6B57" w:rsidRDefault="006D6B57" w:rsidP="006D6B57">
            <w:r>
              <w:t>респираторы</w:t>
            </w:r>
          </w:p>
          <w:p w14:paraId="0C9E6236" w14:textId="77777777" w:rsidR="006D6B57" w:rsidRPr="00100B16" w:rsidRDefault="006D6B57" w:rsidP="006D6B57">
            <w:r w:rsidRPr="00100B16">
              <w:tab/>
            </w:r>
            <w:r w:rsidRPr="00100B16">
              <w:tab/>
            </w:r>
          </w:p>
        </w:tc>
      </w:tr>
      <w:tr w:rsidR="006D6B57" w:rsidRPr="00384CA9" w14:paraId="6ECBCF4C"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7C585CAE" w14:textId="77777777" w:rsidR="006D6B57" w:rsidRPr="00384CA9" w:rsidRDefault="006D6B57" w:rsidP="006D6B57">
            <w:pPr>
              <w:jc w:val="center"/>
              <w:rPr>
                <w:b/>
              </w:rPr>
            </w:pPr>
            <w:r>
              <w:rPr>
                <w:b/>
              </w:rPr>
              <w:t>9</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64E881CF" w14:textId="77777777" w:rsidR="006D6B57" w:rsidRPr="00B34AA8" w:rsidRDefault="006D6B57" w:rsidP="006D6B57">
            <w:pPr>
              <w:jc w:val="both"/>
              <w:rPr>
                <w:b/>
              </w:rPr>
            </w:pPr>
            <w:r w:rsidRPr="00B34AA8">
              <w:rPr>
                <w:b/>
              </w:rPr>
              <w:t>Наличие металл детекторной аппаратуры:</w:t>
            </w:r>
          </w:p>
          <w:p w14:paraId="46C8D31E" w14:textId="77777777" w:rsidR="006D6B57" w:rsidRPr="00B34AA8" w:rsidRDefault="006D6B57" w:rsidP="006D6B57">
            <w:pPr>
              <w:jc w:val="both"/>
            </w:pPr>
            <w:r w:rsidRPr="00B34AA8">
              <w:t>- стационарная;</w:t>
            </w:r>
          </w:p>
          <w:p w14:paraId="770F363F" w14:textId="77777777" w:rsidR="006D6B57" w:rsidRPr="00B34AA8" w:rsidRDefault="006D6B57" w:rsidP="006D6B57">
            <w:pPr>
              <w:jc w:val="both"/>
              <w:rPr>
                <w:b/>
              </w:rPr>
            </w:pPr>
            <w:r w:rsidRPr="00B34AA8">
              <w:t>- ручная.</w:t>
            </w:r>
          </w:p>
        </w:tc>
        <w:tc>
          <w:tcPr>
            <w:tcW w:w="1797" w:type="dxa"/>
            <w:tcBorders>
              <w:top w:val="single" w:sz="4" w:space="0" w:color="auto"/>
              <w:left w:val="single" w:sz="4" w:space="0" w:color="auto"/>
              <w:bottom w:val="single" w:sz="4" w:space="0" w:color="auto"/>
              <w:right w:val="single" w:sz="4" w:space="0" w:color="auto"/>
            </w:tcBorders>
          </w:tcPr>
          <w:p w14:paraId="1DA0F684" w14:textId="77777777" w:rsidR="006D6B57" w:rsidRPr="00B34AA8" w:rsidRDefault="006D6B57" w:rsidP="006D6B57">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7691266E" w14:textId="6252E5CC" w:rsidR="006D6B57" w:rsidRPr="00322FD7" w:rsidRDefault="006D6B57" w:rsidP="006D6B57">
            <w:pPr>
              <w:jc w:val="both"/>
            </w:pPr>
            <w:r w:rsidRPr="00B34AA8">
              <w:rPr>
                <w:i/>
              </w:rPr>
              <w:t xml:space="preserve">  </w:t>
            </w:r>
            <w:r w:rsidRPr="00333CDB">
              <w:t>2</w:t>
            </w:r>
            <w:r w:rsidRPr="00322FD7">
              <w:t xml:space="preserve">- арочный </w:t>
            </w:r>
            <w:proofErr w:type="spellStart"/>
            <w:r w:rsidRPr="00322FD7">
              <w:t>Garrett</w:t>
            </w:r>
            <w:proofErr w:type="spellEnd"/>
            <w:r w:rsidRPr="00322FD7">
              <w:t xml:space="preserve"> (PD6500i)</w:t>
            </w:r>
          </w:p>
          <w:p w14:paraId="397C40B9" w14:textId="77777777" w:rsidR="006D6B57" w:rsidRPr="00645E24" w:rsidRDefault="006D6B57" w:rsidP="006D6B57">
            <w:pPr>
              <w:jc w:val="center"/>
            </w:pPr>
            <w:r>
              <w:t>1</w:t>
            </w:r>
          </w:p>
        </w:tc>
      </w:tr>
      <w:tr w:rsidR="006D6B57" w:rsidRPr="00384CA9" w14:paraId="793FD588"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1BDC8B80" w14:textId="77777777" w:rsidR="006D6B57" w:rsidRPr="00384CA9" w:rsidRDefault="006D6B57" w:rsidP="006D6B57">
            <w:pPr>
              <w:jc w:val="center"/>
              <w:rPr>
                <w:b/>
              </w:rPr>
            </w:pPr>
            <w:r>
              <w:rPr>
                <w:b/>
              </w:rPr>
              <w:lastRenderedPageBreak/>
              <w:t>10.</w:t>
            </w:r>
          </w:p>
        </w:tc>
        <w:tc>
          <w:tcPr>
            <w:tcW w:w="4316" w:type="dxa"/>
            <w:tcBorders>
              <w:top w:val="single" w:sz="4" w:space="0" w:color="auto"/>
              <w:left w:val="single" w:sz="4" w:space="0" w:color="auto"/>
              <w:bottom w:val="single" w:sz="4" w:space="0" w:color="auto"/>
              <w:right w:val="single" w:sz="4" w:space="0" w:color="auto"/>
            </w:tcBorders>
          </w:tcPr>
          <w:p w14:paraId="76E06EC2" w14:textId="77777777" w:rsidR="006D6B57" w:rsidRPr="00B34AA8" w:rsidRDefault="006D6B57" w:rsidP="006D6B57">
            <w:pPr>
              <w:rPr>
                <w:b/>
              </w:rPr>
            </w:pPr>
            <w:r w:rsidRPr="00B34AA8">
              <w:rPr>
                <w:b/>
              </w:rPr>
              <w:t>Наличие автоматизированной пропускной системы в здании.</w:t>
            </w:r>
          </w:p>
        </w:tc>
        <w:tc>
          <w:tcPr>
            <w:tcW w:w="1797" w:type="dxa"/>
            <w:tcBorders>
              <w:top w:val="single" w:sz="4" w:space="0" w:color="auto"/>
              <w:left w:val="single" w:sz="4" w:space="0" w:color="auto"/>
              <w:bottom w:val="single" w:sz="4" w:space="0" w:color="auto"/>
              <w:right w:val="single" w:sz="4" w:space="0" w:color="auto"/>
            </w:tcBorders>
          </w:tcPr>
          <w:p w14:paraId="1B0610B3" w14:textId="77777777" w:rsidR="006D6B57" w:rsidRPr="00B34AA8" w:rsidRDefault="006D6B57" w:rsidP="006D6B57">
            <w:pPr>
              <w:jc w:val="both"/>
              <w:rPr>
                <w:i/>
              </w:rPr>
            </w:pPr>
          </w:p>
        </w:tc>
        <w:tc>
          <w:tcPr>
            <w:tcW w:w="3180" w:type="dxa"/>
            <w:gridSpan w:val="3"/>
            <w:tcBorders>
              <w:top w:val="single" w:sz="4" w:space="0" w:color="auto"/>
              <w:left w:val="single" w:sz="4" w:space="0" w:color="auto"/>
              <w:bottom w:val="single" w:sz="4" w:space="0" w:color="auto"/>
              <w:right w:val="single" w:sz="4" w:space="0" w:color="auto"/>
            </w:tcBorders>
          </w:tcPr>
          <w:p w14:paraId="52BB5F32" w14:textId="77777777" w:rsidR="006D6B57" w:rsidRPr="00645E24" w:rsidRDefault="006D6B57" w:rsidP="006D6B57">
            <w:pPr>
              <w:jc w:val="center"/>
            </w:pPr>
            <w:r>
              <w:t>1</w:t>
            </w:r>
          </w:p>
        </w:tc>
      </w:tr>
      <w:tr w:rsidR="006D6B57" w:rsidRPr="00384CA9" w14:paraId="5AEF70D6"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20EFB07A" w14:textId="77777777" w:rsidR="006D6B57" w:rsidRDefault="006D6B57" w:rsidP="006D6B57">
            <w:pPr>
              <w:jc w:val="center"/>
              <w:rPr>
                <w:b/>
              </w:rPr>
            </w:pPr>
            <w:r>
              <w:rPr>
                <w:b/>
              </w:rPr>
              <w:t>11.</w:t>
            </w:r>
          </w:p>
        </w:tc>
        <w:tc>
          <w:tcPr>
            <w:tcW w:w="4316" w:type="dxa"/>
            <w:tcBorders>
              <w:top w:val="single" w:sz="4" w:space="0" w:color="auto"/>
              <w:left w:val="single" w:sz="4" w:space="0" w:color="auto"/>
              <w:bottom w:val="single" w:sz="4" w:space="0" w:color="auto"/>
              <w:right w:val="single" w:sz="4" w:space="0" w:color="auto"/>
            </w:tcBorders>
          </w:tcPr>
          <w:p w14:paraId="26520BB8" w14:textId="77777777" w:rsidR="006D6B57" w:rsidRPr="00B34AA8" w:rsidRDefault="006D6B57" w:rsidP="006D6B57">
            <w:pPr>
              <w:rPr>
                <w:b/>
              </w:rPr>
            </w:pPr>
            <w:r w:rsidRPr="00B34AA8">
              <w:rPr>
                <w:b/>
              </w:rPr>
              <w:t xml:space="preserve">Наличие «Паспорта </w:t>
            </w:r>
            <w:proofErr w:type="spellStart"/>
            <w:r w:rsidRPr="00B34AA8">
              <w:rPr>
                <w:b/>
              </w:rPr>
              <w:t>энергоэффективности</w:t>
            </w:r>
            <w:proofErr w:type="spellEnd"/>
            <w:r w:rsidRPr="00B34AA8">
              <w:rPr>
                <w:b/>
              </w:rPr>
              <w:t>»</w:t>
            </w:r>
          </w:p>
          <w:p w14:paraId="34984BB0" w14:textId="77777777" w:rsidR="006D6B57" w:rsidRPr="00B34AA8" w:rsidRDefault="006D6B57" w:rsidP="006D6B57">
            <w:pPr>
              <w:rPr>
                <w:b/>
              </w:rPr>
            </w:pPr>
            <w:r w:rsidRPr="00B34AA8">
              <w:rPr>
                <w:b/>
              </w:rPr>
              <w:t>- дата проведения обследования</w:t>
            </w:r>
          </w:p>
        </w:tc>
        <w:tc>
          <w:tcPr>
            <w:tcW w:w="1797" w:type="dxa"/>
            <w:tcBorders>
              <w:top w:val="single" w:sz="4" w:space="0" w:color="auto"/>
              <w:left w:val="single" w:sz="4" w:space="0" w:color="auto"/>
              <w:bottom w:val="single" w:sz="4" w:space="0" w:color="auto"/>
              <w:right w:val="single" w:sz="4" w:space="0" w:color="auto"/>
            </w:tcBorders>
          </w:tcPr>
          <w:p w14:paraId="519C8178" w14:textId="77777777" w:rsidR="006D6B57" w:rsidRPr="00B34AA8" w:rsidRDefault="006D6B57" w:rsidP="006D6B57">
            <w:pPr>
              <w:jc w:val="both"/>
              <w:rPr>
                <w:i/>
              </w:rPr>
            </w:pPr>
          </w:p>
        </w:tc>
        <w:tc>
          <w:tcPr>
            <w:tcW w:w="3180" w:type="dxa"/>
            <w:gridSpan w:val="3"/>
            <w:tcBorders>
              <w:top w:val="single" w:sz="4" w:space="0" w:color="auto"/>
              <w:left w:val="single" w:sz="4" w:space="0" w:color="auto"/>
              <w:bottom w:val="single" w:sz="4" w:space="0" w:color="auto"/>
              <w:right w:val="single" w:sz="4" w:space="0" w:color="auto"/>
            </w:tcBorders>
          </w:tcPr>
          <w:p w14:paraId="7C1FACF6" w14:textId="77777777" w:rsidR="006D6B57" w:rsidRDefault="006D6B57" w:rsidP="006D6B57">
            <w:pPr>
              <w:jc w:val="center"/>
            </w:pPr>
            <w:r>
              <w:t>1</w:t>
            </w:r>
          </w:p>
          <w:p w14:paraId="663B476F" w14:textId="77777777" w:rsidR="006D6B57" w:rsidRDefault="006D6B57" w:rsidP="006D6B57">
            <w:pPr>
              <w:jc w:val="center"/>
            </w:pPr>
          </w:p>
          <w:p w14:paraId="0B306716" w14:textId="77777777" w:rsidR="006D6B57" w:rsidRPr="00645E24" w:rsidRDefault="006D6B57" w:rsidP="006D6B57">
            <w:pPr>
              <w:jc w:val="center"/>
            </w:pPr>
            <w:r w:rsidRPr="00333CDB">
              <w:t>20</w:t>
            </w:r>
            <w:r>
              <w:t>20</w:t>
            </w:r>
            <w:r w:rsidRPr="00333CDB">
              <w:t xml:space="preserve"> год</w:t>
            </w:r>
          </w:p>
        </w:tc>
      </w:tr>
    </w:tbl>
    <w:p w14:paraId="58943E5F" w14:textId="3AE9DFA7" w:rsidR="00206052" w:rsidRPr="00384CA9" w:rsidRDefault="009164D1" w:rsidP="00206052">
      <w:pPr>
        <w:jc w:val="both"/>
      </w:pPr>
      <w:r w:rsidRPr="00384CA9">
        <w:rPr>
          <w:i/>
        </w:rPr>
        <w:t xml:space="preserve"> </w:t>
      </w:r>
    </w:p>
    <w:p w14:paraId="4A29A69E" w14:textId="2856E2B6" w:rsidR="00206052" w:rsidRPr="00C54955" w:rsidRDefault="00206052" w:rsidP="00206052">
      <w:pPr>
        <w:ind w:left="360"/>
        <w:jc w:val="both"/>
      </w:pPr>
      <w:r w:rsidRPr="00815351">
        <w:rPr>
          <w:b/>
        </w:rPr>
        <w:t xml:space="preserve">Выводы: </w:t>
      </w:r>
      <w:r w:rsidRPr="00815351">
        <w:t xml:space="preserve"> Мероприятия, проведённые  в целях обеспечения комплексной безопасности, выполнены в соответствии с Приказом Департамента культуры ХМАО-Югры «Об утверждении Инструкции по обеспечению безопасности объектов культуры с массовым пребыванием граждан, расположенных на территории Ханты-Мансийского автономного округа</w:t>
      </w:r>
      <w:r w:rsidR="00EA3B70">
        <w:t xml:space="preserve">–Югры» от 26 ноября 2012 года </w:t>
      </w:r>
      <w:r w:rsidRPr="00815351">
        <w:t xml:space="preserve"> № 326/01-12.</w:t>
      </w:r>
      <w:r w:rsidRPr="00C54955">
        <w:t xml:space="preserve">                                                             </w:t>
      </w:r>
      <w:r>
        <w:t xml:space="preserve">                        </w:t>
      </w:r>
    </w:p>
    <w:p w14:paraId="646E32BA" w14:textId="4CA6FBB2" w:rsidR="009164D1" w:rsidRPr="00B97CA1" w:rsidRDefault="009164D1" w:rsidP="00B97CA1">
      <w:pPr>
        <w:pStyle w:val="1"/>
        <w:ind w:left="720"/>
        <w:jc w:val="center"/>
        <w:rPr>
          <w:rFonts w:ascii="Times New Roman" w:hAnsi="Times New Roman" w:cs="Times New Roman"/>
          <w:b/>
          <w:color w:val="auto"/>
          <w:sz w:val="28"/>
          <w:szCs w:val="28"/>
        </w:rPr>
      </w:pPr>
      <w:bookmarkStart w:id="24" w:name="_Toc96690054"/>
      <w:r w:rsidRPr="00397377">
        <w:rPr>
          <w:rFonts w:ascii="Times New Roman" w:hAnsi="Times New Roman" w:cs="Times New Roman"/>
          <w:b/>
          <w:color w:val="auto"/>
          <w:sz w:val="28"/>
          <w:szCs w:val="28"/>
        </w:rPr>
        <w:t xml:space="preserve">3.5.1. Меры и мероприятия по обеспечению правопорядка, общественной безопасности и антитеррористической </w:t>
      </w:r>
      <w:r w:rsidR="00192B6C" w:rsidRPr="00397377">
        <w:rPr>
          <w:rFonts w:ascii="Times New Roman" w:hAnsi="Times New Roman" w:cs="Times New Roman"/>
          <w:b/>
          <w:color w:val="auto"/>
          <w:sz w:val="28"/>
          <w:szCs w:val="28"/>
        </w:rPr>
        <w:t>защищённости</w:t>
      </w:r>
      <w:r w:rsidRPr="00397377">
        <w:rPr>
          <w:rFonts w:ascii="Times New Roman" w:hAnsi="Times New Roman" w:cs="Times New Roman"/>
          <w:b/>
          <w:color w:val="auto"/>
          <w:sz w:val="28"/>
          <w:szCs w:val="28"/>
        </w:rPr>
        <w:t xml:space="preserve"> при проведении массовых мероприятий</w:t>
      </w:r>
      <w:bookmarkEnd w:id="24"/>
    </w:p>
    <w:p w14:paraId="684BB9D3" w14:textId="77777777" w:rsidR="00333CDB" w:rsidRDefault="00333CDB" w:rsidP="00206052">
      <w:pPr>
        <w:ind w:firstLine="708"/>
        <w:jc w:val="both"/>
      </w:pPr>
    </w:p>
    <w:p w14:paraId="5DC5E8D9" w14:textId="77777777" w:rsidR="00206052" w:rsidRPr="009872DB" w:rsidRDefault="00206052" w:rsidP="00206052">
      <w:pPr>
        <w:ind w:firstLine="708"/>
        <w:jc w:val="both"/>
      </w:pPr>
      <w:r>
        <w:t>Согласно приказу</w:t>
      </w:r>
      <w:r w:rsidRPr="009872DB">
        <w:t xml:space="preserve"> директора учреждения от 29.01.2016 № 01-АХВ</w:t>
      </w:r>
      <w:r>
        <w:t xml:space="preserve"> (с изменениями от 30.12.2016 г.)</w:t>
      </w:r>
      <w:r w:rsidRPr="009872DB">
        <w:t xml:space="preserve"> «О пропускном и внутри объектовом режиме в БУ «Музей геологии, нефти и газа»</w:t>
      </w:r>
      <w:r>
        <w:t xml:space="preserve">, </w:t>
      </w:r>
      <w:r w:rsidRPr="009872DB">
        <w:t xml:space="preserve">организован пропускной режим на объекте с массовым пребыванием граждан. </w:t>
      </w:r>
    </w:p>
    <w:p w14:paraId="0C82A300" w14:textId="77777777" w:rsidR="00206052" w:rsidRDefault="00206052" w:rsidP="00206052">
      <w:pPr>
        <w:ind w:firstLine="708"/>
        <w:jc w:val="both"/>
      </w:pPr>
      <w:r w:rsidRPr="009872DB">
        <w:t>По согласованию с охранной службой в дни массовых мероприятий увеличивается число постов.</w:t>
      </w:r>
    </w:p>
    <w:p w14:paraId="0AB3DE7E" w14:textId="4E6CED93" w:rsidR="00206052" w:rsidRDefault="00206052" w:rsidP="00206052">
      <w:pPr>
        <w:ind w:firstLine="708"/>
        <w:jc w:val="both"/>
      </w:pPr>
      <w:r>
        <w:t xml:space="preserve">Согласно Инструкции, </w:t>
      </w:r>
      <w:r w:rsidR="002866BD">
        <w:t>утверждённой</w:t>
      </w:r>
      <w:r>
        <w:t xml:space="preserve"> директором учреждения, «О порядке допуска в БУ «Музей геологии, нефти и газа» представителей организаций, представляющих услугу по аутсорсингу» также организован доступ представителям организаций, оказывающих услуги учреждению. </w:t>
      </w:r>
    </w:p>
    <w:p w14:paraId="316B30AF" w14:textId="772DDC9B" w:rsidR="00206052" w:rsidRPr="009872DB" w:rsidRDefault="00206052" w:rsidP="00206052">
      <w:pPr>
        <w:ind w:firstLine="708"/>
        <w:jc w:val="both"/>
      </w:pPr>
      <w:r>
        <w:t xml:space="preserve">С охранным предприятием и обслуживающими организациями согласовано </w:t>
      </w:r>
      <w:r w:rsidR="002866BD">
        <w:t>утверждённое</w:t>
      </w:r>
      <w:r>
        <w:t xml:space="preserve"> директором учреждения «Положение об организации охраны служебных помещений, фондохранилищ, экспозиционных и выставочных залов музея».</w:t>
      </w:r>
    </w:p>
    <w:p w14:paraId="78378A27" w14:textId="77777777" w:rsidR="00206052" w:rsidRPr="009872DB" w:rsidRDefault="00206052" w:rsidP="00206052">
      <w:pPr>
        <w:ind w:firstLine="708"/>
        <w:jc w:val="both"/>
      </w:pPr>
      <w:r w:rsidRPr="009872DB">
        <w:t>Организовывается дежурство</w:t>
      </w:r>
      <w:r>
        <w:t xml:space="preserve"> руководящего состава учреждения</w:t>
      </w:r>
      <w:r w:rsidRPr="009872DB">
        <w:t>.</w:t>
      </w:r>
    </w:p>
    <w:p w14:paraId="05BBFF8B" w14:textId="77777777" w:rsidR="00206052" w:rsidRPr="009872DB" w:rsidRDefault="00206052" w:rsidP="00206052">
      <w:pPr>
        <w:ind w:firstLine="708"/>
        <w:jc w:val="both"/>
      </w:pPr>
      <w:r w:rsidRPr="009872DB">
        <w:t xml:space="preserve">Разработаны инструкции и памятки о порядке действий в случае угрозы совершения террористического акта, информационные плакаты. </w:t>
      </w:r>
    </w:p>
    <w:p w14:paraId="18473743" w14:textId="77777777" w:rsidR="00206052" w:rsidRPr="009872DB" w:rsidRDefault="00206052" w:rsidP="00206052">
      <w:pPr>
        <w:ind w:firstLine="708"/>
        <w:jc w:val="both"/>
      </w:pPr>
      <w:r w:rsidRPr="009872DB">
        <w:t>Проводятся внеочередные инструктажи по правилам пожарной безопасности, о порядке действий при угрозе террористического акта, при обнаружении веществ, которые могут являться биологически или химически опасными.</w:t>
      </w:r>
    </w:p>
    <w:p w14:paraId="7F1FCEEA" w14:textId="77777777" w:rsidR="00206052" w:rsidRPr="009872DB" w:rsidRDefault="00206052" w:rsidP="00206052">
      <w:pPr>
        <w:ind w:firstLine="708"/>
        <w:jc w:val="both"/>
      </w:pPr>
      <w:r w:rsidRPr="009872DB">
        <w:t>Поддерживается оперативное взаимодействие с правоохранительными органами.</w:t>
      </w:r>
    </w:p>
    <w:p w14:paraId="0251F573" w14:textId="77777777" w:rsidR="00206052" w:rsidRPr="009872DB" w:rsidRDefault="00206052" w:rsidP="00206052">
      <w:pPr>
        <w:ind w:firstLine="708"/>
        <w:jc w:val="both"/>
      </w:pPr>
      <w:r>
        <w:t xml:space="preserve">Проводятся </w:t>
      </w:r>
      <w:r w:rsidRPr="009872DB">
        <w:t>тренировки по эвакуации по планам ГО</w:t>
      </w:r>
      <w:r>
        <w:t xml:space="preserve"> и ЧС и правоохранительных органов.</w:t>
      </w:r>
    </w:p>
    <w:p w14:paraId="1D41FBCB" w14:textId="77777777" w:rsidR="00206052" w:rsidRPr="009872DB" w:rsidRDefault="00206052" w:rsidP="00206052">
      <w:pPr>
        <w:ind w:firstLine="708"/>
        <w:jc w:val="both"/>
      </w:pPr>
      <w:r w:rsidRPr="009872DB">
        <w:t>Проводятся проверки на предмет обнаружения бесхозных вещей и предметов на объекте или в непосредственной близости от него.</w:t>
      </w:r>
    </w:p>
    <w:p w14:paraId="07656B60" w14:textId="66C12A76" w:rsidR="00206052" w:rsidRPr="009872DB" w:rsidRDefault="00206052" w:rsidP="00206052">
      <w:pPr>
        <w:ind w:firstLine="708"/>
        <w:jc w:val="both"/>
      </w:pPr>
      <w:r w:rsidRPr="009872DB">
        <w:t xml:space="preserve">Обеспечивается контроль за вносимыми (ввозимыми) на территорию объекта грузами и предметами ручной клади, своевременным вывозом </w:t>
      </w:r>
      <w:r w:rsidR="002866BD" w:rsidRPr="009872DB">
        <w:t>твёрдых</w:t>
      </w:r>
      <w:r w:rsidRPr="009872DB">
        <w:t xml:space="preserve"> бытовых отходов.</w:t>
      </w:r>
    </w:p>
    <w:p w14:paraId="58D4F713" w14:textId="77777777" w:rsidR="00206052" w:rsidRPr="009872DB" w:rsidRDefault="00206052" w:rsidP="00206052">
      <w:pPr>
        <w:ind w:firstLine="708"/>
        <w:jc w:val="both"/>
      </w:pPr>
      <w:r w:rsidRPr="009872DB">
        <w:t>Проводятся проверки помещений, осуществляется контроль за их закрытие и опечатыванием.</w:t>
      </w:r>
    </w:p>
    <w:p w14:paraId="7D176C64" w14:textId="6ABC8B67" w:rsidR="00206052" w:rsidRPr="009872DB" w:rsidRDefault="00206052" w:rsidP="00206052">
      <w:pPr>
        <w:ind w:firstLine="708"/>
        <w:jc w:val="both"/>
      </w:pPr>
      <w:r w:rsidRPr="009872DB">
        <w:t xml:space="preserve">Обеспечивается контроль за </w:t>
      </w:r>
      <w:r w:rsidR="002866BD" w:rsidRPr="009872DB">
        <w:t>освещённостью</w:t>
      </w:r>
      <w:r w:rsidRPr="009872DB">
        <w:t xml:space="preserve"> территории объекта в </w:t>
      </w:r>
      <w:r w:rsidR="002866BD" w:rsidRPr="009872DB">
        <w:t>тёмное</w:t>
      </w:r>
      <w:r w:rsidRPr="009872DB">
        <w:t xml:space="preserve"> время суток.</w:t>
      </w:r>
    </w:p>
    <w:p w14:paraId="06A62607" w14:textId="77777777" w:rsidR="00206052" w:rsidRPr="009872DB" w:rsidRDefault="00206052" w:rsidP="00206052">
      <w:pPr>
        <w:ind w:firstLine="708"/>
        <w:jc w:val="both"/>
      </w:pPr>
      <w:r>
        <w:t>Проводится п</w:t>
      </w:r>
      <w:r w:rsidRPr="009872DB">
        <w:t>роверка наличия и исправности средств пожаротушения.</w:t>
      </w:r>
    </w:p>
    <w:p w14:paraId="2F0D8B06" w14:textId="1488E81E" w:rsidR="00206052" w:rsidRPr="009872DB" w:rsidRDefault="00206052" w:rsidP="00206052">
      <w:pPr>
        <w:ind w:firstLine="708"/>
        <w:jc w:val="both"/>
      </w:pPr>
      <w:r w:rsidRPr="009872DB">
        <w:t>Для обеспечения комплексной безопасности проводимых мероприятий в учреждении</w:t>
      </w:r>
      <w:r>
        <w:t xml:space="preserve"> </w:t>
      </w:r>
      <w:r w:rsidR="009B53F0" w:rsidRPr="009872DB">
        <w:t>заключён</w:t>
      </w:r>
      <w:r w:rsidRPr="009872DB">
        <w:t xml:space="preserve"> договор на физическую и пультову</w:t>
      </w:r>
      <w:r>
        <w:t>ю охрану объекта с охранным предприятием</w:t>
      </w:r>
      <w:r w:rsidRPr="009872DB">
        <w:t>.</w:t>
      </w:r>
    </w:p>
    <w:p w14:paraId="359B2CAA" w14:textId="18123B0E" w:rsidR="00206052" w:rsidRPr="00322FD7" w:rsidRDefault="00206052" w:rsidP="00206052">
      <w:pPr>
        <w:ind w:firstLine="708"/>
        <w:jc w:val="both"/>
      </w:pPr>
      <w:r w:rsidRPr="009872DB">
        <w:t>Для обеспечения комплексной безопасности объекта и предотвращения возможных террористических актов</w:t>
      </w:r>
      <w:r>
        <w:t xml:space="preserve"> установлены два шлагбаума, </w:t>
      </w:r>
      <w:r w:rsidRPr="00322FD7">
        <w:t xml:space="preserve">имеются на центральном и служебном входе стационарные арочные </w:t>
      </w:r>
      <w:proofErr w:type="spellStart"/>
      <w:r w:rsidRPr="00322FD7">
        <w:t>металлодетекторы</w:t>
      </w:r>
      <w:proofErr w:type="spellEnd"/>
      <w:r w:rsidRPr="00322FD7">
        <w:t xml:space="preserve"> </w:t>
      </w:r>
      <w:proofErr w:type="spellStart"/>
      <w:r w:rsidRPr="00322FD7">
        <w:t>Garrett</w:t>
      </w:r>
      <w:proofErr w:type="spellEnd"/>
      <w:r w:rsidRPr="00322FD7">
        <w:t xml:space="preserve"> (PD6500i)  сотрудники охранного предприятия оснащены ручными </w:t>
      </w:r>
      <w:proofErr w:type="spellStart"/>
      <w:r w:rsidRPr="00322FD7">
        <w:t>металлодетекторами</w:t>
      </w:r>
      <w:proofErr w:type="spellEnd"/>
      <w:r w:rsidRPr="00322FD7">
        <w:t xml:space="preserve"> типа </w:t>
      </w:r>
      <w:r w:rsidRPr="00322FD7">
        <w:rPr>
          <w:lang w:val="en-US"/>
        </w:rPr>
        <w:t>SPHINX</w:t>
      </w:r>
      <w:r w:rsidRPr="00322FD7">
        <w:t xml:space="preserve"> ВМ 612 в кол-ве 2 ед. Также используется   система видеонаблюдения, </w:t>
      </w:r>
      <w:r w:rsidR="00FA221F" w:rsidRPr="00322FD7">
        <w:t>оснащённая</w:t>
      </w:r>
      <w:r w:rsidRPr="00322FD7">
        <w:t xml:space="preserve"> видеокамерами в кол-ве 54 ед., из них наружных 8 ед. и </w:t>
      </w:r>
      <w:r w:rsidRPr="00322FD7">
        <w:lastRenderedPageBreak/>
        <w:t xml:space="preserve">видеорегистраторами типа </w:t>
      </w:r>
      <w:proofErr w:type="spellStart"/>
      <w:r w:rsidRPr="00322FD7">
        <w:rPr>
          <w:lang w:val="en-US"/>
        </w:rPr>
        <w:t>Neovizus</w:t>
      </w:r>
      <w:proofErr w:type="spellEnd"/>
      <w:r w:rsidRPr="00322FD7">
        <w:t xml:space="preserve"> – 4 ед. и </w:t>
      </w:r>
      <w:proofErr w:type="spellStart"/>
      <w:r w:rsidRPr="00322FD7">
        <w:rPr>
          <w:lang w:val="en-US"/>
        </w:rPr>
        <w:t>HiWatch</w:t>
      </w:r>
      <w:proofErr w:type="spellEnd"/>
      <w:r w:rsidRPr="00322FD7">
        <w:t xml:space="preserve"> в кол-ве 5ед, позволяющих хранить информацию не менее 30 суток, установлена кнопка тревожной сигнализации (КТС), в наличии охранная сигнализация, голосовое оповещение ЧС, АРМ СКУД, пульт управления охранной сигнализации выставочных витрин.</w:t>
      </w:r>
    </w:p>
    <w:p w14:paraId="1D0D342D" w14:textId="1F28009F" w:rsidR="00206052" w:rsidRPr="00322FD7" w:rsidRDefault="00206052" w:rsidP="00206052">
      <w:pPr>
        <w:ind w:firstLine="708"/>
        <w:jc w:val="both"/>
      </w:pPr>
      <w:r w:rsidRPr="00322FD7">
        <w:t xml:space="preserve">Здание оснащено: автоматической пожарной сигнализацией; системой оповещения (трансляции) о пожаре; радиосистемой передачи извещений о пожаре; системой тревожной сигнализации; системой </w:t>
      </w:r>
      <w:proofErr w:type="spellStart"/>
      <w:r w:rsidRPr="00322FD7">
        <w:t>дымоудаления</w:t>
      </w:r>
      <w:proofErr w:type="spellEnd"/>
      <w:r w:rsidRPr="00322FD7">
        <w:t>, аварийным освещением зданий; пожарным внутренним и наружным водо</w:t>
      </w:r>
      <w:r w:rsidR="00B05484">
        <w:t xml:space="preserve">снабжением; огнетушителями ОП-8, </w:t>
      </w:r>
      <w:proofErr w:type="spellStart"/>
      <w:r w:rsidR="00B05484">
        <w:t>самоспасателями</w:t>
      </w:r>
      <w:proofErr w:type="spellEnd"/>
      <w:r w:rsidR="00B05484">
        <w:t xml:space="preserve"> Шанс-Е (10 ед.) и огнестойкими накидками (10 ед.)</w:t>
      </w:r>
    </w:p>
    <w:p w14:paraId="39EAD2BE" w14:textId="77777777" w:rsidR="009164D1" w:rsidRPr="00821E06" w:rsidRDefault="009164D1" w:rsidP="00AF708A">
      <w:pPr>
        <w:pStyle w:val="1"/>
        <w:ind w:left="720"/>
        <w:jc w:val="center"/>
        <w:rPr>
          <w:rFonts w:ascii="Times New Roman" w:hAnsi="Times New Roman" w:cs="Times New Roman"/>
          <w:b/>
          <w:color w:val="auto"/>
          <w:sz w:val="28"/>
          <w:szCs w:val="28"/>
        </w:rPr>
      </w:pPr>
      <w:bookmarkStart w:id="25" w:name="_Toc96690055"/>
      <w:r w:rsidRPr="00DB193D">
        <w:rPr>
          <w:rFonts w:ascii="Times New Roman" w:hAnsi="Times New Roman" w:cs="Times New Roman"/>
          <w:b/>
          <w:color w:val="auto"/>
          <w:sz w:val="28"/>
          <w:szCs w:val="28"/>
        </w:rPr>
        <w:t xml:space="preserve">3.5.2. Информация об использовании финансовых средств, направленных на проведение мероприятий по обеспечению безопасности в </w:t>
      </w:r>
      <w:r w:rsidR="00192B6C" w:rsidRPr="00DB193D">
        <w:rPr>
          <w:rFonts w:ascii="Times New Roman" w:hAnsi="Times New Roman" w:cs="Times New Roman"/>
          <w:b/>
          <w:color w:val="auto"/>
          <w:sz w:val="28"/>
          <w:szCs w:val="28"/>
        </w:rPr>
        <w:t>отчётном</w:t>
      </w:r>
      <w:r w:rsidRPr="00DB193D">
        <w:rPr>
          <w:rFonts w:ascii="Times New Roman" w:hAnsi="Times New Roman" w:cs="Times New Roman"/>
          <w:b/>
          <w:color w:val="auto"/>
          <w:sz w:val="28"/>
          <w:szCs w:val="28"/>
        </w:rPr>
        <w:t xml:space="preserve"> году (в сравнении с показателями предыдущего года):</w:t>
      </w:r>
      <w:bookmarkEnd w:id="25"/>
    </w:p>
    <w:p w14:paraId="39339EBF" w14:textId="77777777" w:rsidR="00815351" w:rsidRPr="00821E06" w:rsidRDefault="00815351" w:rsidP="00815351">
      <w:pPr>
        <w:ind w:left="360" w:firstLine="348"/>
        <w:jc w:val="both"/>
      </w:pPr>
    </w:p>
    <w:p w14:paraId="30080508" w14:textId="495F75AE" w:rsidR="006D6B57" w:rsidRPr="00821E06" w:rsidRDefault="006D6B57" w:rsidP="006D6B57">
      <w:pPr>
        <w:ind w:firstLine="348"/>
        <w:jc w:val="both"/>
      </w:pPr>
      <w:bookmarkStart w:id="26" w:name="_Toc96690056"/>
      <w:r w:rsidRPr="00821E06">
        <w:t>Всего направлено и фактически освоено</w:t>
      </w:r>
      <w:r>
        <w:t xml:space="preserve"> в 2022 году  858 500 рублей (</w:t>
      </w:r>
      <w:r w:rsidRPr="00821E06">
        <w:t>в</w:t>
      </w:r>
      <w:r>
        <w:t xml:space="preserve"> 2021 году – 0,00 рублей).</w:t>
      </w:r>
    </w:p>
    <w:p w14:paraId="57E70A7F" w14:textId="66445934" w:rsidR="009164D1" w:rsidRPr="00AF708A" w:rsidRDefault="009164D1" w:rsidP="00F810E9">
      <w:pPr>
        <w:pStyle w:val="1"/>
        <w:jc w:val="center"/>
        <w:rPr>
          <w:rFonts w:ascii="Times New Roman" w:hAnsi="Times New Roman" w:cs="Times New Roman"/>
          <w:b/>
          <w:color w:val="auto"/>
          <w:sz w:val="28"/>
          <w:szCs w:val="28"/>
        </w:rPr>
      </w:pPr>
      <w:r w:rsidRPr="00821E06">
        <w:rPr>
          <w:rFonts w:ascii="Times New Roman" w:hAnsi="Times New Roman" w:cs="Times New Roman"/>
          <w:b/>
          <w:color w:val="auto"/>
          <w:sz w:val="28"/>
          <w:szCs w:val="28"/>
        </w:rPr>
        <w:t>3.5.3. Информация об организации работы по</w:t>
      </w:r>
      <w:r w:rsidR="00F810E9">
        <w:rPr>
          <w:rFonts w:ascii="Times New Roman" w:hAnsi="Times New Roman" w:cs="Times New Roman"/>
          <w:b/>
          <w:color w:val="auto"/>
          <w:sz w:val="28"/>
          <w:szCs w:val="28"/>
        </w:rPr>
        <w:t xml:space="preserve"> обеспечению мер </w:t>
      </w:r>
      <w:r w:rsidRPr="00821E06">
        <w:rPr>
          <w:rFonts w:ascii="Times New Roman" w:hAnsi="Times New Roman" w:cs="Times New Roman"/>
          <w:b/>
          <w:color w:val="auto"/>
          <w:sz w:val="28"/>
          <w:szCs w:val="28"/>
        </w:rPr>
        <w:t>благоприятных условий труда в учреждении культуры</w:t>
      </w:r>
      <w:bookmarkEnd w:id="26"/>
    </w:p>
    <w:p w14:paraId="558A8848" w14:textId="77777777" w:rsidR="009164D1" w:rsidRPr="00384CA9" w:rsidRDefault="009164D1" w:rsidP="009164D1">
      <w:pPr>
        <w:ind w:left="1065"/>
        <w:jc w:val="both"/>
      </w:pPr>
    </w:p>
    <w:p w14:paraId="3E9B2818" w14:textId="77777777" w:rsidR="001526CC" w:rsidRPr="00384CA9" w:rsidRDefault="001526CC" w:rsidP="001526CC">
      <w:pPr>
        <w:jc w:val="center"/>
      </w:pPr>
      <w:r w:rsidRPr="00384CA9">
        <w:t>Описание деятельности по обеспечению мер благоприятных условий труда (охраны труда)</w:t>
      </w:r>
      <w:r>
        <w:t>:</w:t>
      </w:r>
    </w:p>
    <w:p w14:paraId="615DF6CF" w14:textId="77777777" w:rsidR="001526CC" w:rsidRPr="00384CA9" w:rsidRDefault="001526CC" w:rsidP="001526CC"/>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30"/>
        <w:gridCol w:w="3373"/>
        <w:gridCol w:w="851"/>
        <w:gridCol w:w="992"/>
        <w:gridCol w:w="1984"/>
      </w:tblGrid>
      <w:tr w:rsidR="006D6B57" w:rsidRPr="007D1AC2" w14:paraId="42974CEB" w14:textId="77777777" w:rsidTr="006D6B57">
        <w:trPr>
          <w:trHeight w:val="383"/>
        </w:trPr>
        <w:tc>
          <w:tcPr>
            <w:tcW w:w="680" w:type="dxa"/>
            <w:vMerge w:val="restart"/>
          </w:tcPr>
          <w:p w14:paraId="3A437ED0" w14:textId="77777777" w:rsidR="006D6B57" w:rsidRPr="007D1AC2" w:rsidRDefault="006D6B57" w:rsidP="006D6B57">
            <w:pPr>
              <w:jc w:val="both"/>
            </w:pPr>
            <w:r w:rsidRPr="007D1AC2">
              <w:t>№ п/п</w:t>
            </w:r>
          </w:p>
        </w:tc>
        <w:tc>
          <w:tcPr>
            <w:tcW w:w="1730" w:type="dxa"/>
            <w:vMerge w:val="restart"/>
          </w:tcPr>
          <w:p w14:paraId="4A64CE79" w14:textId="77777777" w:rsidR="006D6B57" w:rsidRPr="007D1AC2" w:rsidRDefault="006D6B57" w:rsidP="006D6B57">
            <w:pPr>
              <w:jc w:val="center"/>
            </w:pPr>
            <w:r w:rsidRPr="007D1AC2">
              <w:t>Показатель</w:t>
            </w:r>
          </w:p>
        </w:tc>
        <w:tc>
          <w:tcPr>
            <w:tcW w:w="3373" w:type="dxa"/>
            <w:vMerge w:val="restart"/>
          </w:tcPr>
          <w:p w14:paraId="1851DACA" w14:textId="77777777" w:rsidR="006D6B57" w:rsidRPr="007D1AC2" w:rsidRDefault="006D6B57" w:rsidP="006D6B57">
            <w:pPr>
              <w:jc w:val="center"/>
            </w:pPr>
            <w:r w:rsidRPr="007D1AC2">
              <w:t>Характеристика/ед. изм. показателя</w:t>
            </w:r>
          </w:p>
        </w:tc>
        <w:tc>
          <w:tcPr>
            <w:tcW w:w="1843" w:type="dxa"/>
            <w:gridSpan w:val="2"/>
          </w:tcPr>
          <w:p w14:paraId="17434144" w14:textId="77777777" w:rsidR="006D6B57" w:rsidRPr="007D1AC2" w:rsidRDefault="006D6B57" w:rsidP="006D6B57">
            <w:pPr>
              <w:jc w:val="center"/>
            </w:pPr>
            <w:r w:rsidRPr="007D1AC2">
              <w:t xml:space="preserve"> Количество</w:t>
            </w:r>
          </w:p>
        </w:tc>
        <w:tc>
          <w:tcPr>
            <w:tcW w:w="1984" w:type="dxa"/>
            <w:vMerge w:val="restart"/>
          </w:tcPr>
          <w:p w14:paraId="0A2B84EE" w14:textId="77777777" w:rsidR="006D6B57" w:rsidRPr="007D1AC2" w:rsidRDefault="006D6B57" w:rsidP="006D6B57">
            <w:pPr>
              <w:jc w:val="both"/>
            </w:pPr>
            <w:r w:rsidRPr="007D1AC2">
              <w:t>Примечания</w:t>
            </w:r>
          </w:p>
        </w:tc>
      </w:tr>
      <w:tr w:rsidR="006D6B57" w:rsidRPr="007D1AC2" w14:paraId="4588B43F" w14:textId="77777777" w:rsidTr="006D6B57">
        <w:trPr>
          <w:trHeight w:val="252"/>
        </w:trPr>
        <w:tc>
          <w:tcPr>
            <w:tcW w:w="680" w:type="dxa"/>
            <w:vMerge/>
          </w:tcPr>
          <w:p w14:paraId="416E9E86" w14:textId="77777777" w:rsidR="006D6B57" w:rsidRPr="007D1AC2" w:rsidRDefault="006D6B57" w:rsidP="006D6B57">
            <w:pPr>
              <w:jc w:val="both"/>
            </w:pPr>
          </w:p>
        </w:tc>
        <w:tc>
          <w:tcPr>
            <w:tcW w:w="1730" w:type="dxa"/>
            <w:vMerge/>
          </w:tcPr>
          <w:p w14:paraId="4BC45BA3" w14:textId="77777777" w:rsidR="006D6B57" w:rsidRPr="007D1AC2" w:rsidRDefault="006D6B57" w:rsidP="006D6B57">
            <w:pPr>
              <w:jc w:val="both"/>
            </w:pPr>
          </w:p>
        </w:tc>
        <w:tc>
          <w:tcPr>
            <w:tcW w:w="3373" w:type="dxa"/>
            <w:vMerge/>
          </w:tcPr>
          <w:p w14:paraId="46FC57B4" w14:textId="77777777" w:rsidR="006D6B57" w:rsidRPr="007D1AC2" w:rsidRDefault="006D6B57" w:rsidP="006D6B57">
            <w:pPr>
              <w:jc w:val="both"/>
            </w:pPr>
          </w:p>
        </w:tc>
        <w:tc>
          <w:tcPr>
            <w:tcW w:w="851" w:type="dxa"/>
          </w:tcPr>
          <w:p w14:paraId="59BD65E9" w14:textId="77777777" w:rsidR="006D6B57" w:rsidRPr="007D1AC2" w:rsidRDefault="006D6B57" w:rsidP="006D6B57">
            <w:pPr>
              <w:jc w:val="center"/>
            </w:pPr>
            <w:r>
              <w:t>2021</w:t>
            </w:r>
            <w:r w:rsidRPr="007D1AC2">
              <w:t xml:space="preserve"> год</w:t>
            </w:r>
          </w:p>
        </w:tc>
        <w:tc>
          <w:tcPr>
            <w:tcW w:w="992" w:type="dxa"/>
          </w:tcPr>
          <w:p w14:paraId="51FB8D76" w14:textId="77777777" w:rsidR="006D6B57" w:rsidRPr="007D1AC2" w:rsidRDefault="006D6B57" w:rsidP="006D6B57">
            <w:pPr>
              <w:jc w:val="center"/>
            </w:pPr>
            <w:r>
              <w:t xml:space="preserve">2022 </w:t>
            </w:r>
            <w:r w:rsidRPr="007D1AC2">
              <w:t>год</w:t>
            </w:r>
          </w:p>
        </w:tc>
        <w:tc>
          <w:tcPr>
            <w:tcW w:w="1984" w:type="dxa"/>
            <w:vMerge/>
          </w:tcPr>
          <w:p w14:paraId="3A6EBE56" w14:textId="77777777" w:rsidR="006D6B57" w:rsidRPr="007D1AC2" w:rsidRDefault="006D6B57" w:rsidP="006D6B57">
            <w:pPr>
              <w:jc w:val="both"/>
            </w:pPr>
          </w:p>
        </w:tc>
      </w:tr>
      <w:tr w:rsidR="006D6B57" w:rsidRPr="007D1AC2" w14:paraId="131A70D0" w14:textId="77777777" w:rsidTr="006D6B57">
        <w:tc>
          <w:tcPr>
            <w:tcW w:w="680" w:type="dxa"/>
          </w:tcPr>
          <w:p w14:paraId="2877A7E9" w14:textId="77777777" w:rsidR="006D6B57" w:rsidRPr="007D1AC2" w:rsidRDefault="006D6B57" w:rsidP="006D6B57">
            <w:pPr>
              <w:numPr>
                <w:ilvl w:val="0"/>
                <w:numId w:val="9"/>
              </w:numPr>
              <w:jc w:val="both"/>
            </w:pPr>
          </w:p>
        </w:tc>
        <w:tc>
          <w:tcPr>
            <w:tcW w:w="1730" w:type="dxa"/>
          </w:tcPr>
          <w:p w14:paraId="11715304" w14:textId="77777777" w:rsidR="006D6B57" w:rsidRPr="007D1AC2" w:rsidRDefault="006D6B57" w:rsidP="006D6B57">
            <w:pPr>
              <w:jc w:val="both"/>
            </w:pPr>
            <w:r>
              <w:t>Н</w:t>
            </w:r>
            <w:r w:rsidRPr="007D1AC2">
              <w:t>ормативно-правовая база по обеспечению мер благоприятных условий труда (охраны труда)</w:t>
            </w:r>
          </w:p>
        </w:tc>
        <w:tc>
          <w:tcPr>
            <w:tcW w:w="3373" w:type="dxa"/>
          </w:tcPr>
          <w:p w14:paraId="438A6ADD" w14:textId="77777777" w:rsidR="006D6B57" w:rsidRPr="00781CD2" w:rsidRDefault="006D6B57" w:rsidP="006D6B57">
            <w:pPr>
              <w:jc w:val="both"/>
            </w:pPr>
            <w:r w:rsidRPr="00781CD2">
              <w:t>В 20</w:t>
            </w:r>
            <w:r w:rsidRPr="00503890">
              <w:t>2</w:t>
            </w:r>
            <w:r>
              <w:t>2</w:t>
            </w:r>
            <w:r w:rsidRPr="00781CD2">
              <w:t xml:space="preserve"> году:</w:t>
            </w:r>
          </w:p>
          <w:p w14:paraId="303272C8" w14:textId="77777777" w:rsidR="006D6B57" w:rsidRPr="00781CD2" w:rsidRDefault="006D6B57" w:rsidP="006D6B57">
            <w:pPr>
              <w:jc w:val="both"/>
            </w:pPr>
            <w:r w:rsidRPr="00781CD2">
              <w:t>1.</w:t>
            </w:r>
            <w:r w:rsidRPr="00503890">
              <w:t xml:space="preserve"> </w:t>
            </w:r>
            <w:r>
              <w:t>Проводились мероприятия по противодействию распространению «</w:t>
            </w:r>
            <w:proofErr w:type="spellStart"/>
            <w:r>
              <w:t>Ковид</w:t>
            </w:r>
            <w:proofErr w:type="spellEnd"/>
            <w:r>
              <w:t xml:space="preserve"> 19»</w:t>
            </w:r>
            <w:r w:rsidRPr="00781CD2">
              <w:t xml:space="preserve"> </w:t>
            </w:r>
          </w:p>
        </w:tc>
        <w:tc>
          <w:tcPr>
            <w:tcW w:w="851" w:type="dxa"/>
          </w:tcPr>
          <w:p w14:paraId="1A6A3BF9" w14:textId="77777777" w:rsidR="006D6B57" w:rsidRPr="007D1AC2" w:rsidRDefault="006D6B57" w:rsidP="006D6B57">
            <w:pPr>
              <w:jc w:val="center"/>
            </w:pPr>
            <w:r>
              <w:t>12</w:t>
            </w:r>
          </w:p>
        </w:tc>
        <w:tc>
          <w:tcPr>
            <w:tcW w:w="992" w:type="dxa"/>
          </w:tcPr>
          <w:p w14:paraId="788B86B6" w14:textId="77777777" w:rsidR="006D6B57" w:rsidRPr="007D1AC2" w:rsidRDefault="006D6B57" w:rsidP="006D6B57">
            <w:pPr>
              <w:jc w:val="center"/>
            </w:pPr>
            <w:r>
              <w:t>12</w:t>
            </w:r>
          </w:p>
        </w:tc>
        <w:tc>
          <w:tcPr>
            <w:tcW w:w="1984" w:type="dxa"/>
          </w:tcPr>
          <w:p w14:paraId="1BBBEA5B" w14:textId="77777777" w:rsidR="006D6B57" w:rsidRPr="00F708E7" w:rsidRDefault="006D6B57" w:rsidP="006D6B57">
            <w:pPr>
              <w:jc w:val="both"/>
              <w:rPr>
                <w:sz w:val="20"/>
                <w:szCs w:val="20"/>
                <w:highlight w:val="red"/>
              </w:rPr>
            </w:pPr>
          </w:p>
        </w:tc>
      </w:tr>
      <w:tr w:rsidR="006D6B57" w:rsidRPr="007D1AC2" w14:paraId="23789959" w14:textId="77777777" w:rsidTr="006D6B57">
        <w:tc>
          <w:tcPr>
            <w:tcW w:w="680" w:type="dxa"/>
          </w:tcPr>
          <w:p w14:paraId="7866A789" w14:textId="77777777" w:rsidR="006D6B57" w:rsidRPr="007D1AC2" w:rsidRDefault="006D6B57" w:rsidP="006D6B57">
            <w:pPr>
              <w:numPr>
                <w:ilvl w:val="0"/>
                <w:numId w:val="9"/>
              </w:numPr>
              <w:jc w:val="both"/>
            </w:pPr>
          </w:p>
        </w:tc>
        <w:tc>
          <w:tcPr>
            <w:tcW w:w="1730" w:type="dxa"/>
          </w:tcPr>
          <w:p w14:paraId="15363A05" w14:textId="77777777" w:rsidR="006D6B57" w:rsidRPr="007D1AC2" w:rsidRDefault="006D6B57" w:rsidP="006D6B57">
            <w:pPr>
              <w:jc w:val="both"/>
            </w:pPr>
            <w:r>
              <w:t>Н</w:t>
            </w:r>
            <w:r w:rsidRPr="007D1AC2">
              <w:t xml:space="preserve">аличие коллективных договоров </w:t>
            </w:r>
          </w:p>
        </w:tc>
        <w:tc>
          <w:tcPr>
            <w:tcW w:w="3373" w:type="dxa"/>
          </w:tcPr>
          <w:p w14:paraId="5C5C800C" w14:textId="77777777" w:rsidR="006D6B57" w:rsidRPr="007D1AC2" w:rsidRDefault="006D6B57" w:rsidP="006D6B57">
            <w:pPr>
              <w:jc w:val="both"/>
            </w:pPr>
            <w:r>
              <w:t xml:space="preserve">Коллективный договор бюджетного учреждения Ханты-Мансийского автономного округа – Югры был </w:t>
            </w:r>
            <w:proofErr w:type="spellStart"/>
            <w:r>
              <w:t>заключен</w:t>
            </w:r>
            <w:proofErr w:type="spellEnd"/>
            <w:r>
              <w:t xml:space="preserve"> в декабре 2021 года </w:t>
            </w:r>
          </w:p>
        </w:tc>
        <w:tc>
          <w:tcPr>
            <w:tcW w:w="851" w:type="dxa"/>
          </w:tcPr>
          <w:p w14:paraId="63A928F8" w14:textId="77777777" w:rsidR="006D6B57" w:rsidRPr="007D1AC2" w:rsidRDefault="006D6B57" w:rsidP="006D6B57">
            <w:pPr>
              <w:jc w:val="center"/>
            </w:pPr>
            <w:r w:rsidRPr="007D1AC2">
              <w:t>Х</w:t>
            </w:r>
          </w:p>
        </w:tc>
        <w:tc>
          <w:tcPr>
            <w:tcW w:w="992" w:type="dxa"/>
          </w:tcPr>
          <w:p w14:paraId="6B959F69" w14:textId="77777777" w:rsidR="006D6B57" w:rsidRPr="007D1AC2" w:rsidRDefault="006D6B57" w:rsidP="006D6B57">
            <w:pPr>
              <w:jc w:val="center"/>
            </w:pPr>
            <w:r w:rsidRPr="007D1AC2">
              <w:t>Х</w:t>
            </w:r>
          </w:p>
        </w:tc>
        <w:tc>
          <w:tcPr>
            <w:tcW w:w="1984" w:type="dxa"/>
          </w:tcPr>
          <w:p w14:paraId="66117FDF" w14:textId="77777777" w:rsidR="006D6B57" w:rsidRDefault="006D6B57" w:rsidP="006D6B57">
            <w:pPr>
              <w:jc w:val="both"/>
            </w:pPr>
            <w:r>
              <w:t>Раздел 2. «Оплата и нормирование труда, гарантии и компенсации», Раздел 4. «Рабочее время и время отдыха»</w:t>
            </w:r>
          </w:p>
          <w:p w14:paraId="48636A40" w14:textId="77777777" w:rsidR="006D6B57" w:rsidRDefault="006D6B57" w:rsidP="006D6B57">
            <w:pPr>
              <w:jc w:val="both"/>
            </w:pPr>
            <w:r>
              <w:t xml:space="preserve">Раздел 5. «Охрана труда» (Приложения: </w:t>
            </w:r>
          </w:p>
          <w:p w14:paraId="28EFE3BB" w14:textId="77777777" w:rsidR="006D6B57" w:rsidRDefault="006D6B57" w:rsidP="006D6B57">
            <w:pPr>
              <w:jc w:val="both"/>
            </w:pPr>
            <w:r>
              <w:t>1. Перечень должностей работников с ненормированным рабочим днём и продолжительно</w:t>
            </w:r>
            <w:r>
              <w:lastRenderedPageBreak/>
              <w:t>сть дополнительного отпуска.</w:t>
            </w:r>
          </w:p>
          <w:p w14:paraId="1600458B" w14:textId="77777777" w:rsidR="006D6B57" w:rsidRPr="00081B0F" w:rsidRDefault="006D6B57" w:rsidP="006D6B57">
            <w:pPr>
              <w:jc w:val="both"/>
            </w:pPr>
            <w:r>
              <w:t xml:space="preserve"> 2. План мероприятий по охране труда,   3.Нормы выдачи специальной одежды и других средств индивидуальной защиты)</w:t>
            </w:r>
          </w:p>
        </w:tc>
      </w:tr>
      <w:tr w:rsidR="006D6B57" w:rsidRPr="007D1AC2" w14:paraId="33CF1F48" w14:textId="77777777" w:rsidTr="006D6B57">
        <w:trPr>
          <w:trHeight w:val="6085"/>
        </w:trPr>
        <w:tc>
          <w:tcPr>
            <w:tcW w:w="680" w:type="dxa"/>
          </w:tcPr>
          <w:p w14:paraId="649FB97B" w14:textId="77777777" w:rsidR="006D6B57" w:rsidRPr="007D1AC2" w:rsidRDefault="006D6B57" w:rsidP="006D6B57">
            <w:pPr>
              <w:numPr>
                <w:ilvl w:val="0"/>
                <w:numId w:val="9"/>
              </w:numPr>
              <w:jc w:val="both"/>
            </w:pPr>
          </w:p>
        </w:tc>
        <w:tc>
          <w:tcPr>
            <w:tcW w:w="1730" w:type="dxa"/>
          </w:tcPr>
          <w:p w14:paraId="5E9B8ED4" w14:textId="77777777" w:rsidR="006D6B57" w:rsidRDefault="006D6B57" w:rsidP="006D6B57">
            <w:pPr>
              <w:jc w:val="both"/>
            </w:pPr>
            <w:r w:rsidRPr="001D6E0D">
              <w:t xml:space="preserve">Утверждённые инструкции по охране труда согласно </w:t>
            </w:r>
            <w:proofErr w:type="spellStart"/>
            <w:r w:rsidRPr="001D6E0D">
              <w:t>постановле</w:t>
            </w:r>
            <w:proofErr w:type="spellEnd"/>
            <w:r>
              <w:t>-</w:t>
            </w:r>
          </w:p>
          <w:p w14:paraId="10C3517B" w14:textId="77777777" w:rsidR="006D6B57" w:rsidRPr="001D6E0D" w:rsidRDefault="006D6B57" w:rsidP="006D6B57">
            <w:pPr>
              <w:jc w:val="both"/>
            </w:pPr>
            <w:proofErr w:type="spellStart"/>
            <w:r w:rsidRPr="001D6E0D">
              <w:t>нию</w:t>
            </w:r>
            <w:proofErr w:type="spellEnd"/>
            <w:r w:rsidRPr="001D6E0D">
              <w:t xml:space="preserve"> Правительства РФ от 24.12.2021 № 2464 «О порядке обучения по охране труда и проверки знания требований охраны труда»</w:t>
            </w:r>
          </w:p>
        </w:tc>
        <w:tc>
          <w:tcPr>
            <w:tcW w:w="3373" w:type="dxa"/>
          </w:tcPr>
          <w:p w14:paraId="301995D4" w14:textId="77777777" w:rsidR="006D6B57" w:rsidRDefault="006D6B57" w:rsidP="006D6B57">
            <w:pPr>
              <w:jc w:val="both"/>
            </w:pPr>
            <w:r>
              <w:t>1. Программа проведения вводного инструктажа по охране труда в бюджетном учреждении Ханты-Мансийского автономного округа-Югры «Музей геологии, нефти и газа» ИОТ-1.1-2022;</w:t>
            </w:r>
          </w:p>
          <w:p w14:paraId="6095BE0E" w14:textId="77777777" w:rsidR="006D6B57" w:rsidRDefault="006D6B57" w:rsidP="006D6B57">
            <w:pPr>
              <w:jc w:val="both"/>
            </w:pPr>
            <w:r>
              <w:t>2. Программа вводного противопожарного инструктажа ИОТ-1.2-2022;</w:t>
            </w:r>
          </w:p>
          <w:p w14:paraId="6BA90955" w14:textId="77777777" w:rsidR="006D6B57" w:rsidRDefault="006D6B57" w:rsidP="006D6B57">
            <w:pPr>
              <w:jc w:val="both"/>
            </w:pPr>
            <w:r>
              <w:t>3. Инструкция по охране труда при работе на персональном компьютере ИОТ-1.3-2022;</w:t>
            </w:r>
          </w:p>
          <w:p w14:paraId="4ED7F172" w14:textId="77777777" w:rsidR="006D6B57" w:rsidRDefault="006D6B57" w:rsidP="006D6B57">
            <w:pPr>
              <w:jc w:val="both"/>
            </w:pPr>
            <w:r>
              <w:t>4. Инструкция по охране труда при проведении культурно-массовых мероприятий и экскурсий ИОТ-1.4-2022;</w:t>
            </w:r>
          </w:p>
          <w:p w14:paraId="4D568E16" w14:textId="77777777" w:rsidR="006D6B57" w:rsidRDefault="006D6B57" w:rsidP="006D6B57">
            <w:pPr>
              <w:jc w:val="both"/>
            </w:pPr>
            <w:r>
              <w:t>5. Инструкция по охране труда при работе с лестниц и стремянок ИОТ-1.5-2022</w:t>
            </w:r>
          </w:p>
          <w:p w14:paraId="0C95BC82" w14:textId="77777777" w:rsidR="006D6B57" w:rsidRDefault="006D6B57" w:rsidP="006D6B57">
            <w:pPr>
              <w:jc w:val="both"/>
            </w:pPr>
            <w:r>
              <w:t>6. Инструкция по охране труда по применению средств индивидуальной защиты, специальной одежды и обуви работниками ИОТ-1.6-2022;</w:t>
            </w:r>
          </w:p>
          <w:p w14:paraId="676D8AE2" w14:textId="77777777" w:rsidR="006D6B57" w:rsidRDefault="006D6B57" w:rsidP="006D6B57">
            <w:pPr>
              <w:jc w:val="both"/>
            </w:pPr>
            <w:r>
              <w:t>7. Инструкция по охране труда для музейного смотрителя ИОТ-1.7-2022</w:t>
            </w:r>
          </w:p>
          <w:p w14:paraId="70760120" w14:textId="77777777" w:rsidR="006D6B57" w:rsidRDefault="006D6B57" w:rsidP="006D6B57">
            <w:pPr>
              <w:jc w:val="both"/>
            </w:pPr>
            <w:r>
              <w:t>8. Инструкция по охране труда при оказании первой помощи ИОТ-1.8-2022</w:t>
            </w:r>
          </w:p>
          <w:p w14:paraId="7A162095" w14:textId="77777777" w:rsidR="006D6B57" w:rsidRPr="007D1AC2" w:rsidRDefault="006D6B57" w:rsidP="006D6B57">
            <w:pPr>
              <w:jc w:val="both"/>
            </w:pPr>
            <w:r>
              <w:t>9. Инструкция по охране труда при эксплуатации стеллажей ИОТ-1.9-2022</w:t>
            </w:r>
          </w:p>
        </w:tc>
        <w:tc>
          <w:tcPr>
            <w:tcW w:w="851" w:type="dxa"/>
          </w:tcPr>
          <w:p w14:paraId="3DECECFD" w14:textId="77777777" w:rsidR="006D6B57" w:rsidRPr="007D1AC2" w:rsidRDefault="006D6B57" w:rsidP="006D6B57">
            <w:pPr>
              <w:jc w:val="center"/>
            </w:pPr>
            <w:r w:rsidRPr="007D1AC2">
              <w:t>Х</w:t>
            </w:r>
          </w:p>
        </w:tc>
        <w:tc>
          <w:tcPr>
            <w:tcW w:w="992" w:type="dxa"/>
          </w:tcPr>
          <w:p w14:paraId="454C7F4D" w14:textId="77777777" w:rsidR="006D6B57" w:rsidRPr="007D1AC2" w:rsidRDefault="006D6B57" w:rsidP="006D6B57">
            <w:pPr>
              <w:jc w:val="center"/>
            </w:pPr>
            <w:r>
              <w:t>9</w:t>
            </w:r>
          </w:p>
        </w:tc>
        <w:tc>
          <w:tcPr>
            <w:tcW w:w="1984" w:type="dxa"/>
          </w:tcPr>
          <w:p w14:paraId="22BC7B33" w14:textId="77777777" w:rsidR="006D6B57" w:rsidRPr="007D1AC2" w:rsidRDefault="006D6B57" w:rsidP="006D6B57">
            <w:pPr>
              <w:jc w:val="both"/>
            </w:pPr>
          </w:p>
        </w:tc>
      </w:tr>
      <w:tr w:rsidR="006D6B57" w:rsidRPr="007D1AC2" w14:paraId="266BEA94" w14:textId="77777777" w:rsidTr="006D6B57">
        <w:tc>
          <w:tcPr>
            <w:tcW w:w="680" w:type="dxa"/>
          </w:tcPr>
          <w:p w14:paraId="2BEFD923" w14:textId="77777777" w:rsidR="006D6B57" w:rsidRPr="007D1AC2" w:rsidRDefault="006D6B57" w:rsidP="006D6B57">
            <w:pPr>
              <w:jc w:val="both"/>
            </w:pPr>
            <w:r w:rsidRPr="007D1AC2">
              <w:t>4.</w:t>
            </w:r>
          </w:p>
        </w:tc>
        <w:tc>
          <w:tcPr>
            <w:tcW w:w="1730" w:type="dxa"/>
          </w:tcPr>
          <w:p w14:paraId="2B69CE3C" w14:textId="77777777" w:rsidR="006D6B57" w:rsidRPr="007D1AC2" w:rsidRDefault="006D6B57" w:rsidP="006D6B57">
            <w:pPr>
              <w:jc w:val="both"/>
            </w:pPr>
            <w:r w:rsidRPr="007D1AC2">
              <w:t xml:space="preserve">Информация о проведении инструктажей </w:t>
            </w:r>
            <w:r w:rsidRPr="007D1AC2">
              <w:lastRenderedPageBreak/>
              <w:t>и обучения по охране труда</w:t>
            </w:r>
          </w:p>
        </w:tc>
        <w:tc>
          <w:tcPr>
            <w:tcW w:w="3373" w:type="dxa"/>
          </w:tcPr>
          <w:p w14:paraId="1519A852" w14:textId="77777777" w:rsidR="006D6B57" w:rsidRPr="007D1AC2" w:rsidRDefault="006D6B57" w:rsidP="006D6B57">
            <w:pPr>
              <w:jc w:val="both"/>
            </w:pPr>
            <w:r w:rsidRPr="007D1AC2">
              <w:lastRenderedPageBreak/>
              <w:t xml:space="preserve">количество человек, прошедших инструктаж  </w:t>
            </w:r>
          </w:p>
        </w:tc>
        <w:tc>
          <w:tcPr>
            <w:tcW w:w="851" w:type="dxa"/>
          </w:tcPr>
          <w:p w14:paraId="145B0112" w14:textId="77777777" w:rsidR="006D6B57" w:rsidRPr="00322FD7" w:rsidRDefault="006D6B57" w:rsidP="006D6B57">
            <w:pPr>
              <w:jc w:val="both"/>
            </w:pPr>
            <w:r>
              <w:t>90</w:t>
            </w:r>
          </w:p>
        </w:tc>
        <w:tc>
          <w:tcPr>
            <w:tcW w:w="992" w:type="dxa"/>
          </w:tcPr>
          <w:p w14:paraId="0244DA9F" w14:textId="77777777" w:rsidR="006D6B57" w:rsidRPr="00322FD7" w:rsidRDefault="006D6B57" w:rsidP="006D6B57">
            <w:pPr>
              <w:jc w:val="both"/>
            </w:pPr>
            <w:r>
              <w:t>92</w:t>
            </w:r>
          </w:p>
        </w:tc>
        <w:tc>
          <w:tcPr>
            <w:tcW w:w="1984" w:type="dxa"/>
          </w:tcPr>
          <w:p w14:paraId="2683B964" w14:textId="77777777" w:rsidR="006D6B57" w:rsidRPr="007D1AC2" w:rsidRDefault="006D6B57" w:rsidP="006D6B57">
            <w:pPr>
              <w:jc w:val="both"/>
            </w:pPr>
            <w:r>
              <w:t xml:space="preserve">Вводный, внеплановый, целевой и по </w:t>
            </w:r>
            <w:r>
              <w:lastRenderedPageBreak/>
              <w:t>электробезопасности.</w:t>
            </w:r>
          </w:p>
        </w:tc>
      </w:tr>
      <w:tr w:rsidR="006D6B57" w:rsidRPr="007D1AC2" w14:paraId="5EFEF6CD" w14:textId="77777777" w:rsidTr="006D6B57">
        <w:tc>
          <w:tcPr>
            <w:tcW w:w="680" w:type="dxa"/>
          </w:tcPr>
          <w:p w14:paraId="1512F18E" w14:textId="77777777" w:rsidR="006D6B57" w:rsidRPr="007D1AC2" w:rsidRDefault="006D6B57" w:rsidP="006D6B57">
            <w:pPr>
              <w:jc w:val="both"/>
            </w:pPr>
            <w:r w:rsidRPr="007D1AC2">
              <w:lastRenderedPageBreak/>
              <w:t>5.</w:t>
            </w:r>
          </w:p>
        </w:tc>
        <w:tc>
          <w:tcPr>
            <w:tcW w:w="1730" w:type="dxa"/>
          </w:tcPr>
          <w:p w14:paraId="12C99A7F" w14:textId="77777777" w:rsidR="006D6B57" w:rsidRPr="007D1AC2" w:rsidRDefault="006D6B57" w:rsidP="006D6B57">
            <w:pPr>
              <w:jc w:val="both"/>
            </w:pPr>
            <w:r w:rsidRPr="007D1AC2">
              <w:t xml:space="preserve">Общая сумма средств на охрану труда  </w:t>
            </w:r>
          </w:p>
        </w:tc>
        <w:tc>
          <w:tcPr>
            <w:tcW w:w="3373" w:type="dxa"/>
          </w:tcPr>
          <w:p w14:paraId="5B38BFAB" w14:textId="77777777" w:rsidR="006D6B57" w:rsidRPr="007D1AC2" w:rsidRDefault="006D6B57" w:rsidP="006D6B57">
            <w:pPr>
              <w:jc w:val="both"/>
            </w:pPr>
            <w:r w:rsidRPr="007D1AC2">
              <w:t>всего тыс. руб.</w:t>
            </w:r>
          </w:p>
        </w:tc>
        <w:tc>
          <w:tcPr>
            <w:tcW w:w="851" w:type="dxa"/>
          </w:tcPr>
          <w:p w14:paraId="2B1DF28B" w14:textId="77777777" w:rsidR="006D6B57" w:rsidRPr="004C6E63" w:rsidRDefault="006D6B57" w:rsidP="006D6B57">
            <w:pPr>
              <w:jc w:val="both"/>
            </w:pPr>
            <w:r>
              <w:t>18,7</w:t>
            </w:r>
          </w:p>
        </w:tc>
        <w:tc>
          <w:tcPr>
            <w:tcW w:w="992" w:type="dxa"/>
          </w:tcPr>
          <w:p w14:paraId="36EE75CB" w14:textId="77777777" w:rsidR="006D6B57" w:rsidRPr="004C6E63" w:rsidRDefault="006D6B57" w:rsidP="006D6B57">
            <w:pPr>
              <w:jc w:val="both"/>
            </w:pPr>
            <w:r>
              <w:t>7,6</w:t>
            </w:r>
          </w:p>
        </w:tc>
        <w:tc>
          <w:tcPr>
            <w:tcW w:w="1984" w:type="dxa"/>
          </w:tcPr>
          <w:p w14:paraId="7529C888" w14:textId="77777777" w:rsidR="006D6B57" w:rsidRPr="008962AF" w:rsidRDefault="006D6B57" w:rsidP="006D6B57">
            <w:pPr>
              <w:jc w:val="both"/>
            </w:pPr>
            <w:r>
              <w:t>Бюджет ХМАО-Югра</w:t>
            </w:r>
          </w:p>
        </w:tc>
      </w:tr>
      <w:tr w:rsidR="006D6B57" w:rsidRPr="007D1AC2" w14:paraId="706BA8E6" w14:textId="77777777" w:rsidTr="006D6B57">
        <w:tc>
          <w:tcPr>
            <w:tcW w:w="680" w:type="dxa"/>
          </w:tcPr>
          <w:p w14:paraId="764EF7CD" w14:textId="77777777" w:rsidR="006D6B57" w:rsidRPr="007D1AC2" w:rsidRDefault="006D6B57" w:rsidP="006D6B57">
            <w:pPr>
              <w:jc w:val="both"/>
            </w:pPr>
            <w:r w:rsidRPr="007D1AC2">
              <w:t>6.</w:t>
            </w:r>
          </w:p>
        </w:tc>
        <w:tc>
          <w:tcPr>
            <w:tcW w:w="8930" w:type="dxa"/>
            <w:gridSpan w:val="5"/>
          </w:tcPr>
          <w:p w14:paraId="4E8571CD" w14:textId="77777777" w:rsidR="006D6B57" w:rsidRPr="007D1AC2" w:rsidRDefault="006D6B57" w:rsidP="006D6B57">
            <w:pPr>
              <w:jc w:val="both"/>
              <w:rPr>
                <w:i/>
              </w:rPr>
            </w:pPr>
            <w:r w:rsidRPr="007D1AC2">
              <w:t xml:space="preserve">Мероприятия по </w:t>
            </w:r>
            <w:proofErr w:type="spellStart"/>
            <w:r>
              <w:t>спецоценке</w:t>
            </w:r>
            <w:proofErr w:type="spellEnd"/>
            <w:r>
              <w:t xml:space="preserve"> условий труда</w:t>
            </w:r>
            <w:r w:rsidRPr="007D1AC2">
              <w:t>:</w:t>
            </w:r>
          </w:p>
        </w:tc>
      </w:tr>
      <w:tr w:rsidR="006D6B57" w:rsidRPr="007D1AC2" w14:paraId="6034A22D" w14:textId="77777777" w:rsidTr="006D6B57">
        <w:tc>
          <w:tcPr>
            <w:tcW w:w="680" w:type="dxa"/>
          </w:tcPr>
          <w:p w14:paraId="6D3B812E" w14:textId="77777777" w:rsidR="006D6B57" w:rsidRPr="007D1AC2" w:rsidRDefault="006D6B57" w:rsidP="006D6B57">
            <w:pPr>
              <w:jc w:val="both"/>
            </w:pPr>
          </w:p>
        </w:tc>
        <w:tc>
          <w:tcPr>
            <w:tcW w:w="1730" w:type="dxa"/>
          </w:tcPr>
          <w:p w14:paraId="1ED7A4D8" w14:textId="77777777" w:rsidR="006D6B57" w:rsidRPr="007D1AC2" w:rsidRDefault="006D6B57" w:rsidP="006D6B57">
            <w:pPr>
              <w:jc w:val="both"/>
            </w:pPr>
            <w:r>
              <w:t>- дата последней аттестации рабочих мест</w:t>
            </w:r>
          </w:p>
        </w:tc>
        <w:tc>
          <w:tcPr>
            <w:tcW w:w="3373" w:type="dxa"/>
          </w:tcPr>
          <w:p w14:paraId="51DBB1EF" w14:textId="77777777" w:rsidR="006D6B57" w:rsidRPr="007D1AC2" w:rsidRDefault="006D6B57" w:rsidP="006D6B57">
            <w:pPr>
              <w:jc w:val="both"/>
            </w:pPr>
            <w:r>
              <w:t>2018 год</w:t>
            </w:r>
          </w:p>
        </w:tc>
        <w:tc>
          <w:tcPr>
            <w:tcW w:w="851" w:type="dxa"/>
          </w:tcPr>
          <w:p w14:paraId="7445F1E4" w14:textId="77777777" w:rsidR="006D6B57" w:rsidRPr="007D1AC2" w:rsidRDefault="006D6B57" w:rsidP="006D6B57">
            <w:pPr>
              <w:jc w:val="both"/>
            </w:pPr>
          </w:p>
        </w:tc>
        <w:tc>
          <w:tcPr>
            <w:tcW w:w="992" w:type="dxa"/>
          </w:tcPr>
          <w:p w14:paraId="3A5DB063" w14:textId="77777777" w:rsidR="006D6B57" w:rsidRPr="007D1AC2" w:rsidRDefault="006D6B57" w:rsidP="006D6B57">
            <w:pPr>
              <w:jc w:val="both"/>
            </w:pPr>
          </w:p>
        </w:tc>
        <w:tc>
          <w:tcPr>
            <w:tcW w:w="1984" w:type="dxa"/>
          </w:tcPr>
          <w:p w14:paraId="3744A9D8" w14:textId="77777777" w:rsidR="006D6B57" w:rsidRPr="002A30B1" w:rsidRDefault="006D6B57" w:rsidP="006D6B57">
            <w:pPr>
              <w:jc w:val="both"/>
            </w:pPr>
            <w:r>
              <w:t>Все рабочие места аттестованы в 2016-2018 годах</w:t>
            </w:r>
          </w:p>
        </w:tc>
      </w:tr>
      <w:tr w:rsidR="006D6B57" w:rsidRPr="007D1AC2" w14:paraId="58475E09" w14:textId="77777777" w:rsidTr="006D6B57">
        <w:tc>
          <w:tcPr>
            <w:tcW w:w="680" w:type="dxa"/>
          </w:tcPr>
          <w:p w14:paraId="5E3E88F7" w14:textId="77777777" w:rsidR="006D6B57" w:rsidRPr="007D1AC2" w:rsidRDefault="006D6B57" w:rsidP="006D6B57">
            <w:pPr>
              <w:jc w:val="both"/>
            </w:pPr>
          </w:p>
        </w:tc>
        <w:tc>
          <w:tcPr>
            <w:tcW w:w="1730" w:type="dxa"/>
          </w:tcPr>
          <w:p w14:paraId="201945CC" w14:textId="77777777" w:rsidR="006D6B57" w:rsidRPr="007D1AC2" w:rsidRDefault="006D6B57" w:rsidP="006D6B57">
            <w:pPr>
              <w:jc w:val="both"/>
            </w:pPr>
            <w:r w:rsidRPr="007D1AC2">
              <w:t>-количество аттестованных рабочих мест</w:t>
            </w:r>
          </w:p>
        </w:tc>
        <w:tc>
          <w:tcPr>
            <w:tcW w:w="3373" w:type="dxa"/>
          </w:tcPr>
          <w:p w14:paraId="04976354" w14:textId="77777777" w:rsidR="006D6B57" w:rsidRPr="007D1AC2" w:rsidRDefault="006D6B57" w:rsidP="006D6B57">
            <w:pPr>
              <w:jc w:val="both"/>
            </w:pPr>
            <w:r w:rsidRPr="007D1AC2">
              <w:t>штук</w:t>
            </w:r>
          </w:p>
        </w:tc>
        <w:tc>
          <w:tcPr>
            <w:tcW w:w="851" w:type="dxa"/>
            <w:vAlign w:val="center"/>
          </w:tcPr>
          <w:p w14:paraId="3ECA342E" w14:textId="77777777" w:rsidR="006D6B57" w:rsidRPr="00322FD7" w:rsidRDefault="006D6B57" w:rsidP="006D6B57">
            <w:pPr>
              <w:jc w:val="center"/>
            </w:pPr>
            <w:r w:rsidRPr="00322FD7">
              <w:t>28</w:t>
            </w:r>
          </w:p>
        </w:tc>
        <w:tc>
          <w:tcPr>
            <w:tcW w:w="992" w:type="dxa"/>
            <w:vAlign w:val="center"/>
          </w:tcPr>
          <w:p w14:paraId="6E40980F" w14:textId="77777777" w:rsidR="006D6B57" w:rsidRPr="00322FD7" w:rsidRDefault="006D6B57" w:rsidP="006D6B57">
            <w:pPr>
              <w:jc w:val="center"/>
            </w:pPr>
            <w:r w:rsidRPr="00322FD7">
              <w:t>0</w:t>
            </w:r>
          </w:p>
        </w:tc>
        <w:tc>
          <w:tcPr>
            <w:tcW w:w="1984" w:type="dxa"/>
          </w:tcPr>
          <w:p w14:paraId="3F165F00" w14:textId="77777777" w:rsidR="006D6B57" w:rsidRPr="007D1AC2" w:rsidRDefault="006D6B57" w:rsidP="006D6B57">
            <w:pPr>
              <w:jc w:val="both"/>
              <w:rPr>
                <w:i/>
              </w:rPr>
            </w:pPr>
          </w:p>
        </w:tc>
      </w:tr>
      <w:tr w:rsidR="006D6B57" w:rsidRPr="007D1AC2" w14:paraId="28EBFE47" w14:textId="77777777" w:rsidTr="006D6B57">
        <w:tc>
          <w:tcPr>
            <w:tcW w:w="680" w:type="dxa"/>
          </w:tcPr>
          <w:p w14:paraId="44EF73B5" w14:textId="77777777" w:rsidR="006D6B57" w:rsidRPr="007D1AC2" w:rsidRDefault="006D6B57" w:rsidP="006D6B57">
            <w:pPr>
              <w:jc w:val="both"/>
            </w:pPr>
          </w:p>
        </w:tc>
        <w:tc>
          <w:tcPr>
            <w:tcW w:w="1730" w:type="dxa"/>
          </w:tcPr>
          <w:p w14:paraId="3136CAEF" w14:textId="77777777" w:rsidR="006D6B57" w:rsidRPr="007D1AC2" w:rsidRDefault="006D6B57" w:rsidP="006D6B57">
            <w:pPr>
              <w:jc w:val="both"/>
            </w:pPr>
            <w:r w:rsidRPr="007D1AC2">
              <w:t>- общая сумма финансовых средств, направленная на аттестацию рабочих мест:</w:t>
            </w:r>
          </w:p>
        </w:tc>
        <w:tc>
          <w:tcPr>
            <w:tcW w:w="3373" w:type="dxa"/>
          </w:tcPr>
          <w:p w14:paraId="1E14070C" w14:textId="77777777" w:rsidR="006D6B57" w:rsidRPr="007D1AC2" w:rsidRDefault="006D6B57" w:rsidP="006D6B57">
            <w:pPr>
              <w:jc w:val="both"/>
            </w:pPr>
            <w:r w:rsidRPr="007D1AC2">
              <w:t>тыс. руб.</w:t>
            </w:r>
          </w:p>
        </w:tc>
        <w:tc>
          <w:tcPr>
            <w:tcW w:w="851" w:type="dxa"/>
            <w:vAlign w:val="center"/>
          </w:tcPr>
          <w:p w14:paraId="015F1122" w14:textId="77777777" w:rsidR="006D6B57" w:rsidRPr="00322FD7" w:rsidRDefault="006D6B57" w:rsidP="006D6B57">
            <w:pPr>
              <w:jc w:val="center"/>
            </w:pPr>
            <w:r w:rsidRPr="00322FD7">
              <w:t>42,0</w:t>
            </w:r>
          </w:p>
        </w:tc>
        <w:tc>
          <w:tcPr>
            <w:tcW w:w="992" w:type="dxa"/>
            <w:vAlign w:val="center"/>
          </w:tcPr>
          <w:p w14:paraId="3720FA8D" w14:textId="77777777" w:rsidR="006D6B57" w:rsidRPr="00322FD7" w:rsidRDefault="006D6B57" w:rsidP="006D6B57">
            <w:pPr>
              <w:jc w:val="center"/>
            </w:pPr>
            <w:r w:rsidRPr="00322FD7">
              <w:t>0</w:t>
            </w:r>
          </w:p>
        </w:tc>
        <w:tc>
          <w:tcPr>
            <w:tcW w:w="1984" w:type="dxa"/>
          </w:tcPr>
          <w:p w14:paraId="0738CBB8" w14:textId="77777777" w:rsidR="006D6B57" w:rsidRPr="007D1AC2" w:rsidRDefault="006D6B57" w:rsidP="006D6B57">
            <w:pPr>
              <w:jc w:val="both"/>
            </w:pPr>
          </w:p>
        </w:tc>
      </w:tr>
      <w:tr w:rsidR="006D6B57" w:rsidRPr="007D1AC2" w14:paraId="0B81F325" w14:textId="77777777" w:rsidTr="006D6B57">
        <w:tc>
          <w:tcPr>
            <w:tcW w:w="680" w:type="dxa"/>
          </w:tcPr>
          <w:p w14:paraId="0086B89F" w14:textId="77777777" w:rsidR="006D6B57" w:rsidRPr="007D1AC2" w:rsidRDefault="006D6B57" w:rsidP="006D6B57">
            <w:pPr>
              <w:jc w:val="both"/>
            </w:pPr>
            <w:r w:rsidRPr="007D1AC2">
              <w:t>7.</w:t>
            </w:r>
          </w:p>
        </w:tc>
        <w:tc>
          <w:tcPr>
            <w:tcW w:w="8930" w:type="dxa"/>
            <w:gridSpan w:val="5"/>
          </w:tcPr>
          <w:p w14:paraId="4B656289" w14:textId="77777777" w:rsidR="006D6B57" w:rsidRPr="007D1AC2" w:rsidRDefault="006D6B57" w:rsidP="006D6B57">
            <w:pPr>
              <w:jc w:val="both"/>
            </w:pPr>
            <w:r w:rsidRPr="007D1AC2">
              <w:t>Проведение п</w:t>
            </w:r>
            <w:r>
              <w:t>ериодических</w:t>
            </w:r>
            <w:r w:rsidRPr="007D1AC2">
              <w:t xml:space="preserve"> медицинских осмотров</w:t>
            </w:r>
          </w:p>
        </w:tc>
      </w:tr>
      <w:tr w:rsidR="006D6B57" w:rsidRPr="007D1AC2" w14:paraId="1FBA7887" w14:textId="77777777" w:rsidTr="006D6B57">
        <w:tc>
          <w:tcPr>
            <w:tcW w:w="680" w:type="dxa"/>
          </w:tcPr>
          <w:p w14:paraId="13599B6D" w14:textId="77777777" w:rsidR="006D6B57" w:rsidRPr="007D1AC2" w:rsidRDefault="006D6B57" w:rsidP="006D6B57">
            <w:pPr>
              <w:jc w:val="both"/>
            </w:pPr>
          </w:p>
        </w:tc>
        <w:tc>
          <w:tcPr>
            <w:tcW w:w="1730" w:type="dxa"/>
          </w:tcPr>
          <w:p w14:paraId="6FAC54EC" w14:textId="77777777" w:rsidR="006D6B57" w:rsidRPr="007D1AC2" w:rsidRDefault="006D6B57" w:rsidP="006D6B57">
            <w:pPr>
              <w:jc w:val="both"/>
            </w:pPr>
            <w:r w:rsidRPr="007D1AC2">
              <w:t>- количество работников</w:t>
            </w:r>
            <w:r>
              <w:t>,</w:t>
            </w:r>
            <w:r w:rsidRPr="007D1AC2">
              <w:t xml:space="preserve"> прошедших плановый медицинский осмотр  </w:t>
            </w:r>
          </w:p>
        </w:tc>
        <w:tc>
          <w:tcPr>
            <w:tcW w:w="3373" w:type="dxa"/>
          </w:tcPr>
          <w:p w14:paraId="4142E802" w14:textId="77777777" w:rsidR="006D6B57" w:rsidRPr="007D1AC2" w:rsidRDefault="006D6B57" w:rsidP="006D6B57">
            <w:pPr>
              <w:jc w:val="both"/>
            </w:pPr>
            <w:r w:rsidRPr="007D1AC2">
              <w:t>человек</w:t>
            </w:r>
          </w:p>
        </w:tc>
        <w:tc>
          <w:tcPr>
            <w:tcW w:w="851" w:type="dxa"/>
            <w:vAlign w:val="center"/>
          </w:tcPr>
          <w:p w14:paraId="3ECB5B62" w14:textId="77777777" w:rsidR="006D6B57" w:rsidRPr="007D1AC2" w:rsidRDefault="006D6B57" w:rsidP="006D6B57">
            <w:pPr>
              <w:jc w:val="center"/>
            </w:pPr>
            <w:r>
              <w:t>0</w:t>
            </w:r>
          </w:p>
        </w:tc>
        <w:tc>
          <w:tcPr>
            <w:tcW w:w="992" w:type="dxa"/>
            <w:vAlign w:val="center"/>
          </w:tcPr>
          <w:p w14:paraId="1A7DA375" w14:textId="77777777" w:rsidR="006D6B57" w:rsidRPr="007D1AC2" w:rsidRDefault="006D6B57" w:rsidP="006D6B57">
            <w:pPr>
              <w:jc w:val="center"/>
            </w:pPr>
            <w:r>
              <w:t>0</w:t>
            </w:r>
          </w:p>
        </w:tc>
        <w:tc>
          <w:tcPr>
            <w:tcW w:w="1984" w:type="dxa"/>
          </w:tcPr>
          <w:p w14:paraId="60F485B6" w14:textId="77777777" w:rsidR="006D6B57" w:rsidRPr="007D1AC2" w:rsidRDefault="006D6B57" w:rsidP="006D6B57">
            <w:pPr>
              <w:jc w:val="both"/>
            </w:pPr>
            <w:r>
              <w:t xml:space="preserve">В соответствии с  </w:t>
            </w:r>
            <w:r w:rsidRPr="001105E2">
              <w:t>Письмо</w:t>
            </w:r>
            <w:r>
              <w:t>м</w:t>
            </w:r>
            <w:r w:rsidRPr="001105E2">
              <w:t xml:space="preserve"> Минтруда РФ от 08.07.2020 № 15-2/ООГ-1953</w:t>
            </w:r>
            <w:r>
              <w:t xml:space="preserve"> и на основании обследования специализированной организации периодические медицинские осмотры отменены. </w:t>
            </w:r>
          </w:p>
        </w:tc>
      </w:tr>
      <w:tr w:rsidR="006D6B57" w:rsidRPr="007D1AC2" w14:paraId="573A7D1C" w14:textId="77777777" w:rsidTr="006D6B57">
        <w:tc>
          <w:tcPr>
            <w:tcW w:w="680" w:type="dxa"/>
          </w:tcPr>
          <w:p w14:paraId="4FAE8B9D" w14:textId="77777777" w:rsidR="006D6B57" w:rsidRPr="007D1AC2" w:rsidRDefault="006D6B57" w:rsidP="006D6B57">
            <w:pPr>
              <w:jc w:val="both"/>
            </w:pPr>
          </w:p>
        </w:tc>
        <w:tc>
          <w:tcPr>
            <w:tcW w:w="1730" w:type="dxa"/>
          </w:tcPr>
          <w:p w14:paraId="762EE531" w14:textId="77777777" w:rsidR="006D6B57" w:rsidRPr="007D1AC2" w:rsidRDefault="006D6B57" w:rsidP="006D6B57">
            <w:pPr>
              <w:jc w:val="both"/>
            </w:pPr>
            <w:r w:rsidRPr="007D1AC2">
              <w:t>- общая сумма финансовых средств, направленная на проведение плановых медицинских осмотров</w:t>
            </w:r>
          </w:p>
        </w:tc>
        <w:tc>
          <w:tcPr>
            <w:tcW w:w="3373" w:type="dxa"/>
          </w:tcPr>
          <w:p w14:paraId="001B7CDE" w14:textId="77777777" w:rsidR="006D6B57" w:rsidRPr="007D1AC2" w:rsidRDefault="006D6B57" w:rsidP="006D6B57">
            <w:pPr>
              <w:jc w:val="both"/>
            </w:pPr>
            <w:r w:rsidRPr="007D1AC2">
              <w:t>тыс. руб.</w:t>
            </w:r>
          </w:p>
        </w:tc>
        <w:tc>
          <w:tcPr>
            <w:tcW w:w="851" w:type="dxa"/>
            <w:vAlign w:val="center"/>
          </w:tcPr>
          <w:p w14:paraId="39921210" w14:textId="77777777" w:rsidR="006D6B57" w:rsidRPr="007D1AC2" w:rsidRDefault="006D6B57" w:rsidP="006D6B57">
            <w:pPr>
              <w:jc w:val="center"/>
            </w:pPr>
            <w:r>
              <w:t>0</w:t>
            </w:r>
          </w:p>
        </w:tc>
        <w:tc>
          <w:tcPr>
            <w:tcW w:w="992" w:type="dxa"/>
            <w:vAlign w:val="center"/>
          </w:tcPr>
          <w:p w14:paraId="33CBB93F" w14:textId="77777777" w:rsidR="006D6B57" w:rsidRPr="007D1AC2" w:rsidRDefault="006D6B57" w:rsidP="006D6B57">
            <w:pPr>
              <w:jc w:val="center"/>
            </w:pPr>
            <w:r>
              <w:t>0</w:t>
            </w:r>
          </w:p>
        </w:tc>
        <w:tc>
          <w:tcPr>
            <w:tcW w:w="1984" w:type="dxa"/>
          </w:tcPr>
          <w:p w14:paraId="298E680D" w14:textId="77777777" w:rsidR="006D6B57" w:rsidRPr="007D1AC2" w:rsidRDefault="006D6B57" w:rsidP="006D6B57">
            <w:pPr>
              <w:jc w:val="both"/>
            </w:pPr>
          </w:p>
        </w:tc>
      </w:tr>
      <w:tr w:rsidR="006D6B57" w:rsidRPr="007D1AC2" w14:paraId="03F93413" w14:textId="77777777" w:rsidTr="006D6B57">
        <w:tc>
          <w:tcPr>
            <w:tcW w:w="680" w:type="dxa"/>
          </w:tcPr>
          <w:p w14:paraId="79DE7276" w14:textId="77777777" w:rsidR="006D6B57" w:rsidRPr="007D1AC2" w:rsidRDefault="006D6B57" w:rsidP="006D6B57">
            <w:pPr>
              <w:jc w:val="both"/>
            </w:pPr>
            <w:r w:rsidRPr="007D1AC2">
              <w:t>8.</w:t>
            </w:r>
          </w:p>
        </w:tc>
        <w:tc>
          <w:tcPr>
            <w:tcW w:w="1730" w:type="dxa"/>
          </w:tcPr>
          <w:p w14:paraId="65DA0A28" w14:textId="77777777" w:rsidR="006D6B57" w:rsidRPr="007D1AC2" w:rsidRDefault="006D6B57" w:rsidP="006D6B57">
            <w:pPr>
              <w:jc w:val="both"/>
            </w:pPr>
            <w:r w:rsidRPr="007D1AC2">
              <w:t>Обучение в специализированных центрах по охране труда</w:t>
            </w:r>
          </w:p>
        </w:tc>
        <w:tc>
          <w:tcPr>
            <w:tcW w:w="3373" w:type="dxa"/>
          </w:tcPr>
          <w:p w14:paraId="78C492F2" w14:textId="77777777" w:rsidR="006D6B57" w:rsidRPr="007D1AC2" w:rsidRDefault="006D6B57" w:rsidP="006D6B57">
            <w:pPr>
              <w:jc w:val="both"/>
            </w:pPr>
          </w:p>
        </w:tc>
        <w:tc>
          <w:tcPr>
            <w:tcW w:w="851" w:type="dxa"/>
            <w:vAlign w:val="center"/>
          </w:tcPr>
          <w:p w14:paraId="284635C4" w14:textId="77777777" w:rsidR="006D6B57" w:rsidRPr="007D1AC2" w:rsidRDefault="006D6B57" w:rsidP="006D6B57">
            <w:pPr>
              <w:jc w:val="center"/>
            </w:pPr>
          </w:p>
        </w:tc>
        <w:tc>
          <w:tcPr>
            <w:tcW w:w="992" w:type="dxa"/>
            <w:vAlign w:val="center"/>
          </w:tcPr>
          <w:p w14:paraId="288970C1" w14:textId="77777777" w:rsidR="006D6B57" w:rsidRPr="007D1AC2" w:rsidRDefault="006D6B57" w:rsidP="006D6B57">
            <w:pPr>
              <w:jc w:val="center"/>
            </w:pPr>
          </w:p>
        </w:tc>
        <w:tc>
          <w:tcPr>
            <w:tcW w:w="1984" w:type="dxa"/>
          </w:tcPr>
          <w:p w14:paraId="3BB759B4" w14:textId="77777777" w:rsidR="006D6B57" w:rsidRPr="007D1AC2" w:rsidRDefault="006D6B57" w:rsidP="006D6B57">
            <w:pPr>
              <w:jc w:val="both"/>
            </w:pPr>
          </w:p>
        </w:tc>
      </w:tr>
      <w:tr w:rsidR="006D6B57" w:rsidRPr="007D1AC2" w14:paraId="74F76918" w14:textId="77777777" w:rsidTr="006D6B57">
        <w:tc>
          <w:tcPr>
            <w:tcW w:w="680" w:type="dxa"/>
          </w:tcPr>
          <w:p w14:paraId="0A4F5CAD" w14:textId="77777777" w:rsidR="006D6B57" w:rsidRPr="007D1AC2" w:rsidRDefault="006D6B57" w:rsidP="006D6B57">
            <w:pPr>
              <w:jc w:val="both"/>
            </w:pPr>
          </w:p>
        </w:tc>
        <w:tc>
          <w:tcPr>
            <w:tcW w:w="1730" w:type="dxa"/>
          </w:tcPr>
          <w:p w14:paraId="21A30CED" w14:textId="77777777" w:rsidR="006D6B57" w:rsidRPr="007D1AC2" w:rsidRDefault="006D6B57" w:rsidP="006D6B57">
            <w:pPr>
              <w:jc w:val="both"/>
            </w:pPr>
            <w:r w:rsidRPr="007D1AC2">
              <w:t>- количество работников</w:t>
            </w:r>
            <w:r>
              <w:t>,</w:t>
            </w:r>
            <w:r w:rsidRPr="007D1AC2">
              <w:t xml:space="preserve"> прошедших обучение</w:t>
            </w:r>
          </w:p>
        </w:tc>
        <w:tc>
          <w:tcPr>
            <w:tcW w:w="3373" w:type="dxa"/>
          </w:tcPr>
          <w:p w14:paraId="07339CCB" w14:textId="77777777" w:rsidR="006D6B57" w:rsidRPr="007D1AC2" w:rsidRDefault="006D6B57" w:rsidP="006D6B57">
            <w:pPr>
              <w:jc w:val="both"/>
            </w:pPr>
            <w:r w:rsidRPr="007D1AC2">
              <w:t>человек</w:t>
            </w:r>
          </w:p>
        </w:tc>
        <w:tc>
          <w:tcPr>
            <w:tcW w:w="851" w:type="dxa"/>
            <w:vAlign w:val="center"/>
          </w:tcPr>
          <w:p w14:paraId="6212D02A" w14:textId="77777777" w:rsidR="006D6B57" w:rsidRPr="00322FD7" w:rsidRDefault="006D6B57" w:rsidP="006D6B57">
            <w:pPr>
              <w:jc w:val="center"/>
            </w:pPr>
            <w:r>
              <w:t>3</w:t>
            </w:r>
          </w:p>
        </w:tc>
        <w:tc>
          <w:tcPr>
            <w:tcW w:w="992" w:type="dxa"/>
            <w:vAlign w:val="center"/>
          </w:tcPr>
          <w:p w14:paraId="06C8D2D9" w14:textId="77777777" w:rsidR="006D6B57" w:rsidRPr="00322FD7" w:rsidRDefault="006D6B57" w:rsidP="006D6B57">
            <w:pPr>
              <w:jc w:val="center"/>
            </w:pPr>
            <w:r>
              <w:t>0</w:t>
            </w:r>
          </w:p>
        </w:tc>
        <w:tc>
          <w:tcPr>
            <w:tcW w:w="1984" w:type="dxa"/>
          </w:tcPr>
          <w:p w14:paraId="614D7E69" w14:textId="77777777" w:rsidR="006D6B57" w:rsidRPr="007D1AC2" w:rsidRDefault="006D6B57" w:rsidP="006D6B57">
            <w:pPr>
              <w:jc w:val="both"/>
            </w:pPr>
          </w:p>
        </w:tc>
      </w:tr>
      <w:tr w:rsidR="006D6B57" w:rsidRPr="007D1AC2" w14:paraId="39BAF587" w14:textId="77777777" w:rsidTr="006D6B57">
        <w:tc>
          <w:tcPr>
            <w:tcW w:w="680" w:type="dxa"/>
          </w:tcPr>
          <w:p w14:paraId="5287AD96" w14:textId="77777777" w:rsidR="006D6B57" w:rsidRPr="007D1AC2" w:rsidRDefault="006D6B57" w:rsidP="006D6B57">
            <w:pPr>
              <w:jc w:val="both"/>
            </w:pPr>
          </w:p>
        </w:tc>
        <w:tc>
          <w:tcPr>
            <w:tcW w:w="1730" w:type="dxa"/>
          </w:tcPr>
          <w:p w14:paraId="3A1B34AD" w14:textId="77777777" w:rsidR="006D6B57" w:rsidRPr="007D1AC2" w:rsidRDefault="006D6B57" w:rsidP="006D6B57">
            <w:pPr>
              <w:jc w:val="both"/>
            </w:pPr>
            <w:r w:rsidRPr="007D1AC2">
              <w:t xml:space="preserve">- общая сумма </w:t>
            </w:r>
            <w:r w:rsidRPr="007D1AC2">
              <w:lastRenderedPageBreak/>
              <w:t>финансированных средств, направленная на обучение</w:t>
            </w:r>
          </w:p>
        </w:tc>
        <w:tc>
          <w:tcPr>
            <w:tcW w:w="3373" w:type="dxa"/>
          </w:tcPr>
          <w:p w14:paraId="40C09AE1" w14:textId="77777777" w:rsidR="006D6B57" w:rsidRPr="007D1AC2" w:rsidRDefault="006D6B57" w:rsidP="006D6B57">
            <w:pPr>
              <w:jc w:val="both"/>
            </w:pPr>
            <w:r w:rsidRPr="007D1AC2">
              <w:lastRenderedPageBreak/>
              <w:t>тыс. руб.</w:t>
            </w:r>
          </w:p>
        </w:tc>
        <w:tc>
          <w:tcPr>
            <w:tcW w:w="851" w:type="dxa"/>
            <w:vAlign w:val="center"/>
          </w:tcPr>
          <w:p w14:paraId="38026EE6" w14:textId="77777777" w:rsidR="006D6B57" w:rsidRPr="00322FD7" w:rsidRDefault="006D6B57" w:rsidP="006D6B57">
            <w:pPr>
              <w:jc w:val="center"/>
            </w:pPr>
            <w:r>
              <w:t>7,6</w:t>
            </w:r>
          </w:p>
        </w:tc>
        <w:tc>
          <w:tcPr>
            <w:tcW w:w="992" w:type="dxa"/>
            <w:vAlign w:val="center"/>
          </w:tcPr>
          <w:p w14:paraId="50653A21" w14:textId="77777777" w:rsidR="006D6B57" w:rsidRPr="00322FD7" w:rsidRDefault="006D6B57" w:rsidP="006D6B57">
            <w:pPr>
              <w:jc w:val="center"/>
            </w:pPr>
            <w:r>
              <w:t>7,7</w:t>
            </w:r>
          </w:p>
        </w:tc>
        <w:tc>
          <w:tcPr>
            <w:tcW w:w="1984" w:type="dxa"/>
          </w:tcPr>
          <w:p w14:paraId="5673F641" w14:textId="77777777" w:rsidR="006D6B57" w:rsidRPr="007D1AC2" w:rsidRDefault="006D6B57" w:rsidP="006D6B57">
            <w:pPr>
              <w:jc w:val="both"/>
            </w:pPr>
          </w:p>
        </w:tc>
      </w:tr>
      <w:tr w:rsidR="006D6B57" w:rsidRPr="007D1AC2" w14:paraId="6114C8D8" w14:textId="77777777" w:rsidTr="006D6B57">
        <w:tc>
          <w:tcPr>
            <w:tcW w:w="680" w:type="dxa"/>
          </w:tcPr>
          <w:p w14:paraId="546A14AF" w14:textId="77777777" w:rsidR="006D6B57" w:rsidRPr="007D1AC2" w:rsidRDefault="006D6B57" w:rsidP="006D6B57">
            <w:pPr>
              <w:jc w:val="both"/>
            </w:pPr>
            <w:r w:rsidRPr="007D1AC2">
              <w:lastRenderedPageBreak/>
              <w:t>9.</w:t>
            </w:r>
          </w:p>
        </w:tc>
        <w:tc>
          <w:tcPr>
            <w:tcW w:w="1730" w:type="dxa"/>
          </w:tcPr>
          <w:p w14:paraId="04A852D9" w14:textId="77777777" w:rsidR="006D6B57" w:rsidRPr="007D1AC2" w:rsidRDefault="006D6B57" w:rsidP="006D6B57">
            <w:pPr>
              <w:jc w:val="both"/>
            </w:pPr>
            <w:r w:rsidRPr="007D1AC2">
              <w:t>Уровень травматизма:</w:t>
            </w:r>
          </w:p>
        </w:tc>
        <w:tc>
          <w:tcPr>
            <w:tcW w:w="3373" w:type="dxa"/>
          </w:tcPr>
          <w:p w14:paraId="487EF711" w14:textId="77777777" w:rsidR="006D6B57" w:rsidRPr="007D1AC2" w:rsidRDefault="006D6B57" w:rsidP="006D6B57">
            <w:pPr>
              <w:jc w:val="both"/>
            </w:pPr>
          </w:p>
        </w:tc>
        <w:tc>
          <w:tcPr>
            <w:tcW w:w="851" w:type="dxa"/>
          </w:tcPr>
          <w:p w14:paraId="49D935C5" w14:textId="77777777" w:rsidR="006D6B57" w:rsidRPr="00322FD7" w:rsidRDefault="006D6B57" w:rsidP="006D6B57">
            <w:pPr>
              <w:jc w:val="both"/>
            </w:pPr>
          </w:p>
        </w:tc>
        <w:tc>
          <w:tcPr>
            <w:tcW w:w="992" w:type="dxa"/>
          </w:tcPr>
          <w:p w14:paraId="2CF0A44E" w14:textId="77777777" w:rsidR="006D6B57" w:rsidRPr="00322FD7" w:rsidRDefault="006D6B57" w:rsidP="006D6B57">
            <w:pPr>
              <w:jc w:val="both"/>
            </w:pPr>
          </w:p>
        </w:tc>
        <w:tc>
          <w:tcPr>
            <w:tcW w:w="1984" w:type="dxa"/>
          </w:tcPr>
          <w:p w14:paraId="26DC00BB" w14:textId="77777777" w:rsidR="006D6B57" w:rsidRPr="007D1AC2" w:rsidRDefault="006D6B57" w:rsidP="006D6B57">
            <w:pPr>
              <w:jc w:val="both"/>
            </w:pPr>
          </w:p>
        </w:tc>
      </w:tr>
      <w:tr w:rsidR="006D6B57" w:rsidRPr="007D1AC2" w14:paraId="2BE517C0" w14:textId="77777777" w:rsidTr="006D6B57">
        <w:tc>
          <w:tcPr>
            <w:tcW w:w="680" w:type="dxa"/>
          </w:tcPr>
          <w:p w14:paraId="7569E82C" w14:textId="77777777" w:rsidR="006D6B57" w:rsidRPr="007D1AC2" w:rsidRDefault="006D6B57" w:rsidP="006D6B57">
            <w:pPr>
              <w:jc w:val="both"/>
            </w:pPr>
          </w:p>
        </w:tc>
        <w:tc>
          <w:tcPr>
            <w:tcW w:w="1730" w:type="dxa"/>
          </w:tcPr>
          <w:p w14:paraId="7AFCDACA" w14:textId="77777777" w:rsidR="006D6B57" w:rsidRPr="007D1AC2" w:rsidRDefault="006D6B57" w:rsidP="006D6B57">
            <w:pPr>
              <w:jc w:val="both"/>
            </w:pPr>
            <w:r w:rsidRPr="007D1AC2">
              <w:t>количество человек</w:t>
            </w:r>
            <w:r>
              <w:t>,</w:t>
            </w:r>
            <w:r w:rsidRPr="007D1AC2">
              <w:t xml:space="preserve"> получивших травму на рабочем месте</w:t>
            </w:r>
          </w:p>
        </w:tc>
        <w:tc>
          <w:tcPr>
            <w:tcW w:w="3373" w:type="dxa"/>
          </w:tcPr>
          <w:p w14:paraId="51626C7F" w14:textId="77777777" w:rsidR="006D6B57" w:rsidRPr="007D1AC2" w:rsidRDefault="006D6B57" w:rsidP="006D6B57">
            <w:pPr>
              <w:jc w:val="both"/>
            </w:pPr>
            <w:r w:rsidRPr="007D1AC2">
              <w:t>человек</w:t>
            </w:r>
          </w:p>
        </w:tc>
        <w:tc>
          <w:tcPr>
            <w:tcW w:w="851" w:type="dxa"/>
          </w:tcPr>
          <w:p w14:paraId="47E91A61" w14:textId="77777777" w:rsidR="006D6B57" w:rsidRPr="00322FD7" w:rsidRDefault="006D6B57" w:rsidP="006D6B57">
            <w:pPr>
              <w:jc w:val="center"/>
            </w:pPr>
            <w:r>
              <w:t>0</w:t>
            </w:r>
          </w:p>
        </w:tc>
        <w:tc>
          <w:tcPr>
            <w:tcW w:w="992" w:type="dxa"/>
          </w:tcPr>
          <w:p w14:paraId="54A5D7B3" w14:textId="77777777" w:rsidR="006D6B57" w:rsidRPr="00322FD7" w:rsidRDefault="006D6B57" w:rsidP="006D6B57">
            <w:pPr>
              <w:jc w:val="center"/>
            </w:pPr>
            <w:r w:rsidRPr="00322FD7">
              <w:t>0</w:t>
            </w:r>
          </w:p>
        </w:tc>
        <w:tc>
          <w:tcPr>
            <w:tcW w:w="1984" w:type="dxa"/>
          </w:tcPr>
          <w:p w14:paraId="7950CD68" w14:textId="77777777" w:rsidR="006D6B57" w:rsidRPr="007D1AC2" w:rsidRDefault="006D6B57" w:rsidP="006D6B57">
            <w:pPr>
              <w:jc w:val="both"/>
            </w:pPr>
          </w:p>
        </w:tc>
      </w:tr>
      <w:tr w:rsidR="006D6B57" w:rsidRPr="007D1AC2" w14:paraId="245F5C9B" w14:textId="77777777" w:rsidTr="006D6B57">
        <w:tc>
          <w:tcPr>
            <w:tcW w:w="680" w:type="dxa"/>
          </w:tcPr>
          <w:p w14:paraId="0ECCFC17" w14:textId="77777777" w:rsidR="006D6B57" w:rsidRPr="007D1AC2" w:rsidRDefault="006D6B57" w:rsidP="006D6B57">
            <w:pPr>
              <w:jc w:val="both"/>
            </w:pPr>
          </w:p>
        </w:tc>
        <w:tc>
          <w:tcPr>
            <w:tcW w:w="1730" w:type="dxa"/>
          </w:tcPr>
          <w:p w14:paraId="68EFC1F0" w14:textId="77777777" w:rsidR="006D6B57" w:rsidRPr="007D1AC2" w:rsidRDefault="006D6B57" w:rsidP="006D6B57">
            <w:pPr>
              <w:jc w:val="both"/>
            </w:pPr>
            <w:r w:rsidRPr="007D1AC2">
              <w:t>меры и мероприятия по снижению уровня травматизма на рабочем месте</w:t>
            </w:r>
          </w:p>
        </w:tc>
        <w:tc>
          <w:tcPr>
            <w:tcW w:w="7200" w:type="dxa"/>
            <w:gridSpan w:val="4"/>
          </w:tcPr>
          <w:p w14:paraId="50F00E3F" w14:textId="77777777" w:rsidR="006D6B57" w:rsidRPr="007D1AC2" w:rsidRDefault="006D6B57" w:rsidP="006D6B57">
            <w:pPr>
              <w:jc w:val="both"/>
            </w:pPr>
            <w:r>
              <w:t>Ведение</w:t>
            </w:r>
            <w:r w:rsidRPr="0060100B">
              <w:t xml:space="preserve"> корпоративной си</w:t>
            </w:r>
            <w:r>
              <w:t>стемы управления охраной труда: рациональная временная организация</w:t>
            </w:r>
            <w:r w:rsidRPr="0060100B">
              <w:t xml:space="preserve"> рабочего процесса</w:t>
            </w:r>
            <w:r>
              <w:t>, наличие средств личной гигиены, санитарно-бытовое обслуживание, работа с подбором кадров, постоянные  обучения и  инструктирование по  безопасному поведению работниками, размещение</w:t>
            </w:r>
            <w:r w:rsidRPr="0060100B">
              <w:t xml:space="preserve"> в не</w:t>
            </w:r>
            <w:r>
              <w:t>обходимых местах соответствующих указателей и информации</w:t>
            </w:r>
            <w:r w:rsidRPr="0060100B">
              <w:t xml:space="preserve"> (обозначение аварийных выходов, огнетушителей, расположение пунктов первой медицинской помощи</w:t>
            </w:r>
            <w:r>
              <w:t xml:space="preserve"> (аптечек))</w:t>
            </w:r>
            <w:r w:rsidRPr="0060100B">
              <w:t>,</w:t>
            </w:r>
            <w:r>
              <w:t xml:space="preserve"> постоянный мониторинг (диагностика</w:t>
            </w:r>
            <w:r w:rsidRPr="0060100B">
              <w:t>) техническог</w:t>
            </w:r>
            <w:r>
              <w:t xml:space="preserve">о состояния оборудования, здания,  </w:t>
            </w:r>
            <w:r w:rsidRPr="0004278B">
              <w:t xml:space="preserve">хорошее освещение, отсутствие шума и </w:t>
            </w:r>
            <w:r>
              <w:t>вибраций и т.п., обеспечение пожарной безопасности и электробезопасности.</w:t>
            </w:r>
          </w:p>
        </w:tc>
      </w:tr>
      <w:tr w:rsidR="006D6B57" w:rsidRPr="007D1AC2" w14:paraId="29D49713" w14:textId="77777777" w:rsidTr="006D6B57">
        <w:tc>
          <w:tcPr>
            <w:tcW w:w="680" w:type="dxa"/>
          </w:tcPr>
          <w:p w14:paraId="7970785A" w14:textId="77777777" w:rsidR="006D6B57" w:rsidRPr="007D1AC2" w:rsidRDefault="006D6B57" w:rsidP="006D6B57">
            <w:pPr>
              <w:jc w:val="both"/>
            </w:pPr>
            <w:r w:rsidRPr="007D1AC2">
              <w:t>10</w:t>
            </w:r>
          </w:p>
        </w:tc>
        <w:tc>
          <w:tcPr>
            <w:tcW w:w="1730" w:type="dxa"/>
          </w:tcPr>
          <w:p w14:paraId="6AC610ED" w14:textId="77777777" w:rsidR="006D6B57" w:rsidRPr="007D1AC2" w:rsidRDefault="006D6B57" w:rsidP="006D6B57">
            <w:pPr>
              <w:jc w:val="both"/>
            </w:pPr>
            <w:r w:rsidRPr="007D1AC2">
              <w:t xml:space="preserve">Выводы </w:t>
            </w:r>
          </w:p>
        </w:tc>
        <w:tc>
          <w:tcPr>
            <w:tcW w:w="7200" w:type="dxa"/>
            <w:gridSpan w:val="4"/>
          </w:tcPr>
          <w:p w14:paraId="4B84343B" w14:textId="77777777" w:rsidR="006D6B57" w:rsidRPr="007D1AC2" w:rsidRDefault="006D6B57" w:rsidP="006D6B57">
            <w:pPr>
              <w:jc w:val="both"/>
            </w:pPr>
            <w:r>
              <w:t>Ведение корпоративной системы управления охраной труда позволила снизить риски получения  травматизма на рабочем месте</w:t>
            </w:r>
          </w:p>
        </w:tc>
      </w:tr>
      <w:tr w:rsidR="006D6B57" w:rsidRPr="007D1AC2" w14:paraId="49C587B4" w14:textId="77777777" w:rsidTr="006D6B57">
        <w:trPr>
          <w:trHeight w:val="325"/>
        </w:trPr>
        <w:tc>
          <w:tcPr>
            <w:tcW w:w="680" w:type="dxa"/>
          </w:tcPr>
          <w:p w14:paraId="5BB46CFF" w14:textId="77777777" w:rsidR="006D6B57" w:rsidRPr="007D1AC2" w:rsidRDefault="006D6B57" w:rsidP="006D6B57">
            <w:pPr>
              <w:jc w:val="both"/>
            </w:pPr>
            <w:r w:rsidRPr="007D1AC2">
              <w:t>11</w:t>
            </w:r>
          </w:p>
        </w:tc>
        <w:tc>
          <w:tcPr>
            <w:tcW w:w="1730" w:type="dxa"/>
          </w:tcPr>
          <w:p w14:paraId="33C65C36" w14:textId="77777777" w:rsidR="006D6B57" w:rsidRPr="007D1AC2" w:rsidRDefault="006D6B57" w:rsidP="006D6B57">
            <w:pPr>
              <w:jc w:val="both"/>
            </w:pPr>
            <w:r w:rsidRPr="007D1AC2">
              <w:t>Предложения</w:t>
            </w:r>
          </w:p>
        </w:tc>
        <w:tc>
          <w:tcPr>
            <w:tcW w:w="7200" w:type="dxa"/>
            <w:gridSpan w:val="4"/>
          </w:tcPr>
          <w:p w14:paraId="5BCC5AD5" w14:textId="77777777" w:rsidR="006D6B57" w:rsidRPr="007D1AC2" w:rsidRDefault="006D6B57" w:rsidP="006D6B57">
            <w:pPr>
              <w:jc w:val="both"/>
            </w:pPr>
            <w:r>
              <w:t>Усовершенствовать работу системы управления охраной труда</w:t>
            </w:r>
          </w:p>
        </w:tc>
      </w:tr>
      <w:tr w:rsidR="006D6B57" w:rsidRPr="007D1AC2" w14:paraId="42BB4099" w14:textId="77777777" w:rsidTr="006D6B57">
        <w:tc>
          <w:tcPr>
            <w:tcW w:w="680" w:type="dxa"/>
          </w:tcPr>
          <w:p w14:paraId="39F3D491" w14:textId="77777777" w:rsidR="006D6B57" w:rsidRPr="007D1AC2" w:rsidRDefault="006D6B57" w:rsidP="006D6B57">
            <w:pPr>
              <w:jc w:val="both"/>
            </w:pPr>
            <w:r w:rsidRPr="007D1AC2">
              <w:t>12</w:t>
            </w:r>
          </w:p>
        </w:tc>
        <w:tc>
          <w:tcPr>
            <w:tcW w:w="1730" w:type="dxa"/>
          </w:tcPr>
          <w:p w14:paraId="5A2E7FCA" w14:textId="77777777" w:rsidR="006D6B57" w:rsidRPr="007D1AC2" w:rsidRDefault="006D6B57" w:rsidP="006D6B57">
            <w:pPr>
              <w:jc w:val="both"/>
            </w:pPr>
            <w:r>
              <w:t xml:space="preserve">Задачи на 2023 г. </w:t>
            </w:r>
          </w:p>
        </w:tc>
        <w:tc>
          <w:tcPr>
            <w:tcW w:w="7200" w:type="dxa"/>
            <w:gridSpan w:val="4"/>
          </w:tcPr>
          <w:p w14:paraId="44E93C4D" w14:textId="77777777" w:rsidR="006D6B57" w:rsidRPr="007D1AC2" w:rsidRDefault="006D6B57" w:rsidP="006D6B57">
            <w:pPr>
              <w:jc w:val="both"/>
            </w:pPr>
            <w:r>
              <w:t xml:space="preserve"> Реализация мероприятий</w:t>
            </w:r>
            <w:r w:rsidRPr="00393518">
              <w:t xml:space="preserve"> по улучшению условий и охраны труда и снижению уровней профессиональных рисков,</w:t>
            </w:r>
            <w:r>
              <w:t xml:space="preserve"> </w:t>
            </w:r>
            <w:r w:rsidRPr="00943379">
              <w:t xml:space="preserve">в соответствии с приказом </w:t>
            </w:r>
            <w:proofErr w:type="spellStart"/>
            <w:r w:rsidRPr="00943379">
              <w:t>Минздравсоцразвития</w:t>
            </w:r>
            <w:proofErr w:type="spellEnd"/>
            <w:r w:rsidRPr="00943379">
              <w:t xml:space="preserve"> Российской Федерации от 01.03.2012 года № 181н</w:t>
            </w:r>
            <w:r>
              <w:t xml:space="preserve"> (в редакции от 16.06.2014г.)</w:t>
            </w:r>
            <w:r w:rsidRPr="00943379">
              <w:t>.</w:t>
            </w:r>
          </w:p>
        </w:tc>
      </w:tr>
    </w:tbl>
    <w:p w14:paraId="7E0ACA5D" w14:textId="77777777" w:rsidR="001526CC" w:rsidRPr="00206052" w:rsidRDefault="001526CC" w:rsidP="001526CC">
      <w:pPr>
        <w:pStyle w:val="3"/>
        <w:spacing w:before="0" w:after="0"/>
        <w:rPr>
          <w:sz w:val="20"/>
          <w:szCs w:val="20"/>
          <w:lang w:val="ru-RU"/>
        </w:rPr>
      </w:pPr>
    </w:p>
    <w:p w14:paraId="7F0256EE" w14:textId="77777777" w:rsidR="001526CC" w:rsidRDefault="001526CC" w:rsidP="001526CC">
      <w:pPr>
        <w:rPr>
          <w:b/>
          <w:sz w:val="22"/>
          <w:szCs w:val="22"/>
        </w:rPr>
      </w:pPr>
    </w:p>
    <w:p w14:paraId="17CDE020" w14:textId="3D12A6BE" w:rsidR="002F17F3" w:rsidRPr="000E1215" w:rsidRDefault="002F17F3" w:rsidP="003A65D3">
      <w:pPr>
        <w:pStyle w:val="1"/>
        <w:jc w:val="center"/>
        <w:rPr>
          <w:rFonts w:ascii="Times New Roman" w:hAnsi="Times New Roman" w:cs="Times New Roman"/>
          <w:b/>
          <w:color w:val="auto"/>
          <w:sz w:val="28"/>
          <w:szCs w:val="28"/>
        </w:rPr>
      </w:pPr>
      <w:bookmarkStart w:id="27" w:name="_Toc96690057"/>
      <w:r w:rsidRPr="000E1215">
        <w:rPr>
          <w:rFonts w:ascii="Times New Roman" w:hAnsi="Times New Roman" w:cs="Times New Roman"/>
          <w:b/>
          <w:color w:val="auto"/>
          <w:sz w:val="28"/>
          <w:szCs w:val="28"/>
        </w:rPr>
        <w:t>Раздел 4. УСЛУГИ</w:t>
      </w:r>
      <w:bookmarkEnd w:id="27"/>
    </w:p>
    <w:p w14:paraId="501BE23F" w14:textId="0F93A104" w:rsidR="002F17F3" w:rsidRPr="000E1215" w:rsidRDefault="002F17F3" w:rsidP="00D73463">
      <w:pPr>
        <w:pStyle w:val="1"/>
        <w:spacing w:before="0"/>
        <w:ind w:left="720"/>
        <w:jc w:val="center"/>
        <w:rPr>
          <w:rFonts w:ascii="Times New Roman" w:hAnsi="Times New Roman" w:cs="Times New Roman"/>
          <w:b/>
          <w:color w:val="auto"/>
          <w:sz w:val="28"/>
          <w:szCs w:val="28"/>
        </w:rPr>
      </w:pPr>
      <w:bookmarkStart w:id="28" w:name="_Toc96690058"/>
      <w:r w:rsidRPr="000E1215">
        <w:rPr>
          <w:rFonts w:ascii="Times New Roman" w:hAnsi="Times New Roman" w:cs="Times New Roman"/>
          <w:b/>
          <w:color w:val="auto"/>
          <w:sz w:val="28"/>
          <w:szCs w:val="28"/>
        </w:rPr>
        <w:t>4.1.Формы обслуживания населения</w:t>
      </w:r>
      <w:bookmarkEnd w:id="28"/>
    </w:p>
    <w:p w14:paraId="58C374AF" w14:textId="2D94CFB3" w:rsidR="0097531B" w:rsidRPr="003A65D3" w:rsidRDefault="0097531B" w:rsidP="00D73463">
      <w:pPr>
        <w:pStyle w:val="1"/>
        <w:spacing w:before="0"/>
        <w:ind w:left="720"/>
        <w:jc w:val="center"/>
        <w:rPr>
          <w:rFonts w:ascii="Times New Roman" w:hAnsi="Times New Roman" w:cs="Times New Roman"/>
          <w:b/>
          <w:color w:val="auto"/>
          <w:sz w:val="28"/>
          <w:szCs w:val="28"/>
        </w:rPr>
      </w:pPr>
      <w:bookmarkStart w:id="29" w:name="_Toc96690059"/>
      <w:r w:rsidRPr="000E1215">
        <w:rPr>
          <w:rFonts w:ascii="Times New Roman" w:hAnsi="Times New Roman" w:cs="Times New Roman"/>
          <w:b/>
          <w:color w:val="auto"/>
          <w:sz w:val="28"/>
          <w:szCs w:val="28"/>
        </w:rPr>
        <w:t>4.1.1. Стационарное обслуживание</w:t>
      </w:r>
      <w:bookmarkEnd w:id="29"/>
    </w:p>
    <w:p w14:paraId="5006EC2D" w14:textId="77777777" w:rsidR="009B53F0" w:rsidRDefault="009B53F0" w:rsidP="003F66F8">
      <w:pPr>
        <w:ind w:firstLine="567"/>
        <w:jc w:val="both"/>
        <w:rPr>
          <w:bCs/>
        </w:rPr>
      </w:pPr>
    </w:p>
    <w:p w14:paraId="54B0BDCF" w14:textId="77777777" w:rsidR="00636C34" w:rsidRPr="00636C34" w:rsidRDefault="00636C34" w:rsidP="00636C34">
      <w:pPr>
        <w:ind w:firstLine="567"/>
        <w:jc w:val="both"/>
        <w:rPr>
          <w:bCs/>
        </w:rPr>
      </w:pPr>
      <w:r w:rsidRPr="00636C34">
        <w:rPr>
          <w:bCs/>
        </w:rPr>
        <w:t xml:space="preserve">Стационарное обслуживание населения предполагает проведение музейных мероприятий непосредственно в музее и включает в себя как традиционные формы: экскурсионное обслуживание, проведение музейных занятий, культурно-массовых мероприятий, викторин, конкурсов, </w:t>
      </w:r>
      <w:proofErr w:type="spellStart"/>
      <w:r w:rsidRPr="00636C34">
        <w:rPr>
          <w:bCs/>
        </w:rPr>
        <w:t>квизов</w:t>
      </w:r>
      <w:proofErr w:type="spellEnd"/>
      <w:r w:rsidRPr="00636C34">
        <w:rPr>
          <w:bCs/>
        </w:rPr>
        <w:t xml:space="preserve">, </w:t>
      </w:r>
      <w:proofErr w:type="spellStart"/>
      <w:r w:rsidRPr="00636C34">
        <w:rPr>
          <w:bCs/>
        </w:rPr>
        <w:t>квестов</w:t>
      </w:r>
      <w:proofErr w:type="spellEnd"/>
      <w:r w:rsidRPr="00636C34">
        <w:rPr>
          <w:bCs/>
        </w:rPr>
        <w:t>, в том числе проводимых в сети Интернет.</w:t>
      </w:r>
    </w:p>
    <w:p w14:paraId="1B6EA14B" w14:textId="77777777" w:rsidR="00636C34" w:rsidRPr="00636C34" w:rsidRDefault="00636C34" w:rsidP="00636C34">
      <w:pPr>
        <w:ind w:firstLine="567"/>
        <w:jc w:val="both"/>
        <w:rPr>
          <w:bCs/>
        </w:rPr>
      </w:pPr>
      <w:r w:rsidRPr="00636C34">
        <w:rPr>
          <w:bCs/>
        </w:rPr>
        <w:t xml:space="preserve">Стоимость посещения музея и других услуг, оказываемых учреждением, конкурентоспособна и составляет 170 руб. для взрослого человека, 100 – для студентов и школьников. Дети до 7 лет посещают музей бесплатно. </w:t>
      </w:r>
    </w:p>
    <w:p w14:paraId="7E2E6DB8" w14:textId="24A9F344" w:rsidR="00636C34" w:rsidRDefault="00636C34" w:rsidP="00636C34">
      <w:pPr>
        <w:ind w:firstLine="567"/>
        <w:jc w:val="both"/>
        <w:rPr>
          <w:bCs/>
        </w:rPr>
      </w:pPr>
      <w:r w:rsidRPr="00636C34">
        <w:rPr>
          <w:bCs/>
        </w:rPr>
        <w:t xml:space="preserve">Изучение качества предоставляемых услуг проводится с помощью анкетирования посетителей, </w:t>
      </w:r>
      <w:proofErr w:type="spellStart"/>
      <w:r w:rsidRPr="00636C34">
        <w:rPr>
          <w:bCs/>
        </w:rPr>
        <w:t>краудсорсинга</w:t>
      </w:r>
      <w:proofErr w:type="spellEnd"/>
      <w:r w:rsidRPr="00636C34">
        <w:rPr>
          <w:bCs/>
        </w:rPr>
        <w:t xml:space="preserve">, заполнения посетителями книги отзывов, размещённой во входной группе музея, а также в экспозициях. </w:t>
      </w:r>
    </w:p>
    <w:p w14:paraId="40C978A6" w14:textId="12A07B82" w:rsidR="00985796" w:rsidRDefault="00985796" w:rsidP="00985796">
      <w:pPr>
        <w:ind w:firstLine="567"/>
        <w:jc w:val="both"/>
        <w:rPr>
          <w:bCs/>
        </w:rPr>
      </w:pPr>
      <w:r w:rsidRPr="00985796">
        <w:rPr>
          <w:bCs/>
        </w:rPr>
        <w:t xml:space="preserve">В стационарных условиях услугу получили </w:t>
      </w:r>
      <w:r w:rsidR="006D6B57">
        <w:rPr>
          <w:rFonts w:eastAsia="Calibri"/>
        </w:rPr>
        <w:t>77167</w:t>
      </w:r>
      <w:r w:rsidRPr="00985796">
        <w:rPr>
          <w:bCs/>
        </w:rPr>
        <w:t xml:space="preserve"> человек. Они являлись посетителями выставочных проектов музея, массовых и культурно-просветительских мероприятий. </w:t>
      </w:r>
    </w:p>
    <w:p w14:paraId="029549A4" w14:textId="77777777" w:rsidR="00985796" w:rsidRPr="00985796" w:rsidRDefault="00985796" w:rsidP="00985796">
      <w:pPr>
        <w:ind w:firstLine="567"/>
        <w:jc w:val="both"/>
        <w:rPr>
          <w:bCs/>
        </w:rPr>
      </w:pPr>
    </w:p>
    <w:p w14:paraId="18F344FA" w14:textId="77777777" w:rsidR="00985796" w:rsidRPr="00636C34" w:rsidRDefault="00985796" w:rsidP="00636C34">
      <w:pPr>
        <w:ind w:firstLine="567"/>
        <w:jc w:val="both"/>
        <w:rPr>
          <w:bCs/>
        </w:rPr>
      </w:pPr>
    </w:p>
    <w:p w14:paraId="1D739226" w14:textId="40F0D72D" w:rsidR="0097531B" w:rsidRPr="000E1215" w:rsidRDefault="0097531B" w:rsidP="003A65D3">
      <w:pPr>
        <w:pStyle w:val="1"/>
        <w:ind w:left="720"/>
        <w:jc w:val="center"/>
        <w:rPr>
          <w:rFonts w:ascii="Times New Roman" w:hAnsi="Times New Roman" w:cs="Times New Roman"/>
          <w:b/>
          <w:color w:val="auto"/>
          <w:sz w:val="28"/>
          <w:szCs w:val="28"/>
        </w:rPr>
      </w:pPr>
      <w:bookmarkStart w:id="30" w:name="_Toc96690060"/>
      <w:r w:rsidRPr="000E1215">
        <w:rPr>
          <w:rFonts w:ascii="Times New Roman" w:hAnsi="Times New Roman" w:cs="Times New Roman"/>
          <w:b/>
          <w:color w:val="auto"/>
          <w:sz w:val="28"/>
          <w:szCs w:val="28"/>
        </w:rPr>
        <w:lastRenderedPageBreak/>
        <w:t xml:space="preserve">4.1.2. </w:t>
      </w:r>
      <w:proofErr w:type="spellStart"/>
      <w:r w:rsidRPr="000E1215">
        <w:rPr>
          <w:rFonts w:ascii="Times New Roman" w:hAnsi="Times New Roman" w:cs="Times New Roman"/>
          <w:b/>
          <w:color w:val="auto"/>
          <w:sz w:val="28"/>
          <w:szCs w:val="28"/>
        </w:rPr>
        <w:t>Внестационарное</w:t>
      </w:r>
      <w:proofErr w:type="spellEnd"/>
      <w:r w:rsidRPr="000E1215">
        <w:rPr>
          <w:rFonts w:ascii="Times New Roman" w:hAnsi="Times New Roman" w:cs="Times New Roman"/>
          <w:b/>
          <w:color w:val="auto"/>
          <w:sz w:val="28"/>
          <w:szCs w:val="28"/>
        </w:rPr>
        <w:t xml:space="preserve"> обслуживание</w:t>
      </w:r>
      <w:bookmarkEnd w:id="30"/>
    </w:p>
    <w:p w14:paraId="5A4205AE" w14:textId="77777777" w:rsidR="00636C34" w:rsidRPr="00636C34" w:rsidRDefault="00636C34" w:rsidP="00636C34">
      <w:pPr>
        <w:ind w:firstLine="567"/>
        <w:jc w:val="both"/>
        <w:rPr>
          <w:bCs/>
        </w:rPr>
      </w:pPr>
      <w:proofErr w:type="spellStart"/>
      <w:r w:rsidRPr="00636C34">
        <w:rPr>
          <w:bCs/>
        </w:rPr>
        <w:t>Внестационарное</w:t>
      </w:r>
      <w:proofErr w:type="spellEnd"/>
      <w:r w:rsidRPr="00636C34">
        <w:rPr>
          <w:bCs/>
        </w:rPr>
        <w:t xml:space="preserve"> обслуживание осуществляется по предварительным заявкам и в рамках соглашений о взаимодействии, некоммерческом сотрудничестве и совместной деятельности. </w:t>
      </w:r>
    </w:p>
    <w:p w14:paraId="6732EE15" w14:textId="21235BC6" w:rsidR="00985796" w:rsidRPr="00985796" w:rsidRDefault="00636C34" w:rsidP="00985796">
      <w:pPr>
        <w:ind w:firstLine="567"/>
        <w:jc w:val="both"/>
        <w:rPr>
          <w:bCs/>
        </w:rPr>
      </w:pPr>
      <w:proofErr w:type="spellStart"/>
      <w:r w:rsidRPr="00636C34">
        <w:rPr>
          <w:bCs/>
        </w:rPr>
        <w:t>Внестационарное</w:t>
      </w:r>
      <w:proofErr w:type="spellEnd"/>
      <w:r w:rsidRPr="00636C34">
        <w:rPr>
          <w:bCs/>
        </w:rPr>
        <w:t xml:space="preserve"> обслуживание предполагает организацию и проведение вне музея  временных передвижных выставочных проектов, музейно-педагогических занятий для детей, просветительских программ для молодёжи и лекционных мероприятий для маломобильных групп населения (престарелых граждан, инвалидов, людей, помещённых в стационарные учреждения социальной защиты населения, учреждений здравоохранения и др.).</w:t>
      </w:r>
      <w:r w:rsidR="00141AE4">
        <w:rPr>
          <w:bCs/>
        </w:rPr>
        <w:t xml:space="preserve"> </w:t>
      </w:r>
      <w:r w:rsidR="00985796" w:rsidRPr="00985796">
        <w:rPr>
          <w:bCs/>
        </w:rPr>
        <w:t xml:space="preserve">Вне стационара Музей геологии, нефти и газа организовал 14 выставочных проектов, которые посетили </w:t>
      </w:r>
      <w:r w:rsidR="006D6B57">
        <w:rPr>
          <w:bCs/>
        </w:rPr>
        <w:t>13100</w:t>
      </w:r>
      <w:r w:rsidR="00985796" w:rsidRPr="00985796">
        <w:rPr>
          <w:bCs/>
        </w:rPr>
        <w:t xml:space="preserve"> человек. </w:t>
      </w:r>
    </w:p>
    <w:p w14:paraId="15242F43" w14:textId="727BA852" w:rsidR="0097531B" w:rsidRPr="00636C34" w:rsidRDefault="0097531B" w:rsidP="003A65D3">
      <w:pPr>
        <w:pStyle w:val="1"/>
        <w:ind w:left="720"/>
        <w:jc w:val="center"/>
        <w:rPr>
          <w:rFonts w:ascii="Times New Roman" w:hAnsi="Times New Roman" w:cs="Times New Roman"/>
          <w:b/>
          <w:color w:val="auto"/>
          <w:sz w:val="28"/>
          <w:szCs w:val="28"/>
          <w:highlight w:val="yellow"/>
        </w:rPr>
      </w:pPr>
      <w:bookmarkStart w:id="31" w:name="_Toc96690061"/>
      <w:r w:rsidRPr="00D305AF">
        <w:rPr>
          <w:rFonts w:ascii="Times New Roman" w:hAnsi="Times New Roman" w:cs="Times New Roman"/>
          <w:b/>
          <w:color w:val="auto"/>
          <w:sz w:val="28"/>
          <w:szCs w:val="28"/>
        </w:rPr>
        <w:t xml:space="preserve">4.1.3. </w:t>
      </w:r>
      <w:r w:rsidR="00370B9A" w:rsidRPr="00D305AF">
        <w:rPr>
          <w:rFonts w:ascii="Times New Roman" w:hAnsi="Times New Roman" w:cs="Times New Roman"/>
          <w:b/>
          <w:color w:val="auto"/>
          <w:sz w:val="28"/>
          <w:szCs w:val="28"/>
        </w:rPr>
        <w:t>Удалённый</w:t>
      </w:r>
      <w:r w:rsidRPr="00D305AF">
        <w:rPr>
          <w:rFonts w:ascii="Times New Roman" w:hAnsi="Times New Roman" w:cs="Times New Roman"/>
          <w:b/>
          <w:color w:val="auto"/>
          <w:sz w:val="28"/>
          <w:szCs w:val="28"/>
        </w:rPr>
        <w:t xml:space="preserve"> доступ к собственным ресурсам</w:t>
      </w:r>
      <w:bookmarkEnd w:id="31"/>
    </w:p>
    <w:p w14:paraId="4F9DEBD7" w14:textId="7D96486F" w:rsidR="00985796" w:rsidRDefault="00985796" w:rsidP="00985796">
      <w:pPr>
        <w:autoSpaceDE w:val="0"/>
        <w:autoSpaceDN w:val="0"/>
        <w:adjustRightInd w:val="0"/>
        <w:ind w:firstLine="709"/>
        <w:jc w:val="both"/>
      </w:pPr>
      <w:r w:rsidRPr="00985796">
        <w:t xml:space="preserve">Удалённо через информационно-телекоммуникационную сеть «Интернет» </w:t>
      </w:r>
      <w:r w:rsidRPr="00725EBF">
        <w:t xml:space="preserve">услугу «Публичный показ музейных предметов, музейных коллекций» </w:t>
      </w:r>
      <w:r w:rsidR="006D6B57">
        <w:rPr>
          <w:lang w:eastAsia="en-US"/>
        </w:rPr>
        <w:t>18878</w:t>
      </w:r>
      <w:r w:rsidRPr="00EA075A">
        <w:t xml:space="preserve"> человек.</w:t>
      </w:r>
      <w:r>
        <w:t xml:space="preserve"> </w:t>
      </w:r>
    </w:p>
    <w:p w14:paraId="60791E60" w14:textId="7C3F505B" w:rsidR="00D305AF" w:rsidRPr="00725EBF" w:rsidRDefault="00D305AF" w:rsidP="00D305AF">
      <w:pPr>
        <w:autoSpaceDE w:val="0"/>
        <w:autoSpaceDN w:val="0"/>
        <w:adjustRightInd w:val="0"/>
        <w:ind w:firstLine="709"/>
        <w:jc w:val="both"/>
      </w:pPr>
      <w:r w:rsidRPr="00D76B83">
        <w:t xml:space="preserve">В учреждении проводится регулярная работа по постановке музейных предметов в Государственный каталог музейного фонда Российской Федерации. Музей геологии, нефти и газа  зарегистрирован на </w:t>
      </w:r>
      <w:r w:rsidRPr="00BF1AA1">
        <w:t>портале Государственного каталога, имеет Уникальный идентификатор музея: 1-86-С/00041. На 31.12.202</w:t>
      </w:r>
      <w:r w:rsidR="006D6B57">
        <w:t>2</w:t>
      </w:r>
      <w:r w:rsidRPr="00BF1AA1">
        <w:t xml:space="preserve"> на сайте </w:t>
      </w:r>
      <w:hyperlink r:id="rId14" w:history="1">
        <w:r w:rsidRPr="00BF1AA1">
          <w:rPr>
            <w:rStyle w:val="a3"/>
          </w:rPr>
          <w:t>www.goskatalog.ru</w:t>
        </w:r>
      </w:hyperlink>
      <w:r w:rsidRPr="00BF1AA1">
        <w:t xml:space="preserve"> опубликовано </w:t>
      </w:r>
      <w:r w:rsidR="006D6B57">
        <w:t>18180</w:t>
      </w:r>
      <w:r w:rsidRPr="00BF1AA1">
        <w:t xml:space="preserve"> предметов основного фонда.</w:t>
      </w:r>
      <w:r w:rsidRPr="00725EBF">
        <w:t xml:space="preserve"> </w:t>
      </w:r>
    </w:p>
    <w:p w14:paraId="218F215E" w14:textId="77777777" w:rsidR="00D305AF" w:rsidRPr="00725EBF" w:rsidRDefault="00D305AF" w:rsidP="00D305AF">
      <w:pPr>
        <w:ind w:firstLine="708"/>
        <w:jc w:val="both"/>
      </w:pPr>
      <w:r w:rsidRPr="00725EBF">
        <w:t xml:space="preserve">На официальном сайте музея </w:t>
      </w:r>
      <w:hyperlink r:id="rId15" w:history="1">
        <w:r w:rsidRPr="00725EBF">
          <w:rPr>
            <w:rStyle w:val="a3"/>
          </w:rPr>
          <w:t>www.muzgeo.ru</w:t>
        </w:r>
      </w:hyperlink>
      <w:r w:rsidRPr="00725EBF">
        <w:t xml:space="preserve">, портале «Музеи Югры» </w:t>
      </w:r>
      <w:hyperlink r:id="rId16" w:history="1">
        <w:r w:rsidRPr="00725EBF">
          <w:rPr>
            <w:rStyle w:val="a3"/>
          </w:rPr>
          <w:t>www.hmao-museums.ru</w:t>
        </w:r>
      </w:hyperlink>
      <w:r w:rsidRPr="00725EBF">
        <w:t xml:space="preserve">, Региональном каталоге музейных предметов и музейных коллекций Ханты-Мансийского автономного округа – Югры, Информационно-справочной системе «Коллекция предметов БУ «Музей геологии, нефти и газа»  представлена информация о выставках и фондовых коллекциях. </w:t>
      </w:r>
    </w:p>
    <w:p w14:paraId="6E6DE870" w14:textId="77777777" w:rsidR="00D305AF" w:rsidRDefault="00D305AF" w:rsidP="00D305AF">
      <w:pPr>
        <w:ind w:left="40" w:right="40" w:firstLine="668"/>
        <w:jc w:val="both"/>
      </w:pPr>
      <w:r w:rsidRPr="00725EBF">
        <w:t>На официальном сайте музея установлен интерфейс для работы с электронной почтой. На сайте установлена версия сайта для слабовидящих. Информация регулярно обновляется, добавляются новые разделы. Для удобства посетителей на сайте музея работает электронная запись на посещение экскурсии, занятия; действует услуга подписки на новостную рассылку с сайта. Еженедельно ве</w:t>
      </w:r>
      <w:r>
        <w:t xml:space="preserve">дётся анализ посещаемости сайта. </w:t>
      </w:r>
    </w:p>
    <w:p w14:paraId="29CA652D" w14:textId="097B0AE6" w:rsidR="00D305AF" w:rsidRPr="006C1C71" w:rsidRDefault="00D305AF" w:rsidP="00D305AF">
      <w:pPr>
        <w:ind w:left="40" w:right="40" w:firstLine="668"/>
        <w:jc w:val="both"/>
        <w:rPr>
          <w:color w:val="FF0000"/>
        </w:rPr>
      </w:pPr>
      <w:r w:rsidRPr="00725EBF">
        <w:t xml:space="preserve">Музей геологии, нефти и газа интересен не только жителям города, но и гостям столицы округа, а также жителям других регионов и стран. Об этом свидетельствует анализ посещаемости официального сайта музея www.muzgeo.ru. </w:t>
      </w:r>
      <w:r w:rsidRPr="006C1C71">
        <w:t>Сайт регулярно посещают жители Югры, других регионов России (Москва, Санкт-Петербург, Екатеринбург, Тюмень) и зарубежных стран (США, Южная Корея, Украина, Германия).</w:t>
      </w:r>
      <w:r w:rsidRPr="006C1C71">
        <w:rPr>
          <w:color w:val="FF0000"/>
        </w:rPr>
        <w:t xml:space="preserve"> </w:t>
      </w:r>
    </w:p>
    <w:p w14:paraId="0DE4BBC3" w14:textId="381F9F9F" w:rsidR="006D6B57" w:rsidRDefault="00D305AF" w:rsidP="00D305AF">
      <w:pPr>
        <w:ind w:left="40" w:right="40" w:firstLine="668"/>
        <w:jc w:val="both"/>
      </w:pPr>
      <w:r w:rsidRPr="00EA075A">
        <w:t>По данным информационного портала «Музеи России» (http://www.museum.ru) на 31.12.202</w:t>
      </w:r>
      <w:r w:rsidR="005731BE">
        <w:t>2</w:t>
      </w:r>
      <w:r w:rsidRPr="00EA075A">
        <w:t xml:space="preserve"> </w:t>
      </w:r>
      <w:r w:rsidR="006D6B57">
        <w:t>сайт Музея геологии, нефти и газа занимает 126 место из 1179 сайтов (по мнению посетителей), 3 из 798 сайтов (по мнению экспертов) и 17 место из 950 сайтов (по количеству посещений).</w:t>
      </w:r>
    </w:p>
    <w:p w14:paraId="0C28F65D" w14:textId="77777777" w:rsidR="006D6B57" w:rsidRPr="00725EBF" w:rsidRDefault="006D6B57" w:rsidP="006D6B57">
      <w:pPr>
        <w:ind w:left="40" w:right="40" w:firstLine="668"/>
        <w:jc w:val="both"/>
      </w:pPr>
      <w:r w:rsidRPr="00725EBF">
        <w:t>Помимо сайта для распространения информации о деятельности музея в сети Интернет используются социальные сети, порталы, сайты других учреждений (информационных партн</w:t>
      </w:r>
      <w:r>
        <w:t>ёров). В социальной сети «</w:t>
      </w:r>
      <w:proofErr w:type="spellStart"/>
      <w:r>
        <w:t>ВКонтакте</w:t>
      </w:r>
      <w:proofErr w:type="spellEnd"/>
      <w:r>
        <w:t xml:space="preserve">» </w:t>
      </w:r>
      <w:r w:rsidRPr="008544CD">
        <w:t>размещаются</w:t>
      </w:r>
      <w:r w:rsidRPr="00725EBF">
        <w:t xml:space="preserve"> все новостные материалы о деятельности музея, адаптированные под целевую аудиторию сети. Это увеличивает охват проинформированной аудитории и количество посещений сайта. </w:t>
      </w:r>
    </w:p>
    <w:p w14:paraId="0AFFDA7C" w14:textId="749F9956" w:rsidR="00D305AF" w:rsidRPr="00725EBF" w:rsidRDefault="00D305AF" w:rsidP="00D305AF">
      <w:pPr>
        <w:ind w:left="40" w:right="40" w:firstLine="668"/>
        <w:jc w:val="both"/>
      </w:pPr>
    </w:p>
    <w:p w14:paraId="54424642" w14:textId="0CF53CDD" w:rsidR="0097531B" w:rsidRPr="00D32185" w:rsidRDefault="0097531B" w:rsidP="003A65D3">
      <w:pPr>
        <w:pStyle w:val="1"/>
        <w:ind w:left="720"/>
        <w:jc w:val="center"/>
        <w:rPr>
          <w:rFonts w:ascii="Times New Roman" w:hAnsi="Times New Roman" w:cs="Times New Roman"/>
          <w:b/>
          <w:color w:val="auto"/>
          <w:sz w:val="28"/>
          <w:szCs w:val="28"/>
        </w:rPr>
      </w:pPr>
      <w:bookmarkStart w:id="32" w:name="_Toc96690062"/>
      <w:r w:rsidRPr="00821E06">
        <w:rPr>
          <w:rFonts w:ascii="Times New Roman" w:hAnsi="Times New Roman" w:cs="Times New Roman"/>
          <w:b/>
          <w:color w:val="auto"/>
          <w:sz w:val="28"/>
          <w:szCs w:val="28"/>
        </w:rPr>
        <w:t>4.2. Обслуживание отдельных групп и</w:t>
      </w:r>
      <w:r w:rsidRPr="00D32185">
        <w:rPr>
          <w:rFonts w:ascii="Times New Roman" w:hAnsi="Times New Roman" w:cs="Times New Roman"/>
          <w:b/>
          <w:color w:val="auto"/>
          <w:sz w:val="28"/>
          <w:szCs w:val="28"/>
        </w:rPr>
        <w:t xml:space="preserve"> категорий посетителей</w:t>
      </w:r>
      <w:bookmarkEnd w:id="32"/>
    </w:p>
    <w:p w14:paraId="0D8E2EBE" w14:textId="372CB37E" w:rsidR="0097531B" w:rsidRPr="003A65D3" w:rsidRDefault="0097531B" w:rsidP="00D73463">
      <w:pPr>
        <w:pStyle w:val="1"/>
        <w:spacing w:before="0"/>
        <w:ind w:left="720"/>
        <w:jc w:val="center"/>
        <w:rPr>
          <w:rFonts w:ascii="Times New Roman" w:hAnsi="Times New Roman" w:cs="Times New Roman"/>
          <w:b/>
          <w:color w:val="auto"/>
          <w:sz w:val="28"/>
          <w:szCs w:val="28"/>
        </w:rPr>
      </w:pPr>
      <w:bookmarkStart w:id="33" w:name="_Toc96690063"/>
      <w:r w:rsidRPr="003F66F8">
        <w:rPr>
          <w:rFonts w:ascii="Times New Roman" w:hAnsi="Times New Roman" w:cs="Times New Roman"/>
          <w:b/>
          <w:color w:val="auto"/>
          <w:sz w:val="28"/>
          <w:szCs w:val="28"/>
        </w:rPr>
        <w:t>4.2.1. Работа с людьми с ограничениями жизнедеятельности</w:t>
      </w:r>
      <w:bookmarkEnd w:id="33"/>
    </w:p>
    <w:p w14:paraId="1A17C478" w14:textId="77777777" w:rsidR="00F54599" w:rsidRDefault="00F54599" w:rsidP="00961AA9">
      <w:pPr>
        <w:ind w:left="40" w:right="40" w:firstLine="668"/>
        <w:jc w:val="both"/>
      </w:pPr>
    </w:p>
    <w:p w14:paraId="4F369A29" w14:textId="77777777" w:rsidR="00F54599" w:rsidRDefault="00F54599" w:rsidP="00F54599">
      <w:pPr>
        <w:ind w:left="40" w:right="40" w:firstLine="668"/>
        <w:jc w:val="both"/>
      </w:pPr>
      <w:r>
        <w:t xml:space="preserve">БУ «Музей геологии, нефти и газа» с 2005 года реализует музейный проект «Музей в чемодане», направленный на социальную адаптацию людей с ограниченными возможностями здоровья. </w:t>
      </w:r>
    </w:p>
    <w:p w14:paraId="7CC4EFFB" w14:textId="77777777" w:rsidR="00F54599" w:rsidRDefault="00F54599" w:rsidP="00F54599">
      <w:pPr>
        <w:ind w:left="40" w:right="40" w:firstLine="668"/>
        <w:jc w:val="both"/>
      </w:pPr>
      <w:r>
        <w:lastRenderedPageBreak/>
        <w:t xml:space="preserve">Основная цель проекта – вовлечение людей с ограниченными возможностями здоровья в культурное пространство автономного округа, создание условий для ведения активной полноценной жизни, развитие интереса к истории нефтегазового освоения Югры. </w:t>
      </w:r>
    </w:p>
    <w:p w14:paraId="2A376F43" w14:textId="77777777" w:rsidR="00F54599" w:rsidRDefault="00F54599" w:rsidP="00F54599">
      <w:pPr>
        <w:ind w:left="40" w:right="40" w:firstLine="668"/>
        <w:jc w:val="both"/>
      </w:pPr>
      <w:r>
        <w:t xml:space="preserve">Лекторы (экскурсоводы) выезжают к людям с ограниченными возможностями здоровья на дом, а также проводят занятия в реабилитационном центре «Лучик», Ханты-Мансийском районном дом-интернате для престарелых и инвалидов, Ханты-Мансийском комплексном центре социального обслуживания населения. </w:t>
      </w:r>
    </w:p>
    <w:p w14:paraId="2BB43994" w14:textId="77777777" w:rsidR="00F54599" w:rsidRDefault="00F54599" w:rsidP="00F54599">
      <w:pPr>
        <w:ind w:left="40" w:right="40" w:firstLine="668"/>
        <w:jc w:val="both"/>
      </w:pPr>
      <w:r>
        <w:t xml:space="preserve">С целью организации полного погружения человека с ограниченными возможностями здоровья в музейное пространство и обеспечения эффекта присутствия в музее в 2022 году привычный проект был модернизирован: создан автономный мобильный мультимедийный и интерактивный модуль. </w:t>
      </w:r>
    </w:p>
    <w:p w14:paraId="3C11AD3F" w14:textId="77777777" w:rsidR="00F54599" w:rsidRDefault="00F54599" w:rsidP="00F54599">
      <w:pPr>
        <w:ind w:left="40" w:right="40" w:firstLine="668"/>
        <w:jc w:val="both"/>
      </w:pPr>
      <w:r>
        <w:t xml:space="preserve">Технические характеристики автономного мобильного мультимедийного и интерактивного модуля «Музей в чемодане»: </w:t>
      </w:r>
    </w:p>
    <w:p w14:paraId="0D30127F" w14:textId="77777777" w:rsidR="00F54599" w:rsidRDefault="00F54599" w:rsidP="00F54599">
      <w:pPr>
        <w:ind w:left="40" w:right="40" w:firstLine="668"/>
        <w:jc w:val="both"/>
      </w:pPr>
      <w:r>
        <w:t xml:space="preserve">Кофр - типа </w:t>
      </w:r>
      <w:proofErr w:type="spellStart"/>
      <w:r>
        <w:t>флайт</w:t>
      </w:r>
      <w:proofErr w:type="spellEnd"/>
      <w:r>
        <w:t xml:space="preserve"> кейс (</w:t>
      </w:r>
      <w:proofErr w:type="spellStart"/>
      <w:r>
        <w:t>flight</w:t>
      </w:r>
      <w:proofErr w:type="spellEnd"/>
      <w:r>
        <w:t xml:space="preserve"> </w:t>
      </w:r>
      <w:proofErr w:type="spellStart"/>
      <w:r>
        <w:t>case</w:t>
      </w:r>
      <w:proofErr w:type="spellEnd"/>
      <w:r>
        <w:t xml:space="preserve">) из алюминиевого композита и пластика с использованием алюминиевого профиля и фурнитуры. Размер – 600х400х250мм. </w:t>
      </w:r>
    </w:p>
    <w:p w14:paraId="084245FE" w14:textId="77777777" w:rsidR="00F54599" w:rsidRDefault="00F54599" w:rsidP="00F54599">
      <w:pPr>
        <w:ind w:left="40" w:right="40" w:firstLine="668"/>
        <w:jc w:val="both"/>
      </w:pPr>
      <w:r>
        <w:t xml:space="preserve">Ложемент – с амортизирующим эффектом, </w:t>
      </w:r>
      <w:proofErr w:type="spellStart"/>
      <w:r>
        <w:t>пенополиэтилен</w:t>
      </w:r>
      <w:proofErr w:type="spellEnd"/>
      <w:r>
        <w:t xml:space="preserve"> (ППЭ, </w:t>
      </w:r>
      <w:proofErr w:type="spellStart"/>
      <w:r>
        <w:t>Изолон</w:t>
      </w:r>
      <w:proofErr w:type="spellEnd"/>
      <w:r>
        <w:t xml:space="preserve">). </w:t>
      </w:r>
    </w:p>
    <w:p w14:paraId="7183C90F" w14:textId="77777777" w:rsidR="00F54599" w:rsidRDefault="00F54599" w:rsidP="00F54599">
      <w:pPr>
        <w:ind w:left="40" w:right="40" w:firstLine="668"/>
        <w:jc w:val="both"/>
      </w:pPr>
      <w:r>
        <w:t xml:space="preserve">Моноблок – дисплей высокого разрешения </w:t>
      </w:r>
      <w:proofErr w:type="spellStart"/>
      <w:r>
        <w:t>Full</w:t>
      </w:r>
      <w:proofErr w:type="spellEnd"/>
      <w:r>
        <w:t xml:space="preserve"> HD, </w:t>
      </w:r>
      <w:proofErr w:type="spellStart"/>
      <w:r>
        <w:t>Wi</w:t>
      </w:r>
      <w:proofErr w:type="spellEnd"/>
      <w:r>
        <w:t xml:space="preserve">-FI, </w:t>
      </w:r>
      <w:proofErr w:type="spellStart"/>
      <w:r>
        <w:t>Bluetooth</w:t>
      </w:r>
      <w:proofErr w:type="spellEnd"/>
      <w:r>
        <w:t xml:space="preserve">, сенсорный экран, 23 дюйма, разъёмы </w:t>
      </w:r>
      <w:proofErr w:type="spellStart"/>
      <w:r>
        <w:t>DisplayPort</w:t>
      </w:r>
      <w:proofErr w:type="spellEnd"/>
      <w:r>
        <w:t>, HDMI, USB 2.0, встроенная веб-камера, Встроенный микрофон, Встроенный кард-</w:t>
      </w:r>
      <w:proofErr w:type="spellStart"/>
      <w:r>
        <w:t>ридер</w:t>
      </w:r>
      <w:proofErr w:type="spellEnd"/>
      <w:r>
        <w:t xml:space="preserve">, блок питания, Операционная система </w:t>
      </w:r>
      <w:proofErr w:type="spellStart"/>
      <w:r>
        <w:t>Microsoft</w:t>
      </w:r>
      <w:proofErr w:type="spellEnd"/>
      <w:r>
        <w:t xml:space="preserve"> </w:t>
      </w:r>
      <w:proofErr w:type="spellStart"/>
      <w:r>
        <w:t>Windows</w:t>
      </w:r>
      <w:proofErr w:type="spellEnd"/>
      <w:r>
        <w:t xml:space="preserve"> 11, </w:t>
      </w:r>
    </w:p>
    <w:p w14:paraId="67C52F98" w14:textId="77777777" w:rsidR="00F54599" w:rsidRDefault="00F54599" w:rsidP="00F54599">
      <w:pPr>
        <w:ind w:left="40" w:right="40" w:firstLine="668"/>
        <w:jc w:val="both"/>
      </w:pPr>
      <w:r>
        <w:t xml:space="preserve">Беспроводная мышь – лазерная, радио мышь, количество кнопок – 3 шт., рабочее расстояние до 10 метров, работа от батареи до 30 месяцев. </w:t>
      </w:r>
    </w:p>
    <w:p w14:paraId="12BFD0D5" w14:textId="77777777" w:rsidR="00F54599" w:rsidRDefault="00F54599" w:rsidP="00F54599">
      <w:pPr>
        <w:ind w:left="40" w:right="40" w:firstLine="668"/>
        <w:jc w:val="both"/>
      </w:pPr>
      <w:r>
        <w:t xml:space="preserve">Очки виртуальной реальности - встроенные наушники, кабель для зарядки, батареи АА, встроенный дисплей высокого разрешения, до 3 часов автономной работы. </w:t>
      </w:r>
    </w:p>
    <w:p w14:paraId="63BB4375" w14:textId="77777777" w:rsidR="00F54599" w:rsidRDefault="00F54599" w:rsidP="00F54599">
      <w:pPr>
        <w:ind w:left="40" w:right="40" w:firstLine="668"/>
        <w:jc w:val="both"/>
      </w:pPr>
      <w:r>
        <w:t xml:space="preserve">Аккумулятор – обеспечение автономной работы оборудования, бесперебойного питания, до 3 часов. </w:t>
      </w:r>
    </w:p>
    <w:p w14:paraId="2217D5AB" w14:textId="77777777" w:rsidR="00F54599" w:rsidRDefault="00F54599" w:rsidP="00F54599">
      <w:pPr>
        <w:ind w:left="40" w:right="40" w:firstLine="668"/>
        <w:jc w:val="both"/>
      </w:pPr>
      <w:r>
        <w:t>Таким образом новый чемодан проекта - моноблок для трансляций из музея, VR-очки, музейные предметы. Модуль оснащён LED экраном с динамиками, для «дистанционного посещения» музейных экспозиций. Кроме того, в ложементе модуля размещаются музейные предметы, которые можно не только увидеть, но и тактильно изучить.</w:t>
      </w:r>
    </w:p>
    <w:p w14:paraId="076CC5C2" w14:textId="77777777" w:rsidR="00F54599" w:rsidRDefault="00F54599" w:rsidP="00F54599">
      <w:pPr>
        <w:ind w:left="40" w:right="40" w:firstLine="668"/>
        <w:jc w:val="both"/>
      </w:pPr>
      <w:r>
        <w:t>В VR-очках представлена игра «Шахта» - пример внедрения технологий виртуальной реальности в музейное пространство. Данная игра позволяет погрузиться в реальность шахты, принять участие в добыче полезных ископаемых.</w:t>
      </w:r>
    </w:p>
    <w:p w14:paraId="72EB65A3" w14:textId="77777777" w:rsidR="00F54599" w:rsidRDefault="00F54599" w:rsidP="00F54599">
      <w:pPr>
        <w:ind w:left="40" w:right="40" w:firstLine="668"/>
        <w:jc w:val="both"/>
      </w:pPr>
      <w:r>
        <w:t xml:space="preserve"> «Модельный образец» обеспечивает полное погружение человека с ограниченными возможностями здоровья и обеспечения эффекта присутствия в музейном пространстве.</w:t>
      </w:r>
    </w:p>
    <w:p w14:paraId="4BA706F7" w14:textId="77777777" w:rsidR="00F54599" w:rsidRDefault="00F54599" w:rsidP="00F54599">
      <w:pPr>
        <w:ind w:left="40" w:right="40" w:firstLine="668"/>
        <w:jc w:val="both"/>
      </w:pPr>
      <w:proofErr w:type="spellStart"/>
      <w:r>
        <w:t>Обновленный</w:t>
      </w:r>
      <w:proofErr w:type="spellEnd"/>
      <w:r>
        <w:t xml:space="preserve"> чемодан презентовали в июне 2022 года на специализированной выставке «Цифровые технологии для всех» в рамках Международного IT-Форума с участием стран БРИКС и ШОС.</w:t>
      </w:r>
    </w:p>
    <w:p w14:paraId="1CD8F5F4" w14:textId="61C3092C" w:rsidR="00F54599" w:rsidRDefault="00F54599" w:rsidP="00F54599">
      <w:pPr>
        <w:ind w:left="40" w:right="40" w:firstLine="668"/>
        <w:jc w:val="both"/>
      </w:pPr>
      <w:r>
        <w:t>В ближайшее время планируется расширение проекта, которое позволит с применением автономного мобильного мультимедийного и интерактивного модуля «Музей в чемодане» посетить виртуально не только государственные и муниципальные музеи Югры, но и музеи других регионов РФ.</w:t>
      </w:r>
    </w:p>
    <w:p w14:paraId="2A50EEDD" w14:textId="77777777" w:rsidR="00961AA9" w:rsidRPr="00961AA9" w:rsidRDefault="00961AA9" w:rsidP="00961AA9">
      <w:pPr>
        <w:ind w:left="40" w:right="40" w:firstLine="668"/>
        <w:jc w:val="both"/>
      </w:pPr>
      <w:r w:rsidRPr="00961AA9">
        <w:t>В рамках принятия мер по созданию в учреждениях культуры автономного округа условий для получения инвалидами по слуху услуг по переводу с использованием русского жестового языка при получении ими государственных и (или) муниципальных услуг (согласно статье 15 Федерального закона от 24.11.1995 181-ФЗ «О социальной защите инвалидов в Российской Федерации»), в музее реализованы следующие мероприятия:</w:t>
      </w:r>
    </w:p>
    <w:p w14:paraId="5582B994" w14:textId="2E8D2214" w:rsidR="00961AA9" w:rsidRDefault="00961AA9" w:rsidP="00961AA9">
      <w:pPr>
        <w:ind w:left="40" w:right="40" w:firstLine="668"/>
        <w:jc w:val="both"/>
        <w:rPr>
          <w:sz w:val="26"/>
          <w:szCs w:val="26"/>
        </w:rPr>
      </w:pPr>
      <w:r w:rsidRPr="00961AA9">
        <w:t xml:space="preserve">В 2015 году один лектор-экскурсовод прошёл обучение по </w:t>
      </w:r>
      <w:proofErr w:type="spellStart"/>
      <w:r w:rsidRPr="00961AA9">
        <w:t>тифло</w:t>
      </w:r>
      <w:proofErr w:type="spellEnd"/>
      <w:r w:rsidRPr="00961AA9">
        <w:t xml:space="preserve">- и </w:t>
      </w:r>
      <w:proofErr w:type="spellStart"/>
      <w:r w:rsidRPr="00961AA9">
        <w:t>сурдопереводу</w:t>
      </w:r>
      <w:proofErr w:type="spellEnd"/>
      <w:r w:rsidRPr="00961AA9">
        <w:t xml:space="preserve">. В 2018 году трое сотрудников Отдела по организации мероприятий, которые непосредственно взаимодействуют с посетителями, прошли обучение по </w:t>
      </w:r>
      <w:proofErr w:type="spellStart"/>
      <w:r w:rsidRPr="00961AA9">
        <w:t>тифло</w:t>
      </w:r>
      <w:proofErr w:type="spellEnd"/>
      <w:r w:rsidRPr="00961AA9">
        <w:t xml:space="preserve">- и </w:t>
      </w:r>
      <w:proofErr w:type="spellStart"/>
      <w:r w:rsidRPr="00961AA9">
        <w:t>сурдопереводу</w:t>
      </w:r>
      <w:proofErr w:type="spellEnd"/>
      <w:r w:rsidRPr="00961AA9">
        <w:t xml:space="preserve"> (методист отдела и 2 экскурсоводов). Заместитель директора по развитию, курирующая данное направление, так же прошла обучение по </w:t>
      </w:r>
      <w:proofErr w:type="spellStart"/>
      <w:r w:rsidRPr="00961AA9">
        <w:t>тифло</w:t>
      </w:r>
      <w:proofErr w:type="spellEnd"/>
      <w:r w:rsidRPr="00961AA9">
        <w:t xml:space="preserve">- и </w:t>
      </w:r>
      <w:proofErr w:type="spellStart"/>
      <w:r w:rsidRPr="00961AA9">
        <w:t>сурдопереводу</w:t>
      </w:r>
      <w:proofErr w:type="spellEnd"/>
      <w:r>
        <w:t>. В</w:t>
      </w:r>
      <w:r w:rsidRPr="00232C92">
        <w:rPr>
          <w:sz w:val="26"/>
          <w:szCs w:val="26"/>
        </w:rPr>
        <w:t xml:space="preserve"> конференц-зале учреждения установлена аудио-петля для слабослышащих</w:t>
      </w:r>
      <w:r>
        <w:rPr>
          <w:sz w:val="26"/>
          <w:szCs w:val="26"/>
        </w:rPr>
        <w:t xml:space="preserve">. </w:t>
      </w:r>
    </w:p>
    <w:p w14:paraId="13163484" w14:textId="77777777" w:rsidR="00961AA9" w:rsidRPr="00961AA9" w:rsidRDefault="00961AA9" w:rsidP="00961AA9">
      <w:pPr>
        <w:ind w:left="40" w:right="40" w:firstLine="668"/>
        <w:jc w:val="both"/>
      </w:pPr>
      <w:r w:rsidRPr="00961AA9">
        <w:lastRenderedPageBreak/>
        <w:t>В рамках организации мероприятий в сфере культуры для возможного участия в них инвалидов по слуху, включая детей-инвалидов, реализованы следующие мероприятия:</w:t>
      </w:r>
    </w:p>
    <w:p w14:paraId="55E965F2" w14:textId="77777777" w:rsidR="00961AA9" w:rsidRPr="00961AA9" w:rsidRDefault="00961AA9" w:rsidP="00961AA9">
      <w:pPr>
        <w:pStyle w:val="a7"/>
        <w:numPr>
          <w:ilvl w:val="0"/>
          <w:numId w:val="85"/>
        </w:numPr>
        <w:ind w:right="40"/>
        <w:jc w:val="both"/>
      </w:pPr>
      <w:r w:rsidRPr="00961AA9">
        <w:t>все выставки музея снабжены научно-справочной информацией в текстовом виде;</w:t>
      </w:r>
    </w:p>
    <w:p w14:paraId="75F8E561" w14:textId="77777777" w:rsidR="00961AA9" w:rsidRPr="00961AA9" w:rsidRDefault="00961AA9" w:rsidP="00961AA9">
      <w:pPr>
        <w:pStyle w:val="a7"/>
        <w:numPr>
          <w:ilvl w:val="0"/>
          <w:numId w:val="85"/>
        </w:numPr>
        <w:ind w:right="40"/>
        <w:jc w:val="both"/>
      </w:pPr>
      <w:r w:rsidRPr="00961AA9">
        <w:t xml:space="preserve">культурно массовые мероприятия: </w:t>
      </w:r>
      <w:proofErr w:type="spellStart"/>
      <w:r w:rsidRPr="00961AA9">
        <w:t>ТехноЁлка</w:t>
      </w:r>
      <w:proofErr w:type="spellEnd"/>
      <w:r w:rsidRPr="00961AA9">
        <w:t xml:space="preserve"> (164 участника), открытие Интеллект центра (42 участника), творческая программа «Солдатский привал» (550 участников), Всероссийская акция «Ночь музеев (795 участников,), открытие летней просветительской музейной программы «Интеллектуальное лето в музее» (107 участников).</w:t>
      </w:r>
    </w:p>
    <w:p w14:paraId="6884ACBA" w14:textId="211FA738" w:rsidR="00961AA9" w:rsidRPr="00961AA9" w:rsidRDefault="00961AA9" w:rsidP="00961AA9">
      <w:pPr>
        <w:ind w:left="40" w:right="40" w:firstLine="668"/>
        <w:jc w:val="both"/>
      </w:pPr>
      <w:r w:rsidRPr="00961AA9">
        <w:t xml:space="preserve">В рамках адаптации работы официальных сайтов, телефонов «горячих линий» с </w:t>
      </w:r>
      <w:proofErr w:type="spellStart"/>
      <w:r w:rsidRPr="00961AA9">
        <w:t>учетом</w:t>
      </w:r>
      <w:proofErr w:type="spellEnd"/>
      <w:r w:rsidRPr="00961AA9">
        <w:t xml:space="preserve"> потребностей инвалидов по зрению, по слуху (включая </w:t>
      </w:r>
      <w:proofErr w:type="spellStart"/>
      <w:r w:rsidRPr="00961AA9">
        <w:t>прием</w:t>
      </w:r>
      <w:proofErr w:type="spellEnd"/>
      <w:r w:rsidRPr="00961AA9">
        <w:t xml:space="preserve"> и передачу текстовой информации</w:t>
      </w:r>
      <w:r>
        <w:t>.</w:t>
      </w:r>
    </w:p>
    <w:p w14:paraId="51FC7F6F" w14:textId="77777777" w:rsidR="00506705" w:rsidRDefault="00506705" w:rsidP="00E5511C">
      <w:pPr>
        <w:ind w:firstLine="709"/>
        <w:jc w:val="both"/>
      </w:pPr>
    </w:p>
    <w:p w14:paraId="120D65AF" w14:textId="653BD1A3" w:rsidR="0097531B" w:rsidRPr="00821E06" w:rsidRDefault="005731BE" w:rsidP="005731BE">
      <w:pPr>
        <w:pStyle w:val="1"/>
        <w:tabs>
          <w:tab w:val="left" w:pos="1720"/>
          <w:tab w:val="center" w:pos="5533"/>
        </w:tabs>
        <w:ind w:left="720"/>
        <w:rPr>
          <w:rFonts w:ascii="Times New Roman" w:hAnsi="Times New Roman" w:cs="Times New Roman"/>
          <w:b/>
          <w:color w:val="auto"/>
          <w:sz w:val="28"/>
          <w:szCs w:val="28"/>
        </w:rPr>
      </w:pPr>
      <w:bookmarkStart w:id="34" w:name="_Toc96690064"/>
      <w:r>
        <w:rPr>
          <w:rFonts w:ascii="Times New Roman" w:hAnsi="Times New Roman" w:cs="Times New Roman"/>
          <w:b/>
          <w:color w:val="auto"/>
          <w:sz w:val="28"/>
          <w:szCs w:val="28"/>
        </w:rPr>
        <w:tab/>
      </w:r>
      <w:r>
        <w:rPr>
          <w:rFonts w:ascii="Times New Roman" w:hAnsi="Times New Roman" w:cs="Times New Roman"/>
          <w:b/>
          <w:color w:val="auto"/>
          <w:sz w:val="28"/>
          <w:szCs w:val="28"/>
        </w:rPr>
        <w:tab/>
      </w:r>
      <w:r w:rsidR="0097531B" w:rsidRPr="00821E06">
        <w:rPr>
          <w:rFonts w:ascii="Times New Roman" w:hAnsi="Times New Roman" w:cs="Times New Roman"/>
          <w:b/>
          <w:color w:val="auto"/>
          <w:sz w:val="28"/>
          <w:szCs w:val="28"/>
        </w:rPr>
        <w:t>4.2.2. Работа с пожилыми гражданами</w:t>
      </w:r>
      <w:bookmarkEnd w:id="34"/>
    </w:p>
    <w:p w14:paraId="0AD91D6F" w14:textId="77777777" w:rsidR="005731BE" w:rsidRPr="005731BE" w:rsidRDefault="005731BE" w:rsidP="005731BE">
      <w:pPr>
        <w:ind w:firstLine="709"/>
        <w:jc w:val="both"/>
      </w:pPr>
      <w:bookmarkStart w:id="35" w:name="_Toc96690065"/>
      <w:r w:rsidRPr="005731BE">
        <w:t>В Музее геологии, нефти и газа проводится систематическая работа с гражданами старшего поколения и ветеранами, направленная на привлечение пожилых людей к активной культурной жизни и творчеству. Взаимодействуя с гражданами пожилого возраста, сотрудники музея не только проводят экскурсии, но и общаются, что важно для посетителей данной категории. Учёт социально-психологических особенностей, соблюдение принципа преемственности поколений, признание общественной ценности пожилых людей как носителей традиций и культурного наследия нации позволяют в полной мере создать благоприятную среду для повышения социальной активности пожилых граждан. Граждане пожилого возраста пользуются частичной льготой на входной билет (100 рублей) и на экскурсионное обслуживание (350 рублей). В 2022 году музей посетили индивидуально и в составе экскурсионных групп 308 пенсионеров. 81 человек стали участниками культурно-массовых мероприятий (Всероссийская акция "Ночь музеев", окружной фестиваль «Арт-</w:t>
      </w:r>
      <w:proofErr w:type="spellStart"/>
      <w:r w:rsidRPr="005731BE">
        <w:t>маевка</w:t>
      </w:r>
      <w:proofErr w:type="spellEnd"/>
      <w:r w:rsidRPr="005731BE">
        <w:t>», Пикник ХМ, Всероссийская акция «Ночь искусств»).</w:t>
      </w:r>
    </w:p>
    <w:p w14:paraId="464AD2D0" w14:textId="77777777" w:rsidR="005731BE" w:rsidRPr="005731BE" w:rsidRDefault="005731BE" w:rsidP="005731BE">
      <w:pPr>
        <w:ind w:firstLine="709"/>
        <w:jc w:val="both"/>
      </w:pPr>
      <w:r w:rsidRPr="005731BE">
        <w:t xml:space="preserve">04.04.2022 года в рамках празднований Дня геолога в музее состоялась встреча с ветеранами геологической отрасли. В ней приняли участие 32 ветерана. </w:t>
      </w:r>
    </w:p>
    <w:p w14:paraId="3F8644D6" w14:textId="77777777" w:rsidR="005731BE" w:rsidRPr="005731BE" w:rsidRDefault="005731BE" w:rsidP="005731BE">
      <w:pPr>
        <w:ind w:firstLine="709"/>
        <w:jc w:val="both"/>
      </w:pPr>
      <w:r w:rsidRPr="005731BE">
        <w:t xml:space="preserve">09.05.2022 года на </w:t>
      </w:r>
      <w:proofErr w:type="spellStart"/>
      <w:r w:rsidRPr="005731BE">
        <w:t>примузейной</w:t>
      </w:r>
      <w:proofErr w:type="spellEnd"/>
      <w:r w:rsidRPr="005731BE">
        <w:t xml:space="preserve"> площади традиционно проходит творческая программа «Солдатский привал», </w:t>
      </w:r>
      <w:proofErr w:type="spellStart"/>
      <w:r w:rsidRPr="005731BE">
        <w:t>посвященная</w:t>
      </w:r>
      <w:proofErr w:type="spellEnd"/>
      <w:r w:rsidRPr="005731BE">
        <w:t xml:space="preserve"> празднованию Дня Победы. Граждане старшего поколения, ветераны являются активными участниками программы.  В текущем году приняли участие 31 человек.</w:t>
      </w:r>
    </w:p>
    <w:p w14:paraId="1D0BA654" w14:textId="77777777" w:rsidR="005731BE" w:rsidRPr="005731BE" w:rsidRDefault="005731BE" w:rsidP="005731BE">
      <w:pPr>
        <w:ind w:firstLine="709"/>
        <w:jc w:val="both"/>
      </w:pPr>
      <w:r w:rsidRPr="005731BE">
        <w:t>В рамках Дня пожилого человека сотрудники музея посетил Ханты-Мансийский комплексный центр социального обслуживания населения. Вниманию посетителей была предложена виртуальная экскурсия по выставке «Шахта». Участниками стали 9 проживающих центра «Ветеран».</w:t>
      </w:r>
    </w:p>
    <w:p w14:paraId="62F89D29" w14:textId="77777777" w:rsidR="005731BE" w:rsidRPr="005731BE" w:rsidRDefault="005731BE" w:rsidP="005731BE">
      <w:pPr>
        <w:ind w:firstLine="709"/>
        <w:jc w:val="both"/>
      </w:pPr>
      <w:r w:rsidRPr="005731BE">
        <w:t xml:space="preserve">В Музее геологии, нефти и газа уже несколько лет работает клуб коллекционеров, большая часть участников этого объединения являются людьми старшего поколения. 13 участников клуба регулярно посещают музей (каждую субботу с 11:00 ч до 13:00).  </w:t>
      </w:r>
    </w:p>
    <w:p w14:paraId="76B21405" w14:textId="77777777" w:rsidR="005731BE" w:rsidRPr="005731BE" w:rsidRDefault="005731BE" w:rsidP="005731BE">
      <w:pPr>
        <w:ind w:firstLine="709"/>
        <w:jc w:val="both"/>
      </w:pPr>
      <w:r w:rsidRPr="005731BE">
        <w:t>Всего за 2022 год музей посетили 474 гражданина старшего поколения.</w:t>
      </w:r>
    </w:p>
    <w:p w14:paraId="729F0E71" w14:textId="77777777" w:rsidR="0097531B" w:rsidRPr="003A65D3" w:rsidRDefault="0097531B" w:rsidP="003A65D3">
      <w:pPr>
        <w:pStyle w:val="1"/>
        <w:ind w:left="720"/>
        <w:jc w:val="center"/>
        <w:rPr>
          <w:rFonts w:ascii="Times New Roman" w:hAnsi="Times New Roman" w:cs="Times New Roman"/>
          <w:b/>
          <w:color w:val="auto"/>
          <w:sz w:val="28"/>
          <w:szCs w:val="28"/>
        </w:rPr>
      </w:pPr>
      <w:r w:rsidRPr="003F66F8">
        <w:rPr>
          <w:rFonts w:ascii="Times New Roman" w:hAnsi="Times New Roman" w:cs="Times New Roman"/>
          <w:b/>
          <w:color w:val="auto"/>
          <w:sz w:val="28"/>
          <w:szCs w:val="28"/>
        </w:rPr>
        <w:t xml:space="preserve">4.2.3. Работа с детьми и </w:t>
      </w:r>
      <w:r w:rsidR="00370B9A" w:rsidRPr="003F66F8">
        <w:rPr>
          <w:rFonts w:ascii="Times New Roman" w:hAnsi="Times New Roman" w:cs="Times New Roman"/>
          <w:b/>
          <w:color w:val="auto"/>
          <w:sz w:val="28"/>
          <w:szCs w:val="28"/>
        </w:rPr>
        <w:t>молодёжью</w:t>
      </w:r>
      <w:bookmarkEnd w:id="35"/>
    </w:p>
    <w:p w14:paraId="26C13F9A" w14:textId="6383AB82" w:rsidR="00636C34" w:rsidRPr="00636C34" w:rsidRDefault="00636C34" w:rsidP="00636C34">
      <w:pPr>
        <w:ind w:firstLine="567"/>
        <w:contextualSpacing/>
        <w:jc w:val="both"/>
        <w:rPr>
          <w:bCs/>
          <w:lang w:eastAsia="x-none"/>
        </w:rPr>
      </w:pPr>
      <w:r w:rsidRPr="00636C34">
        <w:rPr>
          <w:bCs/>
          <w:lang w:val="x-none" w:eastAsia="x-none"/>
        </w:rPr>
        <w:t xml:space="preserve">В течение ряда лет музей взаимодействует с молодёжными творческими коллективами города Ханты-Мансийска, общественными молодёжными структурами и объединениями. С их участием  в музее организуются творческие мероприятия. В массовых мероприятиях музея активно задействованы </w:t>
      </w:r>
      <w:r w:rsidRPr="00636C34">
        <w:rPr>
          <w:bCs/>
          <w:lang w:eastAsia="x-none"/>
        </w:rPr>
        <w:t>волонтёры музейного движения «Друзья музея»,</w:t>
      </w:r>
      <w:r w:rsidRPr="00636C34">
        <w:rPr>
          <w:bCs/>
          <w:lang w:val="x-none" w:eastAsia="x-none"/>
        </w:rPr>
        <w:t xml:space="preserve"> волонтёрского</w:t>
      </w:r>
      <w:r w:rsidRPr="00636C34">
        <w:rPr>
          <w:bCs/>
          <w:lang w:eastAsia="x-none"/>
        </w:rPr>
        <w:t xml:space="preserve"> центра</w:t>
      </w:r>
      <w:r w:rsidRPr="00636C34">
        <w:rPr>
          <w:bCs/>
          <w:lang w:val="x-none" w:eastAsia="x-none"/>
        </w:rPr>
        <w:t xml:space="preserve"> Югорского государственного университета,  студенты </w:t>
      </w:r>
      <w:r w:rsidRPr="00636C34">
        <w:rPr>
          <w:bCs/>
          <w:lang w:eastAsia="x-none"/>
        </w:rPr>
        <w:t>Югорского государственного университета и Ханты-Мансийской государственной медицинской академии</w:t>
      </w:r>
      <w:r w:rsidRPr="00636C34">
        <w:rPr>
          <w:bCs/>
          <w:lang w:val="x-none" w:eastAsia="x-none"/>
        </w:rPr>
        <w:t xml:space="preserve">, учащиеся </w:t>
      </w:r>
      <w:r w:rsidRPr="00636C34">
        <w:rPr>
          <w:bCs/>
          <w:lang w:eastAsia="x-none"/>
        </w:rPr>
        <w:t xml:space="preserve">Ханты-Мансийского </w:t>
      </w:r>
      <w:r w:rsidRPr="00636C34">
        <w:rPr>
          <w:bCs/>
          <w:lang w:val="x-none" w:eastAsia="x-none"/>
        </w:rPr>
        <w:t xml:space="preserve">технолого-педагогического колледжа. </w:t>
      </w:r>
      <w:r w:rsidRPr="00636C34">
        <w:rPr>
          <w:bCs/>
          <w:lang w:eastAsia="x-none"/>
        </w:rPr>
        <w:t>В 202</w:t>
      </w:r>
      <w:r w:rsidR="00D01A2C">
        <w:rPr>
          <w:bCs/>
          <w:lang w:eastAsia="x-none"/>
        </w:rPr>
        <w:t>2</w:t>
      </w:r>
      <w:r w:rsidRPr="00636C34">
        <w:rPr>
          <w:bCs/>
          <w:lang w:eastAsia="x-none"/>
        </w:rPr>
        <w:t xml:space="preserve"> году </w:t>
      </w:r>
      <w:r w:rsidR="00FC575E">
        <w:rPr>
          <w:bCs/>
          <w:lang w:eastAsia="x-none"/>
        </w:rPr>
        <w:t xml:space="preserve">78 </w:t>
      </w:r>
      <w:r w:rsidR="00A132E3" w:rsidRPr="00636C34">
        <w:rPr>
          <w:bCs/>
          <w:lang w:eastAsia="x-none"/>
        </w:rPr>
        <w:t>волонтёра</w:t>
      </w:r>
      <w:r w:rsidRPr="00636C34">
        <w:rPr>
          <w:bCs/>
          <w:lang w:eastAsia="x-none"/>
        </w:rPr>
        <w:t xml:space="preserve"> приняли участие в </w:t>
      </w:r>
      <w:r w:rsidR="00FC575E">
        <w:rPr>
          <w:bCs/>
          <w:lang w:eastAsia="x-none"/>
        </w:rPr>
        <w:t>6</w:t>
      </w:r>
      <w:r w:rsidRPr="00636C34">
        <w:rPr>
          <w:bCs/>
          <w:lang w:eastAsia="x-none"/>
        </w:rPr>
        <w:t xml:space="preserve"> мероприятиях музея.</w:t>
      </w:r>
    </w:p>
    <w:p w14:paraId="7B6418AB" w14:textId="0E6E3C80" w:rsidR="00FC575E" w:rsidRPr="00FC575E" w:rsidRDefault="00FC575E" w:rsidP="00FC575E">
      <w:pPr>
        <w:pStyle w:val="13"/>
        <w:spacing w:after="0" w:line="240" w:lineRule="auto"/>
        <w:ind w:left="0" w:firstLine="709"/>
        <w:jc w:val="both"/>
        <w:rPr>
          <w:rFonts w:ascii="Times New Roman" w:eastAsia="Calibri" w:hAnsi="Times New Roman"/>
          <w:sz w:val="24"/>
          <w:szCs w:val="24"/>
          <w:highlight w:val="yellow"/>
        </w:rPr>
      </w:pPr>
      <w:r w:rsidRPr="00636C34">
        <w:rPr>
          <w:rFonts w:ascii="Times New Roman" w:eastAsia="Calibri" w:hAnsi="Times New Roman"/>
          <w:sz w:val="24"/>
          <w:szCs w:val="24"/>
        </w:rPr>
        <w:t xml:space="preserve">В Музее успешно реализуется музейная просветительская программа «Факультет профессий». «Факультет профессий» - это групповые встречи с представителями производственных предприятий и организаций, освещающие функционал и особенности работы инженерных профессий (геолога, энергетика, капитан-механика, IT-инженера, пожарного, авиационного </w:t>
      </w:r>
      <w:r w:rsidRPr="00636C34">
        <w:rPr>
          <w:rFonts w:ascii="Times New Roman" w:eastAsia="Calibri" w:hAnsi="Times New Roman"/>
          <w:sz w:val="24"/>
          <w:szCs w:val="24"/>
        </w:rPr>
        <w:lastRenderedPageBreak/>
        <w:t xml:space="preserve">инженера, автомеханика, строителя, инженера связи, инженера-эколога, инженера-химика).   Программа направлена на популяризацию инженерных профессий среди учащихся общеобразовательных школ, помогает определиться с выбором будущей профессии и учебных дисциплин для </w:t>
      </w:r>
      <w:r w:rsidRPr="00077BB7">
        <w:rPr>
          <w:rFonts w:ascii="Times New Roman" w:eastAsia="Calibri" w:hAnsi="Times New Roman"/>
          <w:sz w:val="24"/>
          <w:szCs w:val="24"/>
        </w:rPr>
        <w:t xml:space="preserve">подготовки к выпускным экзаменам. В текущем году проведено </w:t>
      </w:r>
      <w:r w:rsidR="00077BB7" w:rsidRPr="00077BB7">
        <w:rPr>
          <w:rFonts w:ascii="Times New Roman" w:eastAsia="Calibri" w:hAnsi="Times New Roman"/>
          <w:sz w:val="24"/>
          <w:szCs w:val="24"/>
        </w:rPr>
        <w:t>9</w:t>
      </w:r>
      <w:r w:rsidRPr="00077BB7">
        <w:rPr>
          <w:rFonts w:ascii="Times New Roman" w:eastAsia="Calibri" w:hAnsi="Times New Roman"/>
          <w:sz w:val="24"/>
          <w:szCs w:val="24"/>
        </w:rPr>
        <w:t xml:space="preserve"> заняти</w:t>
      </w:r>
      <w:r w:rsidR="00077BB7" w:rsidRPr="00077BB7">
        <w:rPr>
          <w:rFonts w:ascii="Times New Roman" w:eastAsia="Calibri" w:hAnsi="Times New Roman"/>
          <w:sz w:val="24"/>
          <w:szCs w:val="24"/>
        </w:rPr>
        <w:t xml:space="preserve">й «Факультета профессий» </w:t>
      </w:r>
      <w:r w:rsidRPr="00077BB7">
        <w:rPr>
          <w:rFonts w:ascii="Times New Roman" w:eastAsia="Calibri" w:hAnsi="Times New Roman"/>
          <w:sz w:val="24"/>
          <w:szCs w:val="24"/>
        </w:rPr>
        <w:t xml:space="preserve"> для </w:t>
      </w:r>
      <w:r w:rsidR="00077BB7" w:rsidRPr="00077BB7">
        <w:rPr>
          <w:rFonts w:ascii="Times New Roman" w:eastAsia="Calibri" w:hAnsi="Times New Roman"/>
          <w:sz w:val="24"/>
          <w:szCs w:val="24"/>
        </w:rPr>
        <w:t>179</w:t>
      </w:r>
      <w:r w:rsidRPr="00077BB7">
        <w:rPr>
          <w:rFonts w:ascii="Times New Roman" w:eastAsia="Calibri" w:hAnsi="Times New Roman"/>
          <w:sz w:val="24"/>
          <w:szCs w:val="24"/>
        </w:rPr>
        <w:t xml:space="preserve"> учащихся.  </w:t>
      </w:r>
    </w:p>
    <w:p w14:paraId="4A13419F" w14:textId="17DED888" w:rsidR="00FC575E" w:rsidRPr="00636C34" w:rsidRDefault="00FC575E" w:rsidP="00FC575E">
      <w:pPr>
        <w:pStyle w:val="13"/>
        <w:spacing w:after="0" w:line="240" w:lineRule="auto"/>
        <w:ind w:left="0" w:firstLine="709"/>
        <w:jc w:val="both"/>
        <w:rPr>
          <w:rFonts w:ascii="Times New Roman" w:eastAsia="Calibri" w:hAnsi="Times New Roman"/>
          <w:sz w:val="24"/>
          <w:szCs w:val="24"/>
        </w:rPr>
      </w:pPr>
      <w:r w:rsidRPr="00F54599">
        <w:rPr>
          <w:rFonts w:ascii="Times New Roman" w:eastAsia="Calibri" w:hAnsi="Times New Roman"/>
          <w:sz w:val="24"/>
          <w:szCs w:val="24"/>
        </w:rPr>
        <w:t xml:space="preserve">В </w:t>
      </w:r>
      <w:r w:rsidR="00F54599" w:rsidRPr="00F54599">
        <w:rPr>
          <w:rFonts w:ascii="Times New Roman" w:eastAsia="Calibri" w:hAnsi="Times New Roman"/>
          <w:sz w:val="24"/>
          <w:szCs w:val="24"/>
        </w:rPr>
        <w:t xml:space="preserve">2022 </w:t>
      </w:r>
      <w:r w:rsidRPr="00F54599">
        <w:rPr>
          <w:rFonts w:ascii="Times New Roman" w:eastAsia="Calibri" w:hAnsi="Times New Roman"/>
          <w:sz w:val="24"/>
          <w:szCs w:val="24"/>
        </w:rPr>
        <w:t xml:space="preserve"> год</w:t>
      </w:r>
      <w:r w:rsidR="00F54599" w:rsidRPr="00F54599">
        <w:rPr>
          <w:rFonts w:ascii="Times New Roman" w:eastAsia="Calibri" w:hAnsi="Times New Roman"/>
          <w:sz w:val="24"/>
          <w:szCs w:val="24"/>
        </w:rPr>
        <w:t xml:space="preserve">у продолжил </w:t>
      </w:r>
      <w:r w:rsidRPr="00F54599">
        <w:rPr>
          <w:rFonts w:ascii="Times New Roman" w:eastAsia="Calibri" w:hAnsi="Times New Roman"/>
          <w:sz w:val="24"/>
          <w:szCs w:val="24"/>
        </w:rPr>
        <w:t xml:space="preserve"> свою работу музейный интеллект центр. На базе интеллект центра прошли организованные занятия по 5 дисциплинам: физике, химии, биологии, финансовой грамотности и лидерству. Преподаватели рассказывают маленьким посетителям об удивительных явлениях природы, демонстрируют различные опыты, а также рассказывают, как развить в себе лидерские качества и научиться грамотно распределять финансы. Занятия проходят по выходным дням, в субботу и воскресенье. Посетили 287 юных посетителей.</w:t>
      </w:r>
    </w:p>
    <w:p w14:paraId="5EDF6009" w14:textId="5217579D" w:rsidR="00FC575E" w:rsidRPr="00FC575E" w:rsidRDefault="00FC575E" w:rsidP="00FC575E">
      <w:pPr>
        <w:ind w:firstLine="567"/>
        <w:contextualSpacing/>
        <w:jc w:val="both"/>
        <w:rPr>
          <w:bCs/>
          <w:lang w:eastAsia="x-none"/>
        </w:rPr>
      </w:pPr>
      <w:r>
        <w:rPr>
          <w:bCs/>
          <w:lang w:eastAsia="x-none"/>
        </w:rPr>
        <w:t>В 2022 году был реализован проект «Интерактивный музей в школах Югры». Проект направлен</w:t>
      </w:r>
      <w:r w:rsidRPr="00FC575E">
        <w:rPr>
          <w:bCs/>
          <w:lang w:eastAsia="x-none"/>
        </w:rPr>
        <w:t xml:space="preserve"> на просвещение детей при помощи качественного и увлекательного материала в развлекательном формате. Вместе с партнёрами проекта – сеть «Виртуальные энциклопедии» – по предварительной заявке сотрудники музея посещают образовательные учреждения Ханты-Мансийского автономного округа – Югры, демонстрируют уникальные образцы минералов, метеоритов, горных пород. Завершаются встречи просмотром с помощью VR-очков познавательных фильмов. </w:t>
      </w:r>
      <w:proofErr w:type="spellStart"/>
      <w:r w:rsidRPr="00FC575E">
        <w:rPr>
          <w:bCs/>
          <w:lang w:eastAsia="x-none"/>
        </w:rPr>
        <w:t>Сверхчеткое</w:t>
      </w:r>
      <w:proofErr w:type="spellEnd"/>
      <w:r w:rsidRPr="00FC575E">
        <w:rPr>
          <w:bCs/>
          <w:lang w:eastAsia="x-none"/>
        </w:rPr>
        <w:t xml:space="preserve"> изображение позволяет насладиться эффектом присутствия и полного погружения.</w:t>
      </w:r>
    </w:p>
    <w:p w14:paraId="3A742F82" w14:textId="77777777" w:rsidR="00FC575E" w:rsidRPr="00FC575E" w:rsidRDefault="00FC575E" w:rsidP="00FC575E">
      <w:pPr>
        <w:ind w:firstLine="567"/>
        <w:contextualSpacing/>
        <w:jc w:val="both"/>
        <w:rPr>
          <w:bCs/>
          <w:lang w:eastAsia="x-none"/>
        </w:rPr>
      </w:pPr>
      <w:r w:rsidRPr="00FC575E">
        <w:rPr>
          <w:bCs/>
          <w:lang w:eastAsia="x-none"/>
        </w:rPr>
        <w:t xml:space="preserve">Новый формат позволяет закрепить </w:t>
      </w:r>
      <w:proofErr w:type="spellStart"/>
      <w:r w:rsidRPr="00FC575E">
        <w:rPr>
          <w:bCs/>
          <w:lang w:eastAsia="x-none"/>
        </w:rPr>
        <w:t>пройденный</w:t>
      </w:r>
      <w:proofErr w:type="spellEnd"/>
      <w:r w:rsidRPr="00FC575E">
        <w:rPr>
          <w:bCs/>
          <w:lang w:eastAsia="x-none"/>
        </w:rPr>
        <w:t xml:space="preserve"> на уроках материал, расширить знания по тому или иному предмету.</w:t>
      </w:r>
    </w:p>
    <w:p w14:paraId="164F59D5" w14:textId="77777777" w:rsidR="00FC575E" w:rsidRPr="00FC575E" w:rsidRDefault="00FC575E" w:rsidP="00FC575E">
      <w:pPr>
        <w:ind w:firstLine="567"/>
        <w:contextualSpacing/>
        <w:jc w:val="both"/>
        <w:rPr>
          <w:bCs/>
          <w:lang w:eastAsia="x-none"/>
        </w:rPr>
      </w:pPr>
      <w:r w:rsidRPr="00FC575E">
        <w:rPr>
          <w:bCs/>
          <w:lang w:eastAsia="x-none"/>
        </w:rPr>
        <w:t xml:space="preserve">Вместе с тем, выездные проекты – это возможность представления музея геологии, нефти и газа в муниципалитетах Югры, демонстрация предметов из музейных коллекций, расширение географии участников. </w:t>
      </w:r>
    </w:p>
    <w:p w14:paraId="7D35FE6B" w14:textId="77777777" w:rsidR="00FC575E" w:rsidRPr="00FC575E" w:rsidRDefault="00FC575E" w:rsidP="00FC575E">
      <w:pPr>
        <w:ind w:firstLine="567"/>
        <w:contextualSpacing/>
        <w:jc w:val="both"/>
        <w:rPr>
          <w:bCs/>
          <w:lang w:eastAsia="x-none"/>
        </w:rPr>
      </w:pPr>
      <w:r w:rsidRPr="00FC575E">
        <w:rPr>
          <w:bCs/>
          <w:lang w:eastAsia="x-none"/>
        </w:rPr>
        <w:t xml:space="preserve">Тематика фильмов разнообразна, от истории Российского государства до исследований просторов космоса. Проект начал работу с фильма «Заповедники России» - рассказ об уникальных заповедных местах Сибири и центральной части России. В качестве демонстрационного материала использовались предметы вспомогательного фонда музея – минералы Приполярного Урала: кварцы, кальциты, яшма. С уникальными образцами можно познакомиться на выставках музея «Минералы Приполярного Урала» «Из кладовой Земли», «Агаты», «Пейзажная яшма». Специалисты музея рассказали об истории образования музея, многообразии предметного фонда, о выставочных проектах и мероприятиях, проводимых на площадках музея. </w:t>
      </w:r>
    </w:p>
    <w:p w14:paraId="1B6E3800" w14:textId="77777777" w:rsidR="00FC575E" w:rsidRPr="00FC575E" w:rsidRDefault="00FC575E" w:rsidP="00FC575E">
      <w:pPr>
        <w:ind w:firstLine="567"/>
        <w:contextualSpacing/>
        <w:jc w:val="both"/>
        <w:rPr>
          <w:bCs/>
          <w:lang w:eastAsia="x-none"/>
        </w:rPr>
      </w:pPr>
      <w:r w:rsidRPr="00FC575E">
        <w:rPr>
          <w:bCs/>
          <w:lang w:eastAsia="x-none"/>
        </w:rPr>
        <w:t xml:space="preserve">Одной из тем проекта стала демонстрация фильмов о космосе, планетах Солнечной системы, истории освоения космоса, приуроченных к Дню космонавтики. В качестве наглядного примера демонстрировались уникальные образцы метеоритов из вспомогательного фонда. Образцы Сихотэ-Алинского метеорита, упавшего в 1947 году на территорию Приморского края, вызывали активный интерес у школьников. В процессе изучения образца ребята узнали о многообразии метеоритов, их составе, использовании в научных и практических целях. </w:t>
      </w:r>
    </w:p>
    <w:p w14:paraId="6E67057B" w14:textId="77777777" w:rsidR="00FC575E" w:rsidRPr="00FC575E" w:rsidRDefault="00FC575E" w:rsidP="00FC575E">
      <w:pPr>
        <w:ind w:firstLine="567"/>
        <w:contextualSpacing/>
        <w:jc w:val="both"/>
        <w:rPr>
          <w:bCs/>
          <w:lang w:eastAsia="x-none"/>
        </w:rPr>
      </w:pPr>
      <w:r w:rsidRPr="00FC575E">
        <w:rPr>
          <w:bCs/>
          <w:lang w:eastAsia="x-none"/>
        </w:rPr>
        <w:t xml:space="preserve">В апреле 2022 года при выездных занятиях демонстрировались два фильма: «Города-герои», </w:t>
      </w:r>
      <w:proofErr w:type="spellStart"/>
      <w:r w:rsidRPr="00FC575E">
        <w:rPr>
          <w:bCs/>
          <w:lang w:eastAsia="x-none"/>
        </w:rPr>
        <w:t>посвященные</w:t>
      </w:r>
      <w:proofErr w:type="spellEnd"/>
      <w:r w:rsidRPr="00FC575E">
        <w:rPr>
          <w:bCs/>
          <w:lang w:eastAsia="x-none"/>
        </w:rPr>
        <w:t xml:space="preserve"> Дню Великой Победы в Великой Отечественной войне, и «Великие пресные воды».</w:t>
      </w:r>
    </w:p>
    <w:p w14:paraId="014A2358" w14:textId="77777777" w:rsidR="00FC575E" w:rsidRPr="00FC575E" w:rsidRDefault="00FC575E" w:rsidP="00FC575E">
      <w:pPr>
        <w:ind w:firstLine="567"/>
        <w:contextualSpacing/>
        <w:jc w:val="both"/>
        <w:rPr>
          <w:bCs/>
          <w:lang w:eastAsia="x-none"/>
        </w:rPr>
      </w:pPr>
      <w:r w:rsidRPr="00FC575E">
        <w:rPr>
          <w:bCs/>
          <w:lang w:eastAsia="x-none"/>
        </w:rPr>
        <w:t xml:space="preserve">«Города-герои» </w:t>
      </w:r>
      <w:proofErr w:type="spellStart"/>
      <w:r w:rsidRPr="00FC575E">
        <w:rPr>
          <w:bCs/>
          <w:lang w:eastAsia="x-none"/>
        </w:rPr>
        <w:t>посвящен</w:t>
      </w:r>
      <w:proofErr w:type="spellEnd"/>
      <w:r w:rsidRPr="00FC575E">
        <w:rPr>
          <w:bCs/>
          <w:lang w:eastAsia="x-none"/>
        </w:rPr>
        <w:t xml:space="preserve"> защитникам городов, которые держали оборону у стен известных городов-героев. Музеев были представлены гимнастёрки, пилотки, образца </w:t>
      </w:r>
      <w:proofErr w:type="spellStart"/>
      <w:r w:rsidRPr="00FC575E">
        <w:rPr>
          <w:bCs/>
          <w:lang w:eastAsia="x-none"/>
        </w:rPr>
        <w:t>времен</w:t>
      </w:r>
      <w:proofErr w:type="spellEnd"/>
      <w:r w:rsidRPr="00FC575E">
        <w:rPr>
          <w:bCs/>
          <w:lang w:eastAsia="x-none"/>
        </w:rPr>
        <w:t xml:space="preserve"> Великой Отечественной войны, предметы быта солдат. В дополнение информации ребятам презентовалась выставка музея «Вспомним, товарищ, годы военные».</w:t>
      </w:r>
    </w:p>
    <w:p w14:paraId="143A8A90" w14:textId="77777777" w:rsidR="00FC575E" w:rsidRPr="00FC575E" w:rsidRDefault="00FC575E" w:rsidP="00FC575E">
      <w:pPr>
        <w:ind w:firstLine="567"/>
        <w:contextualSpacing/>
        <w:jc w:val="both"/>
        <w:rPr>
          <w:bCs/>
          <w:lang w:eastAsia="x-none"/>
        </w:rPr>
      </w:pPr>
      <w:r w:rsidRPr="00FC575E">
        <w:rPr>
          <w:bCs/>
          <w:lang w:eastAsia="x-none"/>
        </w:rPr>
        <w:t>«Великие пресные воды» -</w:t>
      </w:r>
      <w:proofErr w:type="spellStart"/>
      <w:r w:rsidRPr="00FC575E">
        <w:rPr>
          <w:bCs/>
          <w:lang w:eastAsia="x-none"/>
        </w:rPr>
        <w:t>посвящен</w:t>
      </w:r>
      <w:proofErr w:type="spellEnd"/>
      <w:r w:rsidRPr="00FC575E">
        <w:rPr>
          <w:bCs/>
          <w:lang w:eastAsia="x-none"/>
        </w:rPr>
        <w:t xml:space="preserve"> гидросфере Земли в целом. И сопровождался демонстрацией окаменелостей (аммониты, белемниты, окаменелые части двустворчатых моллюсков). Данные образцы широко представлены на стационарной выставке «Древнее Лукоморье»</w:t>
      </w:r>
    </w:p>
    <w:p w14:paraId="5203E3D9" w14:textId="24E27482" w:rsidR="00FC575E" w:rsidRDefault="00FC575E" w:rsidP="00FC575E">
      <w:pPr>
        <w:ind w:firstLine="567"/>
        <w:contextualSpacing/>
        <w:jc w:val="both"/>
        <w:rPr>
          <w:bCs/>
          <w:lang w:eastAsia="x-none"/>
        </w:rPr>
      </w:pPr>
      <w:r w:rsidRPr="00FC575E">
        <w:rPr>
          <w:bCs/>
          <w:lang w:eastAsia="x-none"/>
        </w:rPr>
        <w:t xml:space="preserve">Проект реализуется с марта 2022 года. За это время участниками проекта стали 3482 учащихся, из них 1839 – по Пушкинской карте. Занятия проходили в </w:t>
      </w:r>
      <w:proofErr w:type="spellStart"/>
      <w:r w:rsidRPr="00FC575E">
        <w:rPr>
          <w:bCs/>
          <w:lang w:eastAsia="x-none"/>
        </w:rPr>
        <w:t>г.г</w:t>
      </w:r>
      <w:proofErr w:type="spellEnd"/>
      <w:r w:rsidRPr="00FC575E">
        <w:rPr>
          <w:bCs/>
          <w:lang w:eastAsia="x-none"/>
        </w:rPr>
        <w:t xml:space="preserve">. Ханты-Мансийск (01-03 марта, 14 марта, 01 июня, 28-29 сентября), </w:t>
      </w:r>
      <w:proofErr w:type="spellStart"/>
      <w:r w:rsidRPr="00FC575E">
        <w:rPr>
          <w:bCs/>
          <w:lang w:eastAsia="x-none"/>
        </w:rPr>
        <w:t>Нягань</w:t>
      </w:r>
      <w:proofErr w:type="spellEnd"/>
      <w:r w:rsidRPr="00FC575E">
        <w:rPr>
          <w:bCs/>
          <w:lang w:eastAsia="x-none"/>
        </w:rPr>
        <w:t xml:space="preserve"> (14-18 марта, 24-26 октября), Когалым (14-16 апреля), </w:t>
      </w:r>
      <w:proofErr w:type="spellStart"/>
      <w:r w:rsidRPr="00FC575E">
        <w:rPr>
          <w:bCs/>
          <w:lang w:eastAsia="x-none"/>
        </w:rPr>
        <w:t>Югорск</w:t>
      </w:r>
      <w:proofErr w:type="spellEnd"/>
      <w:r w:rsidRPr="00FC575E">
        <w:rPr>
          <w:bCs/>
          <w:lang w:eastAsia="x-none"/>
        </w:rPr>
        <w:t xml:space="preserve"> и Советский (19-21 апреля, 03-06 октября).</w:t>
      </w:r>
    </w:p>
    <w:p w14:paraId="14518609" w14:textId="5FEFEF0A" w:rsidR="00FC575E" w:rsidRDefault="00FC575E" w:rsidP="00FC575E">
      <w:pPr>
        <w:ind w:firstLine="567"/>
        <w:contextualSpacing/>
        <w:jc w:val="both"/>
        <w:rPr>
          <w:bCs/>
          <w:lang w:eastAsia="x-none"/>
        </w:rPr>
      </w:pPr>
      <w:r>
        <w:rPr>
          <w:bCs/>
          <w:lang w:eastAsia="x-none"/>
        </w:rPr>
        <w:lastRenderedPageBreak/>
        <w:t xml:space="preserve">Большой популярностью среди детей и молодёжи пользуются </w:t>
      </w:r>
      <w:proofErr w:type="spellStart"/>
      <w:r>
        <w:rPr>
          <w:bCs/>
          <w:lang w:eastAsia="x-none"/>
        </w:rPr>
        <w:t>квесты</w:t>
      </w:r>
      <w:proofErr w:type="spellEnd"/>
      <w:r>
        <w:rPr>
          <w:bCs/>
          <w:lang w:eastAsia="x-none"/>
        </w:rPr>
        <w:t xml:space="preserve">. </w:t>
      </w:r>
      <w:proofErr w:type="spellStart"/>
      <w:r>
        <w:rPr>
          <w:bCs/>
          <w:lang w:eastAsia="x-none"/>
        </w:rPr>
        <w:t>Внутримузейный</w:t>
      </w:r>
      <w:proofErr w:type="spellEnd"/>
      <w:r>
        <w:rPr>
          <w:bCs/>
          <w:lang w:eastAsia="x-none"/>
        </w:rPr>
        <w:t xml:space="preserve"> </w:t>
      </w:r>
      <w:proofErr w:type="spellStart"/>
      <w:r>
        <w:rPr>
          <w:bCs/>
          <w:lang w:eastAsia="x-none"/>
        </w:rPr>
        <w:t>квест</w:t>
      </w:r>
      <w:proofErr w:type="spellEnd"/>
      <w:r>
        <w:rPr>
          <w:bCs/>
          <w:lang w:eastAsia="x-none"/>
        </w:rPr>
        <w:t xml:space="preserve"> </w:t>
      </w:r>
      <w:r w:rsidRPr="00FC575E">
        <w:rPr>
          <w:bCs/>
          <w:lang w:eastAsia="x-none"/>
        </w:rPr>
        <w:t>«От Лукоморья к нефти»</w:t>
      </w:r>
      <w:r>
        <w:rPr>
          <w:bCs/>
          <w:lang w:eastAsia="x-none"/>
        </w:rPr>
        <w:t xml:space="preserve"> начал работать в сентябре 2022 года. </w:t>
      </w:r>
      <w:r w:rsidRPr="00FC575E">
        <w:rPr>
          <w:bCs/>
          <w:lang w:eastAsia="x-none"/>
        </w:rPr>
        <w:t xml:space="preserve">Музейный </w:t>
      </w:r>
      <w:proofErr w:type="spellStart"/>
      <w:r w:rsidRPr="00FC575E">
        <w:rPr>
          <w:bCs/>
          <w:lang w:eastAsia="x-none"/>
        </w:rPr>
        <w:t>квест</w:t>
      </w:r>
      <w:proofErr w:type="spellEnd"/>
      <w:r w:rsidRPr="00FC575E">
        <w:rPr>
          <w:bCs/>
          <w:lang w:eastAsia="x-none"/>
        </w:rPr>
        <w:t xml:space="preserve"> - это интерактивное посещение выставок музея с выполнением заданий: загадки, головоломки, шифры, поиск предметов. </w:t>
      </w:r>
      <w:r>
        <w:rPr>
          <w:bCs/>
          <w:lang w:eastAsia="x-none"/>
        </w:rPr>
        <w:t xml:space="preserve"> </w:t>
      </w:r>
      <w:r w:rsidRPr="00FC575E">
        <w:rPr>
          <w:bCs/>
          <w:lang w:eastAsia="x-none"/>
        </w:rPr>
        <w:t xml:space="preserve">Каждое выполненное задание ведёт к следующей локации </w:t>
      </w:r>
      <w:proofErr w:type="spellStart"/>
      <w:r w:rsidRPr="00FC575E">
        <w:rPr>
          <w:bCs/>
          <w:lang w:eastAsia="x-none"/>
        </w:rPr>
        <w:t>квеста</w:t>
      </w:r>
      <w:proofErr w:type="spellEnd"/>
      <w:r w:rsidRPr="00FC575E">
        <w:rPr>
          <w:bCs/>
          <w:lang w:eastAsia="x-none"/>
        </w:rPr>
        <w:t xml:space="preserve">, либо приносит бонусный балл участнику. </w:t>
      </w:r>
      <w:r>
        <w:rPr>
          <w:bCs/>
          <w:lang w:eastAsia="x-none"/>
        </w:rPr>
        <w:t xml:space="preserve"> </w:t>
      </w:r>
      <w:r w:rsidRPr="00FC575E">
        <w:rPr>
          <w:bCs/>
          <w:lang w:eastAsia="x-none"/>
        </w:rPr>
        <w:t xml:space="preserve">Все локации </w:t>
      </w:r>
      <w:proofErr w:type="spellStart"/>
      <w:r w:rsidRPr="00FC575E">
        <w:rPr>
          <w:bCs/>
          <w:lang w:eastAsia="x-none"/>
        </w:rPr>
        <w:t>квеста</w:t>
      </w:r>
      <w:proofErr w:type="spellEnd"/>
      <w:r w:rsidRPr="00FC575E">
        <w:rPr>
          <w:bCs/>
          <w:lang w:eastAsia="x-none"/>
        </w:rPr>
        <w:t xml:space="preserve"> с заданиями помечены специальным </w:t>
      </w:r>
      <w:proofErr w:type="spellStart"/>
      <w:r w:rsidRPr="00FC575E">
        <w:rPr>
          <w:bCs/>
          <w:lang w:eastAsia="x-none"/>
        </w:rPr>
        <w:t>маркером</w:t>
      </w:r>
      <w:proofErr w:type="spellEnd"/>
      <w:r w:rsidRPr="00FC575E">
        <w:rPr>
          <w:bCs/>
          <w:lang w:eastAsia="x-none"/>
        </w:rPr>
        <w:t xml:space="preserve"> – символом </w:t>
      </w:r>
      <w:proofErr w:type="spellStart"/>
      <w:r w:rsidRPr="00FC575E">
        <w:rPr>
          <w:bCs/>
          <w:lang w:eastAsia="x-none"/>
        </w:rPr>
        <w:t>квеста</w:t>
      </w:r>
      <w:proofErr w:type="spellEnd"/>
      <w:r w:rsidRPr="00FC575E">
        <w:rPr>
          <w:bCs/>
          <w:lang w:eastAsia="x-none"/>
        </w:rPr>
        <w:t xml:space="preserve">, чтобы все посетители понимали, что данная информация относится к прохождению </w:t>
      </w:r>
      <w:proofErr w:type="spellStart"/>
      <w:r w:rsidRPr="00FC575E">
        <w:rPr>
          <w:bCs/>
          <w:lang w:eastAsia="x-none"/>
        </w:rPr>
        <w:t>квеста</w:t>
      </w:r>
      <w:proofErr w:type="spellEnd"/>
      <w:r w:rsidRPr="00FC575E">
        <w:rPr>
          <w:bCs/>
          <w:lang w:eastAsia="x-none"/>
        </w:rPr>
        <w:t xml:space="preserve"> и не имеет отношения к аннотации выставки.</w:t>
      </w:r>
      <w:r>
        <w:rPr>
          <w:bCs/>
          <w:lang w:eastAsia="x-none"/>
        </w:rPr>
        <w:t xml:space="preserve"> </w:t>
      </w:r>
      <w:r w:rsidRPr="00FC575E">
        <w:rPr>
          <w:bCs/>
          <w:lang w:eastAsia="x-none"/>
        </w:rPr>
        <w:t xml:space="preserve">Для прохождения </w:t>
      </w:r>
      <w:proofErr w:type="spellStart"/>
      <w:r w:rsidRPr="00FC575E">
        <w:rPr>
          <w:bCs/>
          <w:lang w:eastAsia="x-none"/>
        </w:rPr>
        <w:t>квеста</w:t>
      </w:r>
      <w:proofErr w:type="spellEnd"/>
      <w:r w:rsidRPr="00FC575E">
        <w:rPr>
          <w:bCs/>
          <w:lang w:eastAsia="x-none"/>
        </w:rPr>
        <w:t xml:space="preserve"> посетители получают </w:t>
      </w:r>
      <w:proofErr w:type="spellStart"/>
      <w:r w:rsidRPr="00FC575E">
        <w:rPr>
          <w:bCs/>
          <w:lang w:eastAsia="x-none"/>
        </w:rPr>
        <w:t>лифлеты</w:t>
      </w:r>
      <w:proofErr w:type="spellEnd"/>
      <w:r w:rsidRPr="00FC575E">
        <w:rPr>
          <w:bCs/>
          <w:lang w:eastAsia="x-none"/>
        </w:rPr>
        <w:t xml:space="preserve"> у Администратора. В </w:t>
      </w:r>
      <w:proofErr w:type="spellStart"/>
      <w:r w:rsidRPr="00FC575E">
        <w:rPr>
          <w:bCs/>
          <w:lang w:eastAsia="x-none"/>
        </w:rPr>
        <w:t>лифлеты</w:t>
      </w:r>
      <w:proofErr w:type="spellEnd"/>
      <w:r w:rsidRPr="00FC575E">
        <w:rPr>
          <w:bCs/>
          <w:lang w:eastAsia="x-none"/>
        </w:rPr>
        <w:t xml:space="preserve"> они вписывают ответы и узнают маршрут прохождения </w:t>
      </w:r>
      <w:proofErr w:type="spellStart"/>
      <w:r w:rsidRPr="00FC575E">
        <w:rPr>
          <w:bCs/>
          <w:lang w:eastAsia="x-none"/>
        </w:rPr>
        <w:t>квеста</w:t>
      </w:r>
      <w:proofErr w:type="spellEnd"/>
      <w:r w:rsidRPr="00FC575E">
        <w:rPr>
          <w:bCs/>
          <w:lang w:eastAsia="x-none"/>
        </w:rPr>
        <w:t xml:space="preserve">. В конце </w:t>
      </w:r>
      <w:proofErr w:type="spellStart"/>
      <w:r w:rsidRPr="00FC575E">
        <w:rPr>
          <w:bCs/>
          <w:lang w:eastAsia="x-none"/>
        </w:rPr>
        <w:t>квеста</w:t>
      </w:r>
      <w:proofErr w:type="spellEnd"/>
      <w:r w:rsidRPr="00FC575E">
        <w:rPr>
          <w:bCs/>
          <w:lang w:eastAsia="x-none"/>
        </w:rPr>
        <w:t xml:space="preserve">, </w:t>
      </w:r>
      <w:proofErr w:type="spellStart"/>
      <w:r w:rsidRPr="00FC575E">
        <w:rPr>
          <w:bCs/>
          <w:lang w:eastAsia="x-none"/>
        </w:rPr>
        <w:t>лифлеты</w:t>
      </w:r>
      <w:proofErr w:type="spellEnd"/>
      <w:r w:rsidRPr="00FC575E">
        <w:rPr>
          <w:bCs/>
          <w:lang w:eastAsia="x-none"/>
        </w:rPr>
        <w:t xml:space="preserve"> передают администратору для подсчёта баллов и выдачи подарка.</w:t>
      </w:r>
      <w:r>
        <w:rPr>
          <w:bCs/>
          <w:lang w:eastAsia="x-none"/>
        </w:rPr>
        <w:t xml:space="preserve"> </w:t>
      </w:r>
      <w:r w:rsidRPr="00FC575E">
        <w:rPr>
          <w:bCs/>
          <w:lang w:eastAsia="x-none"/>
        </w:rPr>
        <w:t xml:space="preserve">Для прохождения </w:t>
      </w:r>
      <w:proofErr w:type="spellStart"/>
      <w:r w:rsidRPr="00FC575E">
        <w:rPr>
          <w:bCs/>
          <w:lang w:eastAsia="x-none"/>
        </w:rPr>
        <w:t>квеста</w:t>
      </w:r>
      <w:proofErr w:type="spellEnd"/>
      <w:r w:rsidRPr="00FC575E">
        <w:rPr>
          <w:bCs/>
          <w:lang w:eastAsia="x-none"/>
        </w:rPr>
        <w:t xml:space="preserve"> в индивидуальном порядке не требуется сопровождение лектором-экскурсоводом или методистом (только для организованных групп свыше 10 человек).</w:t>
      </w:r>
      <w:r>
        <w:rPr>
          <w:bCs/>
          <w:lang w:eastAsia="x-none"/>
        </w:rPr>
        <w:t xml:space="preserve"> </w:t>
      </w:r>
      <w:r w:rsidRPr="00FC575E">
        <w:rPr>
          <w:bCs/>
          <w:lang w:eastAsia="x-none"/>
        </w:rPr>
        <w:t xml:space="preserve">Неважно, прошёл участник весь </w:t>
      </w:r>
      <w:proofErr w:type="spellStart"/>
      <w:r w:rsidRPr="00FC575E">
        <w:rPr>
          <w:bCs/>
          <w:lang w:eastAsia="x-none"/>
        </w:rPr>
        <w:t>квест</w:t>
      </w:r>
      <w:proofErr w:type="spellEnd"/>
      <w:r w:rsidRPr="00FC575E">
        <w:rPr>
          <w:bCs/>
          <w:lang w:eastAsia="x-none"/>
        </w:rPr>
        <w:t xml:space="preserve"> или только половину,</w:t>
      </w:r>
      <w:r>
        <w:rPr>
          <w:bCs/>
          <w:lang w:eastAsia="x-none"/>
        </w:rPr>
        <w:t xml:space="preserve"> </w:t>
      </w:r>
      <w:r w:rsidRPr="00FC575E">
        <w:rPr>
          <w:bCs/>
          <w:lang w:eastAsia="x-none"/>
        </w:rPr>
        <w:t>нашёл все бонусы или просто дошёл до финальной точки!</w:t>
      </w:r>
    </w:p>
    <w:p w14:paraId="386254D2" w14:textId="5AA94899" w:rsidR="00FC575E" w:rsidRPr="00FC575E" w:rsidRDefault="00FC575E" w:rsidP="00FC575E">
      <w:pPr>
        <w:ind w:firstLine="567"/>
        <w:contextualSpacing/>
        <w:jc w:val="both"/>
        <w:rPr>
          <w:bCs/>
          <w:lang w:eastAsia="x-none"/>
        </w:rPr>
      </w:pPr>
      <w:r w:rsidRPr="00F54599">
        <w:rPr>
          <w:bCs/>
          <w:lang w:eastAsia="x-none"/>
        </w:rPr>
        <w:t xml:space="preserve">Сначала проведения проекта «От Лукоморья к нефти», было проведено </w:t>
      </w:r>
      <w:r w:rsidR="00F54599" w:rsidRPr="00F54599">
        <w:rPr>
          <w:bCs/>
          <w:lang w:eastAsia="x-none"/>
        </w:rPr>
        <w:t>19</w:t>
      </w:r>
      <w:r w:rsidRPr="00F54599">
        <w:rPr>
          <w:bCs/>
          <w:lang w:eastAsia="x-none"/>
        </w:rPr>
        <w:t xml:space="preserve"> </w:t>
      </w:r>
      <w:proofErr w:type="spellStart"/>
      <w:r w:rsidRPr="00F54599">
        <w:rPr>
          <w:bCs/>
          <w:lang w:eastAsia="x-none"/>
        </w:rPr>
        <w:t>квестов</w:t>
      </w:r>
      <w:proofErr w:type="spellEnd"/>
      <w:r w:rsidRPr="00F54599">
        <w:rPr>
          <w:bCs/>
          <w:lang w:eastAsia="x-none"/>
        </w:rPr>
        <w:t xml:space="preserve">, участниками которых стали около </w:t>
      </w:r>
      <w:r w:rsidR="00F54599" w:rsidRPr="00F54599">
        <w:rPr>
          <w:bCs/>
          <w:lang w:eastAsia="x-none"/>
        </w:rPr>
        <w:t>194</w:t>
      </w:r>
      <w:r w:rsidRPr="00F54599">
        <w:rPr>
          <w:bCs/>
          <w:lang w:eastAsia="x-none"/>
        </w:rPr>
        <w:t xml:space="preserve"> горожан, что говорит о высокой востребованности такой категории услуги.</w:t>
      </w:r>
    </w:p>
    <w:p w14:paraId="1E8201D0" w14:textId="77777777" w:rsidR="001E0939" w:rsidRPr="004227B8" w:rsidRDefault="001E0939" w:rsidP="001E0939">
      <w:pPr>
        <w:ind w:firstLine="567"/>
        <w:jc w:val="both"/>
        <w:rPr>
          <w:szCs w:val="28"/>
        </w:rPr>
      </w:pPr>
      <w:r w:rsidRPr="004227B8">
        <w:rPr>
          <w:szCs w:val="28"/>
        </w:rPr>
        <w:t>В 2022 году в рамках культурно-образовательного проекта «Культура для школьников» музей организовал ряд успешных, с точки зрения востребованности мероприятий:</w:t>
      </w:r>
    </w:p>
    <w:p w14:paraId="7C8C3E6F" w14:textId="77777777" w:rsidR="001E0939" w:rsidRPr="004227B8" w:rsidRDefault="001E0939" w:rsidP="001E0939">
      <w:pPr>
        <w:ind w:firstLine="567"/>
        <w:jc w:val="both"/>
        <w:rPr>
          <w:szCs w:val="28"/>
        </w:rPr>
      </w:pPr>
      <w:r w:rsidRPr="004227B8">
        <w:rPr>
          <w:szCs w:val="28"/>
        </w:rPr>
        <w:t xml:space="preserve">- музей презентовал интерактивное пространство «Интеллект центр», в том числе начал работу новый зал, </w:t>
      </w:r>
      <w:proofErr w:type="spellStart"/>
      <w:r w:rsidRPr="004227B8">
        <w:rPr>
          <w:szCs w:val="28"/>
        </w:rPr>
        <w:t>посвященный</w:t>
      </w:r>
      <w:proofErr w:type="spellEnd"/>
      <w:r w:rsidRPr="004227B8">
        <w:rPr>
          <w:szCs w:val="28"/>
        </w:rPr>
        <w:t xml:space="preserve"> здоровью «Береги себя для жизни». На базе Интеллект центра было проведено 30 занятий, с участием 116 детей. На презентации нового зала присутствовали 64 ребёнка. В летний каникулярный период на базе Интеллект центра реализовывалась программа «Интеллектуальное лето в музее». Для школьных лагерей проводились музейные занятия, ориентированные на школьников начальной и средней школы. Всего прошло 58 занятий, участниками которых стали 1260 человек. </w:t>
      </w:r>
      <w:r>
        <w:rPr>
          <w:szCs w:val="28"/>
        </w:rPr>
        <w:t>Кроме того, проводились музейно-педагогические занятия (</w:t>
      </w:r>
      <w:r w:rsidRPr="00B92437">
        <w:rPr>
          <w:szCs w:val="28"/>
        </w:rPr>
        <w:t>32 занятия</w:t>
      </w:r>
      <w:r>
        <w:rPr>
          <w:szCs w:val="28"/>
        </w:rPr>
        <w:t xml:space="preserve">, </w:t>
      </w:r>
      <w:r w:rsidRPr="00B92437">
        <w:rPr>
          <w:szCs w:val="28"/>
        </w:rPr>
        <w:t>442 участника</w:t>
      </w:r>
      <w:r>
        <w:rPr>
          <w:szCs w:val="28"/>
        </w:rPr>
        <w:t xml:space="preserve">). </w:t>
      </w:r>
      <w:r w:rsidRPr="004227B8">
        <w:rPr>
          <w:szCs w:val="28"/>
        </w:rPr>
        <w:t>Общее количество посещений Интеллект центра составило 1</w:t>
      </w:r>
      <w:r>
        <w:rPr>
          <w:szCs w:val="28"/>
        </w:rPr>
        <w:t>882</w:t>
      </w:r>
      <w:r w:rsidRPr="004227B8">
        <w:rPr>
          <w:szCs w:val="28"/>
        </w:rPr>
        <w:t xml:space="preserve"> </w:t>
      </w:r>
      <w:r>
        <w:rPr>
          <w:szCs w:val="28"/>
        </w:rPr>
        <w:t>ребёнка</w:t>
      </w:r>
      <w:r w:rsidRPr="004227B8">
        <w:rPr>
          <w:szCs w:val="28"/>
        </w:rPr>
        <w:t>.</w:t>
      </w:r>
    </w:p>
    <w:p w14:paraId="2B44192B" w14:textId="77777777" w:rsidR="001E0939" w:rsidRPr="004227B8" w:rsidRDefault="001E0939" w:rsidP="001E0939">
      <w:pPr>
        <w:ind w:firstLine="567"/>
        <w:jc w:val="both"/>
        <w:rPr>
          <w:szCs w:val="28"/>
        </w:rPr>
      </w:pPr>
      <w:r w:rsidRPr="004227B8">
        <w:rPr>
          <w:szCs w:val="28"/>
        </w:rPr>
        <w:t xml:space="preserve">- для учеников средней и старшой школы проводились </w:t>
      </w:r>
      <w:proofErr w:type="spellStart"/>
      <w:r w:rsidRPr="004227B8">
        <w:rPr>
          <w:szCs w:val="28"/>
        </w:rPr>
        <w:t>квизы</w:t>
      </w:r>
      <w:proofErr w:type="spellEnd"/>
      <w:r w:rsidRPr="004227B8">
        <w:rPr>
          <w:szCs w:val="28"/>
        </w:rPr>
        <w:t xml:space="preserve"> – интеллектуальные игры на логику, эрудицию и кругозор. Игры в рамках федерального проекта «Клуб интеллектуальных игр «</w:t>
      </w:r>
      <w:proofErr w:type="spellStart"/>
      <w:r w:rsidRPr="004227B8">
        <w:rPr>
          <w:szCs w:val="28"/>
        </w:rPr>
        <w:t>РосКвиз</w:t>
      </w:r>
      <w:proofErr w:type="spellEnd"/>
      <w:r w:rsidRPr="004227B8">
        <w:rPr>
          <w:szCs w:val="28"/>
        </w:rPr>
        <w:t xml:space="preserve">» реализуются в музее по инициативе регионального совета сторонников «Единой России». Игры были приурочены к Международному женскому дню и ко Дню России, вопросы затрагивали историю государства, традиции народов России, государственный строй и т.п. В играх приняли участие 111 детей. Кроме этого музей организует собственные музейные </w:t>
      </w:r>
      <w:proofErr w:type="spellStart"/>
      <w:r w:rsidRPr="004227B8">
        <w:rPr>
          <w:szCs w:val="28"/>
        </w:rPr>
        <w:t>квизы</w:t>
      </w:r>
      <w:proofErr w:type="spellEnd"/>
      <w:r w:rsidRPr="004227B8">
        <w:rPr>
          <w:szCs w:val="28"/>
        </w:rPr>
        <w:t xml:space="preserve">. Для семей был организован </w:t>
      </w:r>
      <w:proofErr w:type="spellStart"/>
      <w:r w:rsidRPr="004227B8">
        <w:rPr>
          <w:szCs w:val="28"/>
        </w:rPr>
        <w:t>квиз</w:t>
      </w:r>
      <w:proofErr w:type="spellEnd"/>
      <w:r w:rsidRPr="004227B8">
        <w:rPr>
          <w:szCs w:val="28"/>
        </w:rPr>
        <w:t xml:space="preserve"> «Секреты крепкой семьи», участниками которого стали 5 команд (41 участник). Кроме того, был организован выездной </w:t>
      </w:r>
      <w:proofErr w:type="spellStart"/>
      <w:r w:rsidRPr="004227B8">
        <w:rPr>
          <w:szCs w:val="28"/>
        </w:rPr>
        <w:t>квиз</w:t>
      </w:r>
      <w:proofErr w:type="spellEnd"/>
      <w:r w:rsidRPr="004227B8">
        <w:rPr>
          <w:szCs w:val="28"/>
        </w:rPr>
        <w:t xml:space="preserve"> для учащихся школ г. </w:t>
      </w:r>
      <w:proofErr w:type="spellStart"/>
      <w:r w:rsidRPr="004227B8">
        <w:rPr>
          <w:szCs w:val="28"/>
        </w:rPr>
        <w:t>Нягань</w:t>
      </w:r>
      <w:proofErr w:type="spellEnd"/>
      <w:r w:rsidRPr="004227B8">
        <w:rPr>
          <w:szCs w:val="28"/>
        </w:rPr>
        <w:t xml:space="preserve">. Участниками </w:t>
      </w:r>
      <w:proofErr w:type="spellStart"/>
      <w:r w:rsidRPr="004227B8">
        <w:rPr>
          <w:szCs w:val="28"/>
        </w:rPr>
        <w:t>квиза</w:t>
      </w:r>
      <w:proofErr w:type="spellEnd"/>
      <w:r w:rsidRPr="004227B8">
        <w:rPr>
          <w:szCs w:val="28"/>
        </w:rPr>
        <w:t xml:space="preserve"> стали 30 человек, все покупки билетов осуществлялись учащимися по Пушкинской карте.</w:t>
      </w:r>
    </w:p>
    <w:p w14:paraId="1CBAC47E" w14:textId="77777777" w:rsidR="001E0939" w:rsidRDefault="001E0939" w:rsidP="00636C34">
      <w:pPr>
        <w:ind w:firstLine="567"/>
        <w:contextualSpacing/>
        <w:jc w:val="both"/>
        <w:rPr>
          <w:bCs/>
          <w:lang w:eastAsia="x-none"/>
        </w:rPr>
      </w:pPr>
    </w:p>
    <w:p w14:paraId="2E749F5B" w14:textId="77777777" w:rsidR="0097531B" w:rsidRPr="003A65D3" w:rsidRDefault="0097531B" w:rsidP="003A65D3">
      <w:pPr>
        <w:pStyle w:val="1"/>
        <w:ind w:left="720"/>
        <w:jc w:val="center"/>
        <w:rPr>
          <w:rFonts w:ascii="Times New Roman" w:hAnsi="Times New Roman" w:cs="Times New Roman"/>
          <w:b/>
          <w:color w:val="auto"/>
          <w:sz w:val="28"/>
          <w:szCs w:val="28"/>
        </w:rPr>
      </w:pPr>
      <w:bookmarkStart w:id="36" w:name="_Toc96690066"/>
      <w:r w:rsidRPr="003F66F8">
        <w:rPr>
          <w:rFonts w:ascii="Times New Roman" w:hAnsi="Times New Roman" w:cs="Times New Roman"/>
          <w:b/>
          <w:color w:val="auto"/>
          <w:sz w:val="28"/>
          <w:szCs w:val="28"/>
        </w:rPr>
        <w:t>4.2.4. Работа с полиэтническим населением, религиозными конфессиями (при наличии)</w:t>
      </w:r>
      <w:bookmarkEnd w:id="36"/>
    </w:p>
    <w:p w14:paraId="13C307E8" w14:textId="77777777" w:rsidR="0097531B" w:rsidRPr="003F66F8" w:rsidRDefault="0097531B" w:rsidP="00192B6C">
      <w:pPr>
        <w:ind w:left="360"/>
        <w:jc w:val="center"/>
        <w:rPr>
          <w:b/>
          <w:bCs/>
        </w:rPr>
      </w:pPr>
    </w:p>
    <w:p w14:paraId="3C1301DC" w14:textId="48EEAE02" w:rsidR="0097531B" w:rsidRPr="003F66F8" w:rsidRDefault="0097531B" w:rsidP="003A65D3">
      <w:pPr>
        <w:pStyle w:val="1"/>
        <w:jc w:val="center"/>
        <w:rPr>
          <w:rFonts w:ascii="Times New Roman" w:hAnsi="Times New Roman" w:cs="Times New Roman"/>
          <w:b/>
          <w:color w:val="auto"/>
          <w:sz w:val="28"/>
          <w:szCs w:val="28"/>
        </w:rPr>
      </w:pPr>
      <w:bookmarkStart w:id="37" w:name="_Toc96690067"/>
      <w:r w:rsidRPr="003F66F8">
        <w:rPr>
          <w:rFonts w:ascii="Times New Roman" w:hAnsi="Times New Roman" w:cs="Times New Roman"/>
          <w:b/>
          <w:color w:val="auto"/>
          <w:sz w:val="28"/>
          <w:szCs w:val="28"/>
        </w:rPr>
        <w:t>Раздел 5. НАПРАВЛЕНИЯ РАБОТЫ</w:t>
      </w:r>
      <w:bookmarkEnd w:id="37"/>
    </w:p>
    <w:p w14:paraId="403B1FB3" w14:textId="07965646" w:rsidR="0097531B" w:rsidRPr="003F66F8" w:rsidRDefault="0097531B" w:rsidP="006A145C">
      <w:pPr>
        <w:pStyle w:val="1"/>
        <w:ind w:left="720"/>
        <w:jc w:val="center"/>
        <w:rPr>
          <w:rFonts w:ascii="Times New Roman" w:hAnsi="Times New Roman" w:cs="Times New Roman"/>
          <w:b/>
          <w:color w:val="auto"/>
          <w:sz w:val="28"/>
          <w:szCs w:val="28"/>
        </w:rPr>
      </w:pPr>
      <w:bookmarkStart w:id="38" w:name="_Toc96690068"/>
      <w:r w:rsidRPr="003F66F8">
        <w:rPr>
          <w:rFonts w:ascii="Times New Roman" w:hAnsi="Times New Roman" w:cs="Times New Roman"/>
          <w:b/>
          <w:color w:val="auto"/>
          <w:sz w:val="28"/>
          <w:szCs w:val="28"/>
        </w:rPr>
        <w:t>5.1. Культурно - образовательная деятельность, работа с населением</w:t>
      </w:r>
      <w:bookmarkEnd w:id="38"/>
    </w:p>
    <w:p w14:paraId="373BFA82" w14:textId="2D788336" w:rsidR="0097531B" w:rsidRPr="00670451" w:rsidRDefault="0097531B" w:rsidP="00D73463">
      <w:pPr>
        <w:pStyle w:val="1"/>
        <w:spacing w:before="0"/>
        <w:ind w:left="720"/>
        <w:jc w:val="center"/>
        <w:rPr>
          <w:rFonts w:ascii="Times New Roman" w:hAnsi="Times New Roman" w:cs="Times New Roman"/>
          <w:b/>
          <w:color w:val="auto"/>
          <w:sz w:val="28"/>
          <w:szCs w:val="28"/>
        </w:rPr>
      </w:pPr>
      <w:bookmarkStart w:id="39" w:name="_Toc96690069"/>
      <w:r w:rsidRPr="003F66F8">
        <w:rPr>
          <w:rFonts w:ascii="Times New Roman" w:hAnsi="Times New Roman" w:cs="Times New Roman"/>
          <w:b/>
          <w:color w:val="auto"/>
          <w:sz w:val="28"/>
          <w:szCs w:val="28"/>
        </w:rPr>
        <w:t>5.1.1. Экологическое просвещение</w:t>
      </w:r>
      <w:bookmarkEnd w:id="39"/>
    </w:p>
    <w:p w14:paraId="53BAD63A" w14:textId="6EA2789A" w:rsidR="00000834" w:rsidRPr="00000834" w:rsidRDefault="00000834" w:rsidP="00000834">
      <w:pPr>
        <w:ind w:firstLine="708"/>
        <w:jc w:val="both"/>
      </w:pPr>
      <w:r w:rsidRPr="00000834">
        <w:t>В 202</w:t>
      </w:r>
      <w:r w:rsidR="00A36C73">
        <w:t>2</w:t>
      </w:r>
      <w:r w:rsidRPr="00000834">
        <w:t xml:space="preserve"> году реализуемые Музеем геологии, нефти и газа мероприятия экологической направленности нацелены на формирование активной жизненной позиции защитника природы, воспитание осознанной потребности детей и взрослых к поддержанию чистоты окружающей среды. Для того, чтобы успешно решать экологические проблемы на общегосударственном уровне, мы сами, в рамках своей «малой Родины», своего города, ориентируем подрастающее поколение и </w:t>
      </w:r>
      <w:r w:rsidRPr="00000834">
        <w:lastRenderedPageBreak/>
        <w:t xml:space="preserve">взрослых на уважительное, бережное, рациональное отношение к миру живой природы, </w:t>
      </w:r>
      <w:r w:rsidRPr="00000834">
        <w:br/>
        <w:t>к гармоничному сосуществованию природы и человека. Практически каждое мероприятие, экскурсия, проводимая экскурсоводами по выставкам музея, музейные занятия, конструкторское бюро или интеллектуальные игры в той или иной мере затрагивает экологические проблемы, как нашего региона, так и страны в целом.</w:t>
      </w:r>
    </w:p>
    <w:p w14:paraId="41B96130" w14:textId="63450534" w:rsidR="00000834" w:rsidRPr="00000834" w:rsidRDefault="00000834" w:rsidP="00000834">
      <w:pPr>
        <w:ind w:firstLine="708"/>
        <w:jc w:val="both"/>
      </w:pPr>
      <w:r w:rsidRPr="00000834">
        <w:t xml:space="preserve">Музейно-педагогические занятия экологической направленности: «Нефть и окружающая среда», «Музейная лаборатория», «Путешествие по странам, добывающим нефть», </w:t>
      </w:r>
      <w:r w:rsidR="00473526">
        <w:t>«Путешествие нефтяной капельки».</w:t>
      </w:r>
      <w:r w:rsidRPr="00000834">
        <w:t xml:space="preserve"> </w:t>
      </w:r>
    </w:p>
    <w:p w14:paraId="57952BB4" w14:textId="47F6019A" w:rsidR="009E78CA" w:rsidRDefault="009E78CA" w:rsidP="00000834">
      <w:pPr>
        <w:ind w:firstLine="708"/>
        <w:jc w:val="both"/>
      </w:pPr>
      <w:r>
        <w:t>С 21 мая по 10 июня 2022 года</w:t>
      </w:r>
      <w:r w:rsidR="00000834" w:rsidRPr="00000834">
        <w:t xml:space="preserve"> в рамках экологической акции «Спасти и сохранить» прошёл конкурс экологического плаката</w:t>
      </w:r>
      <w:r>
        <w:t xml:space="preserve">. </w:t>
      </w:r>
      <w:r w:rsidR="00077BB7">
        <w:t xml:space="preserve"> </w:t>
      </w:r>
      <w:r>
        <w:t>Конкурс экологических плакатов «Мой – дом Югра» - это окружной конкурс плакатов для детей в возрасте от 5 до 18 лет. Номинации конкурса: «</w:t>
      </w:r>
      <w:proofErr w:type="spellStart"/>
      <w:r>
        <w:t>ЭКОЛОГиЯ</w:t>
      </w:r>
      <w:proofErr w:type="spellEnd"/>
      <w:r>
        <w:t>» (как участник видит профессию эколога); «Мир вокруг нас» (жизнь в Югре).Цель конкурса: формирование экологической культуры у населения, развитие творческих способностей, презентация лучших работ конкурса.</w:t>
      </w:r>
      <w:r w:rsidR="00077BB7">
        <w:t xml:space="preserve"> </w:t>
      </w:r>
      <w:r>
        <w:t>Работы на конкурс принимались как по электронной почте, так и на фактический адрес музея.</w:t>
      </w:r>
      <w:r w:rsidR="00077BB7">
        <w:t xml:space="preserve"> </w:t>
      </w:r>
      <w:r w:rsidRPr="009E78CA">
        <w:t xml:space="preserve">В конкурсе приняли участие 12 детей, из 2х муниципальных образований (Ханты-Мансийск, </w:t>
      </w:r>
      <w:proofErr w:type="spellStart"/>
      <w:r w:rsidRPr="009E78CA">
        <w:t>Барсово</w:t>
      </w:r>
      <w:proofErr w:type="spellEnd"/>
      <w:r w:rsidRPr="009E78CA">
        <w:t>).</w:t>
      </w:r>
    </w:p>
    <w:p w14:paraId="573438D2" w14:textId="69E5950C" w:rsidR="00000834" w:rsidRPr="00000834" w:rsidRDefault="00000834" w:rsidP="00000834">
      <w:pPr>
        <w:ind w:firstLine="708"/>
        <w:jc w:val="both"/>
      </w:pPr>
      <w:r w:rsidRPr="00000834">
        <w:t xml:space="preserve">Интеллектуальные игры - тематические музейные </w:t>
      </w:r>
      <w:proofErr w:type="spellStart"/>
      <w:r w:rsidRPr="00000834">
        <w:t>квизы</w:t>
      </w:r>
      <w:proofErr w:type="spellEnd"/>
      <w:r w:rsidRPr="00000834">
        <w:t xml:space="preserve">, проводимые музеем, содержат вопросы экологической направленности. </w:t>
      </w:r>
    </w:p>
    <w:p w14:paraId="57EAB081" w14:textId="77777777" w:rsidR="00000834" w:rsidRPr="00000834" w:rsidRDefault="00000834" w:rsidP="00000834">
      <w:pPr>
        <w:ind w:firstLine="708"/>
        <w:jc w:val="both"/>
      </w:pPr>
    </w:p>
    <w:p w14:paraId="07027A9C" w14:textId="2550766C" w:rsidR="0097531B" w:rsidRPr="006A145C" w:rsidRDefault="0097531B" w:rsidP="006A145C">
      <w:pPr>
        <w:pStyle w:val="1"/>
        <w:ind w:left="720"/>
        <w:jc w:val="center"/>
        <w:rPr>
          <w:rFonts w:ascii="Times New Roman" w:hAnsi="Times New Roman" w:cs="Times New Roman"/>
          <w:b/>
          <w:color w:val="auto"/>
          <w:sz w:val="28"/>
          <w:szCs w:val="28"/>
        </w:rPr>
      </w:pPr>
      <w:bookmarkStart w:id="40" w:name="_Toc96690070"/>
      <w:r w:rsidRPr="001E46CC">
        <w:rPr>
          <w:rFonts w:ascii="Times New Roman" w:hAnsi="Times New Roman" w:cs="Times New Roman"/>
          <w:b/>
          <w:color w:val="auto"/>
          <w:sz w:val="28"/>
          <w:szCs w:val="28"/>
        </w:rPr>
        <w:t>5.1.</w:t>
      </w:r>
      <w:r w:rsidR="00000834">
        <w:rPr>
          <w:rFonts w:ascii="Times New Roman" w:hAnsi="Times New Roman" w:cs="Times New Roman"/>
          <w:b/>
          <w:color w:val="auto"/>
          <w:sz w:val="28"/>
          <w:szCs w:val="28"/>
        </w:rPr>
        <w:t>2</w:t>
      </w:r>
      <w:r w:rsidRPr="001E46CC">
        <w:rPr>
          <w:rFonts w:ascii="Times New Roman" w:hAnsi="Times New Roman" w:cs="Times New Roman"/>
          <w:b/>
          <w:color w:val="auto"/>
          <w:sz w:val="28"/>
          <w:szCs w:val="28"/>
        </w:rPr>
        <w:t>. Патриотическое воспитание</w:t>
      </w:r>
      <w:bookmarkEnd w:id="40"/>
    </w:p>
    <w:p w14:paraId="4E5E71B5" w14:textId="77777777" w:rsidR="00000834" w:rsidRPr="00000834" w:rsidRDefault="00000834" w:rsidP="00000834">
      <w:pPr>
        <w:ind w:firstLine="709"/>
        <w:contextualSpacing/>
        <w:jc w:val="both"/>
        <w:rPr>
          <w:bCs/>
          <w:lang w:val="x-none" w:eastAsia="x-none"/>
        </w:rPr>
      </w:pPr>
      <w:r w:rsidRPr="00000834">
        <w:rPr>
          <w:bCs/>
          <w:lang w:val="x-none" w:eastAsia="x-none"/>
        </w:rPr>
        <w:t>В концепции каждой выставки заложено формирование патриотизма, чувства гордости за родной край. На примере музейных экспонатов экскурсоводы рассказывают о природных богатствах Югры, о виртуозности камнерезов, об истории развития техники и инженерной мысли.</w:t>
      </w:r>
      <w:r w:rsidRPr="00000834">
        <w:rPr>
          <w:bCs/>
          <w:lang w:eastAsia="x-none"/>
        </w:rPr>
        <w:t xml:space="preserve"> Ч</w:t>
      </w:r>
      <w:proofErr w:type="spellStart"/>
      <w:r w:rsidRPr="00000834">
        <w:rPr>
          <w:bCs/>
          <w:lang w:val="x-none" w:eastAsia="x-none"/>
        </w:rPr>
        <w:t>ерез</w:t>
      </w:r>
      <w:proofErr w:type="spellEnd"/>
      <w:r w:rsidRPr="00000834">
        <w:rPr>
          <w:bCs/>
          <w:lang w:val="x-none" w:eastAsia="x-none"/>
        </w:rPr>
        <w:t xml:space="preserve"> представленные музейные предметы мы рассказываем о геологических отрядах периода Великой Отечественной войны и других героях своего времени; о людях, чьё стремление сделать жизнь современников и будущих поколений более благополучной. Мы мотивируем юных посетителей развиваться, ставить цели, достигать успеха в жизни.  </w:t>
      </w:r>
    </w:p>
    <w:p w14:paraId="183D161B" w14:textId="4BAEB2F5" w:rsidR="00000834" w:rsidRPr="00000834" w:rsidRDefault="00000834" w:rsidP="00000834">
      <w:pPr>
        <w:ind w:firstLine="709"/>
        <w:contextualSpacing/>
        <w:jc w:val="both"/>
        <w:rPr>
          <w:bCs/>
          <w:lang w:eastAsia="x-none"/>
        </w:rPr>
      </w:pPr>
      <w:r w:rsidRPr="00000834">
        <w:rPr>
          <w:bCs/>
          <w:lang w:val="x-none" w:eastAsia="x-none"/>
        </w:rPr>
        <w:t>В течение 20</w:t>
      </w:r>
      <w:r w:rsidRPr="00000834">
        <w:rPr>
          <w:bCs/>
          <w:lang w:eastAsia="x-none"/>
        </w:rPr>
        <w:t>2</w:t>
      </w:r>
      <w:r w:rsidR="009E78CA">
        <w:rPr>
          <w:bCs/>
          <w:lang w:eastAsia="x-none"/>
        </w:rPr>
        <w:t>2</w:t>
      </w:r>
      <w:r w:rsidRPr="00000834">
        <w:rPr>
          <w:bCs/>
          <w:lang w:eastAsia="x-none"/>
        </w:rPr>
        <w:t xml:space="preserve"> года</w:t>
      </w:r>
      <w:r w:rsidRPr="00000834">
        <w:rPr>
          <w:bCs/>
          <w:lang w:val="x-none" w:eastAsia="x-none"/>
        </w:rPr>
        <w:t xml:space="preserve"> посетителям</w:t>
      </w:r>
      <w:r w:rsidRPr="00000834">
        <w:rPr>
          <w:bCs/>
          <w:lang w:eastAsia="x-none"/>
        </w:rPr>
        <w:t xml:space="preserve"> </w:t>
      </w:r>
      <w:r w:rsidRPr="00000834">
        <w:rPr>
          <w:bCs/>
          <w:lang w:val="x-none" w:eastAsia="x-none"/>
        </w:rPr>
        <w:t>Музея геологии, нефти и газа с целью формирование патриотизма, чувства гордости за родной край были представлены выставочные проекты</w:t>
      </w:r>
      <w:r w:rsidRPr="00000834">
        <w:rPr>
          <w:bCs/>
          <w:lang w:eastAsia="x-none"/>
        </w:rPr>
        <w:t>: «Тропой открытий», «Жизнь на буровой», «Приобское: место рождения»,«</w:t>
      </w:r>
      <w:proofErr w:type="spellStart"/>
      <w:r w:rsidRPr="00000834">
        <w:rPr>
          <w:bCs/>
          <w:lang w:eastAsia="x-none"/>
        </w:rPr>
        <w:t>ТЕЛЕпорты</w:t>
      </w:r>
      <w:proofErr w:type="spellEnd"/>
      <w:r w:rsidRPr="00000834">
        <w:rPr>
          <w:bCs/>
          <w:lang w:eastAsia="x-none"/>
        </w:rPr>
        <w:t xml:space="preserve"> в рюкзаке», «Звезды Югры», «Имперская нефть»</w:t>
      </w:r>
      <w:r w:rsidR="00A33469">
        <w:rPr>
          <w:bCs/>
          <w:lang w:eastAsia="x-none"/>
        </w:rPr>
        <w:t>, «Вспомним, товарищи, годы военные»</w:t>
      </w:r>
      <w:r w:rsidRPr="00000834">
        <w:rPr>
          <w:bCs/>
          <w:lang w:eastAsia="x-none"/>
        </w:rPr>
        <w:t>.</w:t>
      </w:r>
    </w:p>
    <w:p w14:paraId="7A85CC1E" w14:textId="77777777" w:rsidR="00000834" w:rsidRPr="00000834" w:rsidRDefault="00000834" w:rsidP="00000834">
      <w:pPr>
        <w:ind w:firstLine="709"/>
        <w:contextualSpacing/>
        <w:jc w:val="both"/>
        <w:rPr>
          <w:bCs/>
          <w:lang w:eastAsia="x-none"/>
        </w:rPr>
      </w:pPr>
      <w:r w:rsidRPr="00000834">
        <w:rPr>
          <w:bCs/>
          <w:lang w:val="x-none" w:eastAsia="x-none"/>
        </w:rPr>
        <w:t>Культурно-просветительские мероприятия</w:t>
      </w:r>
      <w:r w:rsidRPr="00000834">
        <w:rPr>
          <w:bCs/>
          <w:lang w:eastAsia="x-none"/>
        </w:rPr>
        <w:t>, направленные на патриотическое воспитание:</w:t>
      </w:r>
    </w:p>
    <w:p w14:paraId="79F49195" w14:textId="1E63C53B" w:rsidR="00000834" w:rsidRDefault="00000834" w:rsidP="00961AA9">
      <w:pPr>
        <w:pStyle w:val="a7"/>
        <w:numPr>
          <w:ilvl w:val="0"/>
          <w:numId w:val="48"/>
        </w:numPr>
        <w:jc w:val="both"/>
        <w:rPr>
          <w:bCs/>
          <w:lang w:eastAsia="x-none"/>
        </w:rPr>
      </w:pPr>
      <w:r w:rsidRPr="001F6123">
        <w:rPr>
          <w:bCs/>
          <w:lang w:eastAsia="x-none"/>
        </w:rPr>
        <w:t>в рамках мероприятий, посвящённых празднованию Победы в Великой Отечественной войне 1941 – 1945 годов,</w:t>
      </w:r>
      <w:r w:rsidRPr="00000834">
        <w:t xml:space="preserve"> </w:t>
      </w:r>
      <w:r w:rsidRPr="001F6123">
        <w:rPr>
          <w:bCs/>
          <w:lang w:eastAsia="x-none"/>
        </w:rPr>
        <w:t>региональный интернет-конкурс «Письмо солдату: из будущего в прошлое». Количество участников – 122 человека;</w:t>
      </w:r>
    </w:p>
    <w:p w14:paraId="698DF7AB" w14:textId="38B7CA54" w:rsidR="00A33469" w:rsidRPr="001F6123" w:rsidRDefault="00A33469" w:rsidP="00961AA9">
      <w:pPr>
        <w:pStyle w:val="a7"/>
        <w:numPr>
          <w:ilvl w:val="0"/>
          <w:numId w:val="48"/>
        </w:numPr>
        <w:jc w:val="both"/>
        <w:rPr>
          <w:bCs/>
          <w:lang w:eastAsia="x-none"/>
        </w:rPr>
      </w:pPr>
      <w:r>
        <w:rPr>
          <w:bCs/>
          <w:lang w:eastAsia="x-none"/>
        </w:rPr>
        <w:t>«Солдатский привал» - 550 человек;</w:t>
      </w:r>
    </w:p>
    <w:p w14:paraId="3681F68B" w14:textId="47F41C5A" w:rsidR="00000834" w:rsidRPr="001F6123" w:rsidRDefault="00000834" w:rsidP="00961AA9">
      <w:pPr>
        <w:pStyle w:val="a7"/>
        <w:numPr>
          <w:ilvl w:val="0"/>
          <w:numId w:val="48"/>
        </w:numPr>
        <w:jc w:val="both"/>
        <w:rPr>
          <w:bCs/>
          <w:lang w:eastAsia="x-none"/>
        </w:rPr>
      </w:pPr>
      <w:r w:rsidRPr="001F6123">
        <w:rPr>
          <w:bCs/>
          <w:lang w:eastAsia="x-none"/>
        </w:rPr>
        <w:t>мероприятия, посвящённые Дню работников нефтяной и газовой промышленности: открытие памятных знаков на мемориале «Звёзды Югры» - 10 участников</w:t>
      </w:r>
    </w:p>
    <w:p w14:paraId="2029F6F4" w14:textId="29A6D061" w:rsidR="00000834" w:rsidRPr="001F6123" w:rsidRDefault="00000834" w:rsidP="00961AA9">
      <w:pPr>
        <w:pStyle w:val="a7"/>
        <w:numPr>
          <w:ilvl w:val="0"/>
          <w:numId w:val="49"/>
        </w:numPr>
        <w:jc w:val="both"/>
        <w:rPr>
          <w:bCs/>
          <w:lang w:eastAsia="x-none"/>
        </w:rPr>
      </w:pPr>
      <w:r w:rsidRPr="001F6123">
        <w:rPr>
          <w:bCs/>
          <w:lang w:eastAsia="x-none"/>
        </w:rPr>
        <w:t xml:space="preserve">мероприятия, посвящённые Международному Дню музеев - международная акция «Ночь музеев» </w:t>
      </w:r>
      <w:r w:rsidR="001F6123" w:rsidRPr="001F6123">
        <w:rPr>
          <w:bCs/>
          <w:lang w:eastAsia="x-none"/>
        </w:rPr>
        <w:t>-</w:t>
      </w:r>
      <w:r w:rsidR="00A33469">
        <w:rPr>
          <w:bCs/>
          <w:lang w:eastAsia="x-none"/>
        </w:rPr>
        <w:t>795</w:t>
      </w:r>
      <w:r w:rsidRPr="001F6123">
        <w:rPr>
          <w:bCs/>
          <w:lang w:eastAsia="x-none"/>
        </w:rPr>
        <w:t xml:space="preserve"> участников;</w:t>
      </w:r>
    </w:p>
    <w:p w14:paraId="04F3C32A" w14:textId="74AE9B6F" w:rsidR="00000834" w:rsidRPr="001F6123" w:rsidRDefault="00000834" w:rsidP="00961AA9">
      <w:pPr>
        <w:pStyle w:val="a7"/>
        <w:numPr>
          <w:ilvl w:val="0"/>
          <w:numId w:val="49"/>
        </w:numPr>
        <w:jc w:val="both"/>
        <w:rPr>
          <w:bCs/>
          <w:lang w:eastAsia="x-none"/>
        </w:rPr>
      </w:pPr>
      <w:r w:rsidRPr="001F6123">
        <w:rPr>
          <w:bCs/>
          <w:lang w:eastAsia="x-none"/>
        </w:rPr>
        <w:t>открытие выставки «</w:t>
      </w:r>
      <w:r w:rsidR="00A33469">
        <w:rPr>
          <w:bCs/>
          <w:lang w:eastAsia="x-none"/>
        </w:rPr>
        <w:t>Вспомним, товарищи, годы военные</w:t>
      </w:r>
      <w:r w:rsidRPr="001F6123">
        <w:rPr>
          <w:bCs/>
          <w:lang w:eastAsia="x-none"/>
        </w:rPr>
        <w:t xml:space="preserve">» - </w:t>
      </w:r>
      <w:r w:rsidR="00A33469">
        <w:rPr>
          <w:bCs/>
          <w:lang w:eastAsia="x-none"/>
        </w:rPr>
        <w:t>65</w:t>
      </w:r>
      <w:r w:rsidRPr="001F6123">
        <w:rPr>
          <w:bCs/>
          <w:lang w:eastAsia="x-none"/>
        </w:rPr>
        <w:t xml:space="preserve"> участник</w:t>
      </w:r>
      <w:r w:rsidR="00A33469">
        <w:rPr>
          <w:bCs/>
          <w:lang w:eastAsia="x-none"/>
        </w:rPr>
        <w:t>ов</w:t>
      </w:r>
      <w:r w:rsidRPr="001F6123">
        <w:rPr>
          <w:bCs/>
          <w:lang w:eastAsia="x-none"/>
        </w:rPr>
        <w:t>;</w:t>
      </w:r>
    </w:p>
    <w:p w14:paraId="7F94CF42" w14:textId="796AC13D" w:rsidR="00A33469" w:rsidRDefault="00A33469" w:rsidP="00961AA9">
      <w:pPr>
        <w:pStyle w:val="a7"/>
        <w:numPr>
          <w:ilvl w:val="0"/>
          <w:numId w:val="49"/>
        </w:numPr>
        <w:jc w:val="both"/>
        <w:rPr>
          <w:bCs/>
          <w:lang w:eastAsia="x-none"/>
        </w:rPr>
      </w:pPr>
      <w:proofErr w:type="spellStart"/>
      <w:r>
        <w:rPr>
          <w:bCs/>
          <w:lang w:eastAsia="x-none"/>
        </w:rPr>
        <w:t>Росквиз</w:t>
      </w:r>
      <w:proofErr w:type="spellEnd"/>
      <w:r>
        <w:rPr>
          <w:bCs/>
          <w:lang w:eastAsia="x-none"/>
        </w:rPr>
        <w:t xml:space="preserve"> ко Дню независимости – 70 человек. </w:t>
      </w:r>
    </w:p>
    <w:p w14:paraId="1692D18A" w14:textId="254FE346" w:rsidR="00000834" w:rsidRPr="001F6123" w:rsidRDefault="00A33469" w:rsidP="00961AA9">
      <w:pPr>
        <w:pStyle w:val="a7"/>
        <w:numPr>
          <w:ilvl w:val="0"/>
          <w:numId w:val="49"/>
        </w:numPr>
        <w:jc w:val="both"/>
        <w:rPr>
          <w:bCs/>
          <w:lang w:eastAsia="x-none"/>
        </w:rPr>
      </w:pPr>
      <w:proofErr w:type="spellStart"/>
      <w:r>
        <w:rPr>
          <w:bCs/>
          <w:lang w:eastAsia="x-none"/>
        </w:rPr>
        <w:t>Росквиз</w:t>
      </w:r>
      <w:proofErr w:type="spellEnd"/>
      <w:r>
        <w:rPr>
          <w:bCs/>
          <w:lang w:eastAsia="x-none"/>
        </w:rPr>
        <w:t xml:space="preserve"> ко Дню народного единства </w:t>
      </w:r>
      <w:r w:rsidR="001F6123" w:rsidRPr="001F6123">
        <w:rPr>
          <w:bCs/>
          <w:lang w:eastAsia="x-none"/>
        </w:rPr>
        <w:t xml:space="preserve"> - </w:t>
      </w:r>
      <w:r w:rsidR="00000834" w:rsidRPr="001F6123">
        <w:rPr>
          <w:bCs/>
          <w:lang w:eastAsia="x-none"/>
        </w:rPr>
        <w:t xml:space="preserve"> </w:t>
      </w:r>
      <w:r>
        <w:rPr>
          <w:bCs/>
          <w:lang w:eastAsia="x-none"/>
        </w:rPr>
        <w:t>42</w:t>
      </w:r>
      <w:r w:rsidR="00000834" w:rsidRPr="001F6123">
        <w:rPr>
          <w:bCs/>
          <w:lang w:eastAsia="x-none"/>
        </w:rPr>
        <w:t xml:space="preserve"> участника; </w:t>
      </w:r>
    </w:p>
    <w:p w14:paraId="197D6637" w14:textId="66AA3960" w:rsidR="00000834" w:rsidRDefault="00000834" w:rsidP="00961AA9">
      <w:pPr>
        <w:pStyle w:val="a7"/>
        <w:numPr>
          <w:ilvl w:val="0"/>
          <w:numId w:val="49"/>
        </w:numPr>
        <w:jc w:val="both"/>
        <w:rPr>
          <w:bCs/>
          <w:lang w:eastAsia="x-none"/>
        </w:rPr>
      </w:pPr>
      <w:r w:rsidRPr="001F6123">
        <w:rPr>
          <w:bCs/>
          <w:lang w:eastAsia="x-none"/>
        </w:rPr>
        <w:t xml:space="preserve">олимпиада </w:t>
      </w:r>
      <w:r w:rsidR="001F6123" w:rsidRPr="001F6123">
        <w:rPr>
          <w:bCs/>
          <w:lang w:eastAsia="x-none"/>
        </w:rPr>
        <w:t>«</w:t>
      </w:r>
      <w:r w:rsidRPr="001F6123">
        <w:rPr>
          <w:bCs/>
          <w:lang w:eastAsia="x-none"/>
        </w:rPr>
        <w:t>Умники и умницы Югры</w:t>
      </w:r>
      <w:r w:rsidR="001F6123" w:rsidRPr="001F6123">
        <w:rPr>
          <w:bCs/>
          <w:lang w:eastAsia="x-none"/>
        </w:rPr>
        <w:t xml:space="preserve">» - </w:t>
      </w:r>
      <w:r w:rsidRPr="001F6123">
        <w:rPr>
          <w:bCs/>
          <w:lang w:eastAsia="x-none"/>
        </w:rPr>
        <w:t xml:space="preserve"> </w:t>
      </w:r>
      <w:r w:rsidR="00A33469">
        <w:rPr>
          <w:bCs/>
          <w:lang w:eastAsia="x-none"/>
        </w:rPr>
        <w:t>27</w:t>
      </w:r>
      <w:r w:rsidRPr="001F6123">
        <w:rPr>
          <w:bCs/>
          <w:lang w:eastAsia="x-none"/>
        </w:rPr>
        <w:t xml:space="preserve"> участник</w:t>
      </w:r>
      <w:r w:rsidR="00A33469">
        <w:rPr>
          <w:bCs/>
          <w:lang w:eastAsia="x-none"/>
        </w:rPr>
        <w:t>ов</w:t>
      </w:r>
      <w:r w:rsidRPr="001F6123">
        <w:rPr>
          <w:bCs/>
          <w:lang w:eastAsia="x-none"/>
        </w:rPr>
        <w:t>.</w:t>
      </w:r>
    </w:p>
    <w:p w14:paraId="7794BD5B" w14:textId="77777777" w:rsidR="00A441EA" w:rsidRPr="00C51832" w:rsidRDefault="00A441EA" w:rsidP="00A441EA">
      <w:pPr>
        <w:rPr>
          <w:bCs/>
          <w:highlight w:val="lightGray"/>
        </w:rPr>
      </w:pPr>
    </w:p>
    <w:p w14:paraId="368889BD" w14:textId="45219DFB" w:rsidR="0097531B" w:rsidRPr="006A145C" w:rsidRDefault="0097531B" w:rsidP="006A145C">
      <w:pPr>
        <w:pStyle w:val="1"/>
        <w:ind w:left="720"/>
        <w:jc w:val="center"/>
        <w:rPr>
          <w:rFonts w:ascii="Times New Roman" w:hAnsi="Times New Roman" w:cs="Times New Roman"/>
          <w:b/>
          <w:color w:val="auto"/>
          <w:sz w:val="28"/>
          <w:szCs w:val="28"/>
        </w:rPr>
      </w:pPr>
      <w:bookmarkStart w:id="41" w:name="_Toc96690071"/>
      <w:r w:rsidRPr="001E46CC">
        <w:rPr>
          <w:rFonts w:ascii="Times New Roman" w:hAnsi="Times New Roman" w:cs="Times New Roman"/>
          <w:b/>
          <w:color w:val="auto"/>
          <w:sz w:val="28"/>
          <w:szCs w:val="28"/>
        </w:rPr>
        <w:t>5.1.</w:t>
      </w:r>
      <w:r w:rsidR="00000834">
        <w:rPr>
          <w:rFonts w:ascii="Times New Roman" w:hAnsi="Times New Roman" w:cs="Times New Roman"/>
          <w:b/>
          <w:color w:val="auto"/>
          <w:sz w:val="28"/>
          <w:szCs w:val="28"/>
        </w:rPr>
        <w:t>3</w:t>
      </w:r>
      <w:r w:rsidRPr="001E46CC">
        <w:rPr>
          <w:rFonts w:ascii="Times New Roman" w:hAnsi="Times New Roman" w:cs="Times New Roman"/>
          <w:b/>
          <w:color w:val="auto"/>
          <w:sz w:val="28"/>
          <w:szCs w:val="28"/>
        </w:rPr>
        <w:t>. Пропаганда здорового образа жизни и меры противодействия злоупотреблению наркотиками и их незаконному обороту.</w:t>
      </w:r>
      <w:bookmarkEnd w:id="41"/>
    </w:p>
    <w:p w14:paraId="75EC6694" w14:textId="77777777" w:rsidR="00A441EA" w:rsidRPr="00552BD4" w:rsidRDefault="00A441EA" w:rsidP="00A441EA">
      <w:pPr>
        <w:ind w:firstLine="709"/>
        <w:jc w:val="both"/>
      </w:pPr>
      <w:r w:rsidRPr="00552BD4">
        <w:t xml:space="preserve">В целях исполнения Плана мероприятий по реализации Стратегии государственной антинаркотической политики Российской Федерации до 2020 года, утверждённой Указом </w:t>
      </w:r>
      <w:r w:rsidRPr="00552BD4">
        <w:lastRenderedPageBreak/>
        <w:t xml:space="preserve">Президента Российской Федерации от 09 июня 2010 г. № 690 в Музее геологии, нефти и газа ежеквартально проводится мониторинг по вопросу организации развивающего досуга детей и молодёжи как альтернативы вовлечения в </w:t>
      </w:r>
      <w:proofErr w:type="spellStart"/>
      <w:r w:rsidRPr="00552BD4">
        <w:t>наркопотребление</w:t>
      </w:r>
      <w:proofErr w:type="spellEnd"/>
      <w:r w:rsidRPr="00552BD4">
        <w:t xml:space="preserve">. </w:t>
      </w:r>
    </w:p>
    <w:p w14:paraId="092837C7" w14:textId="77777777" w:rsidR="00A441EA" w:rsidRPr="00552BD4" w:rsidRDefault="00A441EA" w:rsidP="00A441EA">
      <w:pPr>
        <w:ind w:firstLine="709"/>
      </w:pPr>
      <w:r w:rsidRPr="00552BD4">
        <w:t>Мониторинг включает в себя:</w:t>
      </w:r>
    </w:p>
    <w:p w14:paraId="66F07215" w14:textId="77777777" w:rsidR="00A441EA" w:rsidRPr="00552BD4" w:rsidRDefault="00A441EA" w:rsidP="00961AA9">
      <w:pPr>
        <w:pStyle w:val="a7"/>
        <w:numPr>
          <w:ilvl w:val="0"/>
          <w:numId w:val="50"/>
        </w:numPr>
      </w:pPr>
      <w:r w:rsidRPr="00552BD4">
        <w:t>информацию о проведённых мероприятиях для детей и молодёжи;</w:t>
      </w:r>
    </w:p>
    <w:p w14:paraId="31557096" w14:textId="77777777" w:rsidR="00A441EA" w:rsidRPr="00552BD4" w:rsidRDefault="00A441EA" w:rsidP="00961AA9">
      <w:pPr>
        <w:pStyle w:val="a7"/>
        <w:numPr>
          <w:ilvl w:val="0"/>
          <w:numId w:val="50"/>
        </w:numPr>
      </w:pPr>
      <w:r w:rsidRPr="00552BD4">
        <w:t>количественные и качественные показатели (количество мероприятий, число участников, категория участников, результаты проведения мероприятий);</w:t>
      </w:r>
    </w:p>
    <w:p w14:paraId="35CD05FB" w14:textId="77777777" w:rsidR="00A441EA" w:rsidRPr="00552BD4" w:rsidRDefault="00A441EA" w:rsidP="00961AA9">
      <w:pPr>
        <w:pStyle w:val="a7"/>
        <w:numPr>
          <w:ilvl w:val="0"/>
          <w:numId w:val="50"/>
        </w:numPr>
        <w:jc w:val="both"/>
      </w:pPr>
      <w:r w:rsidRPr="00552BD4">
        <w:t>анализ вовлечения населения в занятия духовно-нравственным развитием и творчеством;</w:t>
      </w:r>
    </w:p>
    <w:p w14:paraId="156B3FB5" w14:textId="77777777" w:rsidR="00A441EA" w:rsidRPr="00552BD4" w:rsidRDefault="00A441EA" w:rsidP="00961AA9">
      <w:pPr>
        <w:pStyle w:val="a7"/>
        <w:numPr>
          <w:ilvl w:val="0"/>
          <w:numId w:val="50"/>
        </w:numPr>
        <w:jc w:val="both"/>
      </w:pPr>
      <w:r w:rsidRPr="00552BD4">
        <w:t xml:space="preserve">анализ развивающего досуга детей и молодёжи и общий итог деятельности учреждения в организации развивающего досуга детей и молодёжи как альтернативы вовлечения в </w:t>
      </w:r>
      <w:proofErr w:type="spellStart"/>
      <w:r w:rsidRPr="00552BD4">
        <w:t>наркопотребление</w:t>
      </w:r>
      <w:proofErr w:type="spellEnd"/>
      <w:r w:rsidRPr="00552BD4">
        <w:t>.</w:t>
      </w:r>
    </w:p>
    <w:p w14:paraId="3692E1FA" w14:textId="2FED7994" w:rsidR="00A4445C" w:rsidRDefault="00A4445C" w:rsidP="00A4445C">
      <w:pPr>
        <w:ind w:firstLine="709"/>
        <w:jc w:val="both"/>
      </w:pPr>
      <w:r w:rsidRPr="00A4445C">
        <w:t>На базе интерактивного пространства «Интеллект</w:t>
      </w:r>
      <w:r w:rsidR="001E0939">
        <w:t>-</w:t>
      </w:r>
      <w:proofErr w:type="spellStart"/>
      <w:r w:rsidRPr="00A4445C">
        <w:t>центр</w:t>
      </w:r>
      <w:r w:rsidR="001E0939">
        <w:t>в</w:t>
      </w:r>
      <w:proofErr w:type="spellEnd"/>
      <w:r w:rsidR="001E0939">
        <w:t xml:space="preserve"> 2022 году </w:t>
      </w:r>
      <w:r w:rsidRPr="00A4445C">
        <w:t xml:space="preserve">организован отдельный зал на тему профилактики употребления </w:t>
      </w:r>
      <w:proofErr w:type="spellStart"/>
      <w:r w:rsidRPr="00A4445C">
        <w:t>психоактивных</w:t>
      </w:r>
      <w:proofErr w:type="spellEnd"/>
      <w:r w:rsidRPr="00A4445C">
        <w:t xml:space="preserve"> веществ и пропаганды здорового образа жизни. В зале расположены 18 интерактивных экспонатов, с помощью которых детям представл</w:t>
      </w:r>
      <w:r w:rsidR="001E0939">
        <w:t xml:space="preserve">яются </w:t>
      </w:r>
      <w:r w:rsidRPr="00A4445C">
        <w:t xml:space="preserve">процессы, которые происходят в организме человека при употреблении алкоголя, табака, наркотиков. Посещение интерактивного зала </w:t>
      </w:r>
      <w:r w:rsidR="001E0939">
        <w:t>способствует</w:t>
      </w:r>
      <w:r w:rsidRPr="00A4445C">
        <w:t xml:space="preserve"> формированию негативного отношения у детей младшего и среднего школьного возраста к употреблению ПАВ. Торжественное открытие зала </w:t>
      </w:r>
      <w:r w:rsidR="001E0939">
        <w:t xml:space="preserve">состоялось </w:t>
      </w:r>
      <w:r w:rsidRPr="00A4445C">
        <w:t xml:space="preserve"> 31 мая 2022 года - во всемирный день борьбы с </w:t>
      </w:r>
      <w:proofErr w:type="spellStart"/>
      <w:r w:rsidRPr="00A4445C">
        <w:t>табакокурением</w:t>
      </w:r>
      <w:proofErr w:type="spellEnd"/>
    </w:p>
    <w:p w14:paraId="14DF9DB9" w14:textId="77777777" w:rsidR="00A4445C" w:rsidRPr="00C51832" w:rsidRDefault="00A4445C" w:rsidP="00A441EA">
      <w:pPr>
        <w:ind w:firstLine="709"/>
        <w:rPr>
          <w:bCs/>
          <w:highlight w:val="lightGray"/>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695"/>
        <w:gridCol w:w="1276"/>
        <w:gridCol w:w="1134"/>
        <w:gridCol w:w="1134"/>
        <w:gridCol w:w="1099"/>
      </w:tblGrid>
      <w:tr w:rsidR="00000834" w:rsidRPr="00600A4D" w14:paraId="57A96ED9" w14:textId="77777777" w:rsidTr="001F6123">
        <w:trPr>
          <w:trHeight w:val="687"/>
        </w:trPr>
        <w:tc>
          <w:tcPr>
            <w:tcW w:w="1225" w:type="dxa"/>
            <w:vMerge w:val="restart"/>
            <w:shd w:val="clear" w:color="auto" w:fill="auto"/>
          </w:tcPr>
          <w:p w14:paraId="363F5318" w14:textId="37C29EB1" w:rsidR="00000834" w:rsidRPr="00A132E3" w:rsidRDefault="00000834" w:rsidP="001F6123">
            <w:pPr>
              <w:ind w:left="-142"/>
              <w:jc w:val="center"/>
              <w:rPr>
                <w:rFonts w:eastAsia="Calibri"/>
              </w:rPr>
            </w:pPr>
            <w:r w:rsidRPr="00A132E3">
              <w:rPr>
                <w:rFonts w:eastAsia="Calibri"/>
              </w:rPr>
              <w:t>№ п</w:t>
            </w:r>
            <w:r w:rsidR="001F6123">
              <w:rPr>
                <w:rFonts w:eastAsia="Calibri"/>
              </w:rPr>
              <w:t>/</w:t>
            </w:r>
            <w:r w:rsidRPr="00A132E3">
              <w:rPr>
                <w:rFonts w:eastAsia="Calibri"/>
              </w:rPr>
              <w:t>п</w:t>
            </w:r>
          </w:p>
        </w:tc>
        <w:tc>
          <w:tcPr>
            <w:tcW w:w="4695" w:type="dxa"/>
            <w:vMerge w:val="restart"/>
            <w:shd w:val="clear" w:color="auto" w:fill="auto"/>
          </w:tcPr>
          <w:p w14:paraId="3663918B" w14:textId="77777777" w:rsidR="00000834" w:rsidRPr="00A132E3" w:rsidRDefault="00000834" w:rsidP="00147DE0">
            <w:pPr>
              <w:ind w:firstLine="709"/>
              <w:jc w:val="center"/>
              <w:rPr>
                <w:rFonts w:eastAsia="Calibri"/>
              </w:rPr>
            </w:pPr>
            <w:r w:rsidRPr="00A132E3">
              <w:rPr>
                <w:rFonts w:eastAsia="Calibri"/>
              </w:rPr>
              <w:t>Показатели</w:t>
            </w:r>
          </w:p>
        </w:tc>
        <w:tc>
          <w:tcPr>
            <w:tcW w:w="4643" w:type="dxa"/>
            <w:gridSpan w:val="4"/>
          </w:tcPr>
          <w:p w14:paraId="24D34276" w14:textId="77777777" w:rsidR="00000834" w:rsidRPr="00A132E3" w:rsidRDefault="00000834" w:rsidP="00147DE0">
            <w:pPr>
              <w:ind w:firstLine="709"/>
              <w:jc w:val="center"/>
              <w:rPr>
                <w:rFonts w:eastAsia="Calibri"/>
              </w:rPr>
            </w:pPr>
            <w:r w:rsidRPr="00A132E3">
              <w:rPr>
                <w:rFonts w:eastAsia="Calibri"/>
              </w:rPr>
              <w:t>Год</w:t>
            </w:r>
          </w:p>
        </w:tc>
      </w:tr>
      <w:tr w:rsidR="00F46CFE" w:rsidRPr="00600A4D" w14:paraId="7E73C0A1" w14:textId="77777777" w:rsidTr="001F6123">
        <w:trPr>
          <w:trHeight w:val="295"/>
        </w:trPr>
        <w:tc>
          <w:tcPr>
            <w:tcW w:w="1225" w:type="dxa"/>
            <w:vMerge/>
            <w:shd w:val="clear" w:color="auto" w:fill="auto"/>
          </w:tcPr>
          <w:p w14:paraId="1A0E6DB3" w14:textId="77777777" w:rsidR="00F46CFE" w:rsidRPr="00A132E3" w:rsidRDefault="00F46CFE" w:rsidP="005E3C15">
            <w:pPr>
              <w:numPr>
                <w:ilvl w:val="0"/>
                <w:numId w:val="10"/>
              </w:numPr>
              <w:ind w:left="567" w:firstLine="709"/>
              <w:contextualSpacing/>
              <w:rPr>
                <w:rFonts w:eastAsia="Calibri"/>
              </w:rPr>
            </w:pPr>
          </w:p>
        </w:tc>
        <w:tc>
          <w:tcPr>
            <w:tcW w:w="4695" w:type="dxa"/>
            <w:vMerge/>
            <w:shd w:val="clear" w:color="auto" w:fill="auto"/>
          </w:tcPr>
          <w:p w14:paraId="369330F6" w14:textId="77777777" w:rsidR="00F46CFE" w:rsidRPr="00A132E3" w:rsidRDefault="00F46CFE" w:rsidP="00147DE0">
            <w:pPr>
              <w:ind w:firstLine="709"/>
              <w:rPr>
                <w:rFonts w:eastAsia="Calibri"/>
              </w:rPr>
            </w:pPr>
          </w:p>
        </w:tc>
        <w:tc>
          <w:tcPr>
            <w:tcW w:w="1276" w:type="dxa"/>
            <w:tcBorders>
              <w:bottom w:val="single" w:sz="4" w:space="0" w:color="auto"/>
            </w:tcBorders>
            <w:shd w:val="clear" w:color="auto" w:fill="FFFFFF"/>
          </w:tcPr>
          <w:p w14:paraId="47CA2B67" w14:textId="48BD4B09" w:rsidR="00F46CFE" w:rsidRPr="00A132E3" w:rsidRDefault="00F46CFE" w:rsidP="00147DE0">
            <w:pPr>
              <w:jc w:val="center"/>
              <w:rPr>
                <w:rFonts w:eastAsia="Calibri"/>
              </w:rPr>
            </w:pPr>
            <w:r w:rsidRPr="00A132E3">
              <w:rPr>
                <w:rFonts w:eastAsia="Calibri"/>
              </w:rPr>
              <w:t>2019</w:t>
            </w:r>
          </w:p>
        </w:tc>
        <w:tc>
          <w:tcPr>
            <w:tcW w:w="1134" w:type="dxa"/>
            <w:tcBorders>
              <w:bottom w:val="single" w:sz="4" w:space="0" w:color="auto"/>
            </w:tcBorders>
            <w:shd w:val="clear" w:color="auto" w:fill="FFFFFF"/>
          </w:tcPr>
          <w:p w14:paraId="31EFE6AF" w14:textId="249750B7" w:rsidR="00F46CFE" w:rsidRPr="00A132E3" w:rsidRDefault="00F46CFE" w:rsidP="00147DE0">
            <w:pPr>
              <w:jc w:val="center"/>
              <w:rPr>
                <w:rFonts w:eastAsia="Calibri"/>
              </w:rPr>
            </w:pPr>
            <w:r w:rsidRPr="00A132E3">
              <w:rPr>
                <w:rFonts w:eastAsia="Calibri"/>
              </w:rPr>
              <w:t>2020</w:t>
            </w:r>
          </w:p>
        </w:tc>
        <w:tc>
          <w:tcPr>
            <w:tcW w:w="1134" w:type="dxa"/>
            <w:tcBorders>
              <w:bottom w:val="single" w:sz="4" w:space="0" w:color="auto"/>
            </w:tcBorders>
            <w:shd w:val="clear" w:color="auto" w:fill="FFFFFF"/>
          </w:tcPr>
          <w:p w14:paraId="5B71A05D" w14:textId="054D0319" w:rsidR="00F46CFE" w:rsidRPr="00A132E3" w:rsidRDefault="00F46CFE" w:rsidP="00147DE0">
            <w:pPr>
              <w:jc w:val="center"/>
              <w:rPr>
                <w:rFonts w:eastAsia="Calibri"/>
              </w:rPr>
            </w:pPr>
            <w:r w:rsidRPr="00A132E3">
              <w:rPr>
                <w:rFonts w:eastAsia="Calibri"/>
              </w:rPr>
              <w:t>2021</w:t>
            </w:r>
          </w:p>
        </w:tc>
        <w:tc>
          <w:tcPr>
            <w:tcW w:w="1099" w:type="dxa"/>
            <w:tcBorders>
              <w:bottom w:val="single" w:sz="4" w:space="0" w:color="auto"/>
            </w:tcBorders>
            <w:shd w:val="clear" w:color="auto" w:fill="FFFFFF"/>
          </w:tcPr>
          <w:p w14:paraId="3121F2FE" w14:textId="78E2AE05" w:rsidR="00F46CFE" w:rsidRPr="00A132E3" w:rsidRDefault="00F46CFE" w:rsidP="00147DE0">
            <w:pPr>
              <w:jc w:val="center"/>
              <w:rPr>
                <w:rFonts w:eastAsia="Calibri"/>
              </w:rPr>
            </w:pPr>
            <w:r>
              <w:rPr>
                <w:rFonts w:eastAsia="Calibri"/>
              </w:rPr>
              <w:t>2022</w:t>
            </w:r>
          </w:p>
        </w:tc>
      </w:tr>
      <w:tr w:rsidR="00F46CFE" w:rsidRPr="00600A4D" w14:paraId="06DF0D00" w14:textId="77777777" w:rsidTr="001F6123">
        <w:tc>
          <w:tcPr>
            <w:tcW w:w="1225" w:type="dxa"/>
            <w:shd w:val="clear" w:color="auto" w:fill="auto"/>
          </w:tcPr>
          <w:p w14:paraId="39B1CFD5" w14:textId="3637784D" w:rsidR="00F46CFE" w:rsidRPr="00A132E3" w:rsidRDefault="00F46CFE" w:rsidP="001F6123">
            <w:pPr>
              <w:contextualSpacing/>
              <w:jc w:val="center"/>
              <w:rPr>
                <w:rFonts w:eastAsia="Calibri"/>
              </w:rPr>
            </w:pPr>
            <w:r w:rsidRPr="00A132E3">
              <w:rPr>
                <w:rFonts w:eastAsia="Calibri"/>
              </w:rPr>
              <w:t>1.</w:t>
            </w:r>
          </w:p>
        </w:tc>
        <w:tc>
          <w:tcPr>
            <w:tcW w:w="4695" w:type="dxa"/>
            <w:shd w:val="clear" w:color="auto" w:fill="auto"/>
          </w:tcPr>
          <w:p w14:paraId="757EF538" w14:textId="0D72601F" w:rsidR="00F46CFE" w:rsidRPr="00A132E3" w:rsidRDefault="00F46CFE" w:rsidP="00147DE0">
            <w:pPr>
              <w:rPr>
                <w:rFonts w:eastAsia="Calibri"/>
              </w:rPr>
            </w:pPr>
            <w:r w:rsidRPr="00A132E3">
              <w:rPr>
                <w:rFonts w:eastAsia="Calibri"/>
              </w:rPr>
              <w:t>Количество проведённых профилактических мероприятий, направленных на пропаганду здорового образа жизни и меры противодействия злоупотреблению наркотиками и их незаконному обороту</w:t>
            </w:r>
          </w:p>
        </w:tc>
        <w:tc>
          <w:tcPr>
            <w:tcW w:w="1276" w:type="dxa"/>
            <w:tcBorders>
              <w:bottom w:val="single" w:sz="4" w:space="0" w:color="auto"/>
            </w:tcBorders>
            <w:shd w:val="clear" w:color="auto" w:fill="FFFFFF"/>
          </w:tcPr>
          <w:p w14:paraId="22925331" w14:textId="20F4867E" w:rsidR="00F46CFE" w:rsidRPr="00A132E3" w:rsidRDefault="00F46CFE" w:rsidP="00147DE0">
            <w:pPr>
              <w:jc w:val="center"/>
              <w:rPr>
                <w:rFonts w:eastAsia="Calibri"/>
              </w:rPr>
            </w:pPr>
            <w:r w:rsidRPr="00A132E3">
              <w:rPr>
                <w:rFonts w:eastAsia="Calibri"/>
              </w:rPr>
              <w:t>823</w:t>
            </w:r>
          </w:p>
        </w:tc>
        <w:tc>
          <w:tcPr>
            <w:tcW w:w="1134" w:type="dxa"/>
            <w:tcBorders>
              <w:bottom w:val="single" w:sz="4" w:space="0" w:color="auto"/>
            </w:tcBorders>
            <w:shd w:val="clear" w:color="auto" w:fill="FFFFFF"/>
          </w:tcPr>
          <w:p w14:paraId="628E3D5D" w14:textId="5C005199" w:rsidR="00F46CFE" w:rsidRPr="00A132E3" w:rsidRDefault="00F46CFE" w:rsidP="00147DE0">
            <w:pPr>
              <w:jc w:val="center"/>
              <w:rPr>
                <w:rFonts w:eastAsia="Calibri"/>
              </w:rPr>
            </w:pPr>
            <w:r w:rsidRPr="00A132E3">
              <w:rPr>
                <w:rFonts w:eastAsia="Calibri"/>
              </w:rPr>
              <w:t>730</w:t>
            </w:r>
          </w:p>
        </w:tc>
        <w:tc>
          <w:tcPr>
            <w:tcW w:w="1134" w:type="dxa"/>
            <w:tcBorders>
              <w:bottom w:val="single" w:sz="4" w:space="0" w:color="auto"/>
            </w:tcBorders>
            <w:shd w:val="clear" w:color="auto" w:fill="FFFFFF"/>
          </w:tcPr>
          <w:p w14:paraId="05D50C54" w14:textId="767C8A61" w:rsidR="00F46CFE" w:rsidRPr="00A132E3" w:rsidRDefault="00F46CFE" w:rsidP="00147DE0">
            <w:pPr>
              <w:jc w:val="center"/>
              <w:rPr>
                <w:rFonts w:eastAsia="Calibri"/>
              </w:rPr>
            </w:pPr>
            <w:r w:rsidRPr="00A132E3">
              <w:rPr>
                <w:rFonts w:eastAsia="Calibri"/>
              </w:rPr>
              <w:t>158</w:t>
            </w:r>
          </w:p>
        </w:tc>
        <w:tc>
          <w:tcPr>
            <w:tcW w:w="1099" w:type="dxa"/>
            <w:tcBorders>
              <w:bottom w:val="single" w:sz="4" w:space="0" w:color="auto"/>
            </w:tcBorders>
            <w:shd w:val="clear" w:color="auto" w:fill="FFFFFF"/>
          </w:tcPr>
          <w:p w14:paraId="5946A970" w14:textId="7787B6C3" w:rsidR="00F46CFE" w:rsidRPr="00A132E3" w:rsidRDefault="00077BB7" w:rsidP="00147DE0">
            <w:pPr>
              <w:jc w:val="center"/>
              <w:rPr>
                <w:rFonts w:eastAsia="Calibri"/>
              </w:rPr>
            </w:pPr>
            <w:r>
              <w:rPr>
                <w:rFonts w:eastAsia="Calibri"/>
              </w:rPr>
              <w:t>472</w:t>
            </w:r>
          </w:p>
        </w:tc>
      </w:tr>
      <w:tr w:rsidR="00F46CFE" w:rsidRPr="00600A4D" w14:paraId="0786C3DF" w14:textId="77777777" w:rsidTr="001F6123">
        <w:tc>
          <w:tcPr>
            <w:tcW w:w="1225" w:type="dxa"/>
            <w:shd w:val="clear" w:color="auto" w:fill="auto"/>
          </w:tcPr>
          <w:p w14:paraId="36026E46" w14:textId="1BD9EF07" w:rsidR="00F46CFE" w:rsidRPr="00A132E3" w:rsidRDefault="00F46CFE" w:rsidP="001F6123">
            <w:pPr>
              <w:contextualSpacing/>
              <w:jc w:val="center"/>
              <w:rPr>
                <w:rFonts w:eastAsia="Calibri"/>
              </w:rPr>
            </w:pPr>
            <w:r w:rsidRPr="00A132E3">
              <w:rPr>
                <w:rFonts w:eastAsia="Calibri"/>
              </w:rPr>
              <w:t>2.</w:t>
            </w:r>
          </w:p>
        </w:tc>
        <w:tc>
          <w:tcPr>
            <w:tcW w:w="4695" w:type="dxa"/>
            <w:shd w:val="clear" w:color="auto" w:fill="auto"/>
          </w:tcPr>
          <w:p w14:paraId="164D52E4" w14:textId="7924B615" w:rsidR="00F46CFE" w:rsidRPr="00A132E3" w:rsidRDefault="00F46CFE" w:rsidP="00147DE0">
            <w:pPr>
              <w:rPr>
                <w:rFonts w:eastAsia="Calibri"/>
              </w:rPr>
            </w:pPr>
            <w:r w:rsidRPr="00A132E3">
              <w:rPr>
                <w:rFonts w:eastAsia="Calibri"/>
              </w:rPr>
              <w:t>Число лиц, вовлечённых в профилактические мероприятия, направленных на пропаганду здорового образа жизни и меры противодействия злоупотреблению наркотиками и их незаконному обороту</w:t>
            </w:r>
          </w:p>
        </w:tc>
        <w:tc>
          <w:tcPr>
            <w:tcW w:w="1276" w:type="dxa"/>
            <w:tcBorders>
              <w:bottom w:val="single" w:sz="4" w:space="0" w:color="auto"/>
            </w:tcBorders>
            <w:shd w:val="clear" w:color="auto" w:fill="FFFFFF"/>
          </w:tcPr>
          <w:p w14:paraId="2F71B80A" w14:textId="5FD84AAA" w:rsidR="00F46CFE" w:rsidRPr="00A132E3" w:rsidRDefault="00F46CFE" w:rsidP="00147DE0">
            <w:pPr>
              <w:jc w:val="center"/>
              <w:rPr>
                <w:rFonts w:eastAsia="Calibri"/>
              </w:rPr>
            </w:pPr>
            <w:r w:rsidRPr="00A132E3">
              <w:rPr>
                <w:rFonts w:eastAsia="Calibri"/>
              </w:rPr>
              <w:t>54353</w:t>
            </w:r>
          </w:p>
        </w:tc>
        <w:tc>
          <w:tcPr>
            <w:tcW w:w="1134" w:type="dxa"/>
            <w:tcBorders>
              <w:bottom w:val="single" w:sz="4" w:space="0" w:color="auto"/>
            </w:tcBorders>
            <w:shd w:val="clear" w:color="auto" w:fill="FFFFFF"/>
          </w:tcPr>
          <w:p w14:paraId="38AE2EDA" w14:textId="1347419D" w:rsidR="00F46CFE" w:rsidRPr="00A132E3" w:rsidRDefault="00F46CFE" w:rsidP="00147DE0">
            <w:pPr>
              <w:jc w:val="center"/>
              <w:rPr>
                <w:rFonts w:eastAsia="Calibri"/>
              </w:rPr>
            </w:pPr>
            <w:r w:rsidRPr="00A132E3">
              <w:rPr>
                <w:rFonts w:eastAsia="Calibri"/>
              </w:rPr>
              <w:t>-</w:t>
            </w:r>
          </w:p>
        </w:tc>
        <w:tc>
          <w:tcPr>
            <w:tcW w:w="1134" w:type="dxa"/>
            <w:tcBorders>
              <w:bottom w:val="single" w:sz="4" w:space="0" w:color="auto"/>
            </w:tcBorders>
            <w:shd w:val="clear" w:color="auto" w:fill="FFFFFF"/>
          </w:tcPr>
          <w:p w14:paraId="0D482529" w14:textId="22D5A333" w:rsidR="00F46CFE" w:rsidRPr="00A132E3" w:rsidRDefault="00F46CFE" w:rsidP="00147DE0">
            <w:pPr>
              <w:jc w:val="center"/>
              <w:rPr>
                <w:rFonts w:eastAsia="Calibri"/>
              </w:rPr>
            </w:pPr>
            <w:r w:rsidRPr="00A132E3">
              <w:rPr>
                <w:rFonts w:eastAsia="Calibri"/>
              </w:rPr>
              <w:t>47764</w:t>
            </w:r>
          </w:p>
        </w:tc>
        <w:tc>
          <w:tcPr>
            <w:tcW w:w="1099" w:type="dxa"/>
            <w:tcBorders>
              <w:bottom w:val="single" w:sz="4" w:space="0" w:color="auto"/>
            </w:tcBorders>
            <w:shd w:val="clear" w:color="auto" w:fill="FFFFFF"/>
          </w:tcPr>
          <w:p w14:paraId="23C63FB5" w14:textId="2C7B4A9B" w:rsidR="00F46CFE" w:rsidRPr="00A132E3" w:rsidRDefault="00077BB7" w:rsidP="00147DE0">
            <w:pPr>
              <w:jc w:val="center"/>
              <w:rPr>
                <w:rFonts w:eastAsia="Calibri"/>
              </w:rPr>
            </w:pPr>
            <w:r>
              <w:rPr>
                <w:rFonts w:eastAsia="Calibri"/>
              </w:rPr>
              <w:t>77167</w:t>
            </w:r>
          </w:p>
        </w:tc>
      </w:tr>
    </w:tbl>
    <w:p w14:paraId="3CFC6523" w14:textId="445DEA2C" w:rsidR="00A4445C" w:rsidRDefault="00A441EA" w:rsidP="00000834">
      <w:pPr>
        <w:ind w:firstLine="709"/>
        <w:jc w:val="both"/>
        <w:rPr>
          <w:bCs/>
        </w:rPr>
      </w:pPr>
      <w:r w:rsidRPr="00C51832">
        <w:rPr>
          <w:bCs/>
          <w:highlight w:val="lightGray"/>
        </w:rPr>
        <w:t xml:space="preserve">        </w:t>
      </w:r>
    </w:p>
    <w:p w14:paraId="53393D8E" w14:textId="4144629B" w:rsidR="00000834" w:rsidRPr="00000834" w:rsidRDefault="00000834" w:rsidP="00000834">
      <w:pPr>
        <w:ind w:firstLine="709"/>
        <w:jc w:val="both"/>
        <w:rPr>
          <w:bCs/>
        </w:rPr>
      </w:pPr>
      <w:r w:rsidRPr="00000834">
        <w:rPr>
          <w:bCs/>
        </w:rPr>
        <w:t>В 202</w:t>
      </w:r>
      <w:r w:rsidR="00F46CFE">
        <w:rPr>
          <w:bCs/>
        </w:rPr>
        <w:t>2</w:t>
      </w:r>
      <w:r w:rsidRPr="00000834">
        <w:rPr>
          <w:bCs/>
        </w:rPr>
        <w:t xml:space="preserve"> году Музей геологии, нефти и газа реализовал </w:t>
      </w:r>
      <w:r w:rsidR="00077BB7">
        <w:rPr>
          <w:bCs/>
        </w:rPr>
        <w:t xml:space="preserve">31 </w:t>
      </w:r>
      <w:r w:rsidRPr="00000834">
        <w:rPr>
          <w:bCs/>
        </w:rPr>
        <w:t xml:space="preserve"> культурно-массовых мероприятий, 6</w:t>
      </w:r>
      <w:r w:rsidR="00077BB7">
        <w:rPr>
          <w:bCs/>
        </w:rPr>
        <w:t>6</w:t>
      </w:r>
      <w:r w:rsidRPr="00000834">
        <w:rPr>
          <w:bCs/>
        </w:rPr>
        <w:t xml:space="preserve"> выставочных проекта, </w:t>
      </w:r>
      <w:r w:rsidR="00077BB7">
        <w:rPr>
          <w:bCs/>
        </w:rPr>
        <w:t>352</w:t>
      </w:r>
      <w:r w:rsidRPr="00000834">
        <w:rPr>
          <w:bCs/>
        </w:rPr>
        <w:t xml:space="preserve"> экскурсии, </w:t>
      </w:r>
      <w:r w:rsidR="00077BB7">
        <w:rPr>
          <w:bCs/>
        </w:rPr>
        <w:t>23</w:t>
      </w:r>
      <w:r w:rsidRPr="00000834">
        <w:rPr>
          <w:bCs/>
        </w:rPr>
        <w:t xml:space="preserve"> </w:t>
      </w:r>
      <w:r w:rsidR="00077BB7">
        <w:rPr>
          <w:bCs/>
        </w:rPr>
        <w:t>культурно-образовательных мероприятий</w:t>
      </w:r>
      <w:r w:rsidRPr="00000834">
        <w:rPr>
          <w:bCs/>
        </w:rPr>
        <w:t>, напрямую или косвенно направленных на организацию развивающего досуга посетителей музея в рамках антинаркотической деятельности и пропаганды здорового образа жизни.</w:t>
      </w:r>
    </w:p>
    <w:p w14:paraId="55FB53DD" w14:textId="677C0AE4" w:rsidR="00000834" w:rsidRPr="00000834" w:rsidRDefault="00000834" w:rsidP="00000834">
      <w:pPr>
        <w:ind w:firstLine="709"/>
        <w:jc w:val="both"/>
        <w:rPr>
          <w:bCs/>
        </w:rPr>
      </w:pPr>
      <w:r w:rsidRPr="00000834">
        <w:rPr>
          <w:bCs/>
        </w:rPr>
        <w:t xml:space="preserve">Общее число посещений выставочных проектов – </w:t>
      </w:r>
      <w:r w:rsidR="00077BB7">
        <w:rPr>
          <w:bCs/>
        </w:rPr>
        <w:t xml:space="preserve">68,4 </w:t>
      </w:r>
      <w:proofErr w:type="spellStart"/>
      <w:r w:rsidR="00077BB7">
        <w:rPr>
          <w:bCs/>
        </w:rPr>
        <w:t>тыс.чел</w:t>
      </w:r>
      <w:proofErr w:type="spellEnd"/>
      <w:r w:rsidR="00077BB7">
        <w:rPr>
          <w:bCs/>
        </w:rPr>
        <w:t>.</w:t>
      </w:r>
      <w:r w:rsidRPr="00000834">
        <w:rPr>
          <w:bCs/>
        </w:rPr>
        <w:t xml:space="preserve"> (из них индивидуальных посещений – </w:t>
      </w:r>
      <w:r w:rsidR="00077BB7">
        <w:rPr>
          <w:bCs/>
        </w:rPr>
        <w:t xml:space="preserve">64,5 </w:t>
      </w:r>
      <w:proofErr w:type="spellStart"/>
      <w:r w:rsidR="00077BB7">
        <w:rPr>
          <w:bCs/>
        </w:rPr>
        <w:t>тыс.чел</w:t>
      </w:r>
      <w:proofErr w:type="spellEnd"/>
      <w:r w:rsidR="00077BB7">
        <w:rPr>
          <w:bCs/>
        </w:rPr>
        <w:t>.</w:t>
      </w:r>
      <w:r w:rsidRPr="00000834">
        <w:rPr>
          <w:bCs/>
        </w:rPr>
        <w:t xml:space="preserve">, экскурсионных посещений – </w:t>
      </w:r>
      <w:r w:rsidR="00077BB7">
        <w:rPr>
          <w:bCs/>
        </w:rPr>
        <w:t xml:space="preserve">3,9 </w:t>
      </w:r>
      <w:proofErr w:type="spellStart"/>
      <w:r w:rsidR="00077BB7">
        <w:rPr>
          <w:bCs/>
        </w:rPr>
        <w:t>тыс.чел</w:t>
      </w:r>
      <w:proofErr w:type="spellEnd"/>
      <w:r w:rsidR="00077BB7">
        <w:rPr>
          <w:bCs/>
        </w:rPr>
        <w:t>.</w:t>
      </w:r>
      <w:r w:rsidRPr="00000834">
        <w:rPr>
          <w:bCs/>
        </w:rPr>
        <w:t xml:space="preserve">, участников мероприятий – </w:t>
      </w:r>
      <w:r w:rsidR="00077BB7">
        <w:rPr>
          <w:bCs/>
        </w:rPr>
        <w:t>3,2 тыс.</w:t>
      </w:r>
      <w:r w:rsidRPr="00000834">
        <w:rPr>
          <w:bCs/>
        </w:rPr>
        <w:t xml:space="preserve"> человек.</w:t>
      </w:r>
    </w:p>
    <w:p w14:paraId="5477EAA8" w14:textId="49F7240A" w:rsidR="0097531B" w:rsidRPr="006A145C" w:rsidRDefault="0097531B" w:rsidP="006A145C">
      <w:pPr>
        <w:pStyle w:val="1"/>
        <w:ind w:left="720"/>
        <w:jc w:val="center"/>
        <w:rPr>
          <w:rFonts w:ascii="Times New Roman" w:hAnsi="Times New Roman" w:cs="Times New Roman"/>
          <w:b/>
          <w:color w:val="auto"/>
          <w:sz w:val="28"/>
          <w:szCs w:val="28"/>
        </w:rPr>
      </w:pPr>
      <w:bookmarkStart w:id="42" w:name="_Toc96690072"/>
      <w:r w:rsidRPr="00AE2F8D">
        <w:rPr>
          <w:rFonts w:ascii="Times New Roman" w:hAnsi="Times New Roman" w:cs="Times New Roman"/>
          <w:b/>
          <w:color w:val="auto"/>
          <w:sz w:val="28"/>
          <w:szCs w:val="28"/>
        </w:rPr>
        <w:t>5.1.</w:t>
      </w:r>
      <w:r w:rsidR="00A132E3">
        <w:rPr>
          <w:rFonts w:ascii="Times New Roman" w:hAnsi="Times New Roman" w:cs="Times New Roman"/>
          <w:b/>
          <w:color w:val="auto"/>
          <w:sz w:val="28"/>
          <w:szCs w:val="28"/>
        </w:rPr>
        <w:t>4</w:t>
      </w:r>
      <w:r w:rsidRPr="00AE2F8D">
        <w:rPr>
          <w:rFonts w:ascii="Times New Roman" w:hAnsi="Times New Roman" w:cs="Times New Roman"/>
          <w:b/>
          <w:color w:val="auto"/>
          <w:sz w:val="28"/>
          <w:szCs w:val="28"/>
        </w:rPr>
        <w:t>. Эстетическое воспитание</w:t>
      </w:r>
      <w:bookmarkEnd w:id="42"/>
    </w:p>
    <w:p w14:paraId="6CB7ED2D" w14:textId="0E87080D" w:rsidR="00000834" w:rsidRPr="00000834" w:rsidRDefault="00000834" w:rsidP="00000834">
      <w:pPr>
        <w:ind w:firstLine="709"/>
        <w:jc w:val="both"/>
        <w:rPr>
          <w:bCs/>
        </w:rPr>
      </w:pPr>
      <w:r w:rsidRPr="00000834">
        <w:rPr>
          <w:bCs/>
        </w:rPr>
        <w:t xml:space="preserve">Все формы работы с посетителями, действующие в Музее геологии, нефти и газа: экскурсии, музейно-педагогические занятия, культурно-массовые мероприятия, лектории формируют предпосылки для эстетического воспитания населения. Особо можно выделить такие выставки как «Агаты», «Минералы Приполярного Урала», «Из кладовых Земли», выставки открытого </w:t>
      </w:r>
      <w:proofErr w:type="spellStart"/>
      <w:r w:rsidRPr="00000834">
        <w:rPr>
          <w:bCs/>
        </w:rPr>
        <w:t>фондохранения</w:t>
      </w:r>
      <w:proofErr w:type="spellEnd"/>
      <w:r w:rsidRPr="00000834">
        <w:rPr>
          <w:bCs/>
        </w:rPr>
        <w:t>, «Отпечатки природы», «Нефть», «Древнее Лукоморье»</w:t>
      </w:r>
      <w:r w:rsidR="00A4445C">
        <w:rPr>
          <w:bCs/>
        </w:rPr>
        <w:t>, «</w:t>
      </w:r>
      <w:proofErr w:type="spellStart"/>
      <w:r w:rsidR="00A4445C">
        <w:rPr>
          <w:bCs/>
        </w:rPr>
        <w:t>Геолаб</w:t>
      </w:r>
      <w:proofErr w:type="spellEnd"/>
      <w:r w:rsidR="00A4445C">
        <w:rPr>
          <w:bCs/>
        </w:rPr>
        <w:t xml:space="preserve">». </w:t>
      </w:r>
      <w:r w:rsidRPr="00000834">
        <w:rPr>
          <w:bCs/>
        </w:rPr>
        <w:t xml:space="preserve"> Данные выставки отличаются особой визуальной эстетикой, поскольку представленные в выставках экспонаты наглядно демонстрируют художественное совершенство природы. </w:t>
      </w:r>
    </w:p>
    <w:p w14:paraId="58AD705A" w14:textId="15EB98E4" w:rsidR="00000834" w:rsidRPr="00000834" w:rsidRDefault="00000834" w:rsidP="00000834">
      <w:pPr>
        <w:ind w:firstLine="709"/>
        <w:jc w:val="both"/>
        <w:rPr>
          <w:bCs/>
        </w:rPr>
      </w:pPr>
      <w:r w:rsidRPr="00000834">
        <w:rPr>
          <w:bCs/>
        </w:rPr>
        <w:lastRenderedPageBreak/>
        <w:t>Нетрадиционные формы рисования, конструирования, а также иные формы деятельности, направленные на развитие фантазии, вкуса, творческих способностей и формирование эстетического воспитания, были предложены участникам культурно-массовых мероприятий: новогодняя музейная программа «</w:t>
      </w:r>
      <w:proofErr w:type="spellStart"/>
      <w:r w:rsidRPr="00000834">
        <w:rPr>
          <w:bCs/>
        </w:rPr>
        <w:t>ТехноЁлка</w:t>
      </w:r>
      <w:proofErr w:type="spellEnd"/>
      <w:r w:rsidRPr="00000834">
        <w:rPr>
          <w:bCs/>
        </w:rPr>
        <w:t xml:space="preserve">», </w:t>
      </w:r>
      <w:r w:rsidR="00077BB7">
        <w:rPr>
          <w:bCs/>
        </w:rPr>
        <w:t xml:space="preserve">акции «Ночь музеев»,  «Ночь искусств». </w:t>
      </w:r>
    </w:p>
    <w:p w14:paraId="651FF721" w14:textId="77777777" w:rsidR="00A441EA" w:rsidRPr="00C51832" w:rsidRDefault="00A441EA" w:rsidP="00A441EA">
      <w:pPr>
        <w:ind w:firstLine="709"/>
        <w:jc w:val="both"/>
        <w:rPr>
          <w:bCs/>
          <w:highlight w:val="lightGray"/>
        </w:rPr>
      </w:pPr>
    </w:p>
    <w:p w14:paraId="47C6CE2C" w14:textId="73B1E998" w:rsidR="0097531B" w:rsidRPr="00275F7C" w:rsidRDefault="0097531B" w:rsidP="006A145C">
      <w:pPr>
        <w:pStyle w:val="1"/>
        <w:ind w:left="720"/>
        <w:jc w:val="center"/>
        <w:rPr>
          <w:rFonts w:ascii="Times New Roman" w:hAnsi="Times New Roman" w:cs="Times New Roman"/>
          <w:b/>
          <w:color w:val="auto"/>
          <w:sz w:val="28"/>
          <w:szCs w:val="28"/>
        </w:rPr>
      </w:pPr>
      <w:bookmarkStart w:id="43" w:name="_Toc96690073"/>
      <w:r w:rsidRPr="00275F7C">
        <w:rPr>
          <w:rFonts w:ascii="Times New Roman" w:hAnsi="Times New Roman" w:cs="Times New Roman"/>
          <w:b/>
          <w:color w:val="auto"/>
          <w:sz w:val="28"/>
          <w:szCs w:val="28"/>
        </w:rPr>
        <w:t>5.1.</w:t>
      </w:r>
      <w:r w:rsidR="00A132E3">
        <w:rPr>
          <w:rFonts w:ascii="Times New Roman" w:hAnsi="Times New Roman" w:cs="Times New Roman"/>
          <w:b/>
          <w:color w:val="auto"/>
          <w:sz w:val="28"/>
          <w:szCs w:val="28"/>
        </w:rPr>
        <w:t>5</w:t>
      </w:r>
      <w:r w:rsidRPr="00275F7C">
        <w:rPr>
          <w:rFonts w:ascii="Times New Roman" w:hAnsi="Times New Roman" w:cs="Times New Roman"/>
          <w:b/>
          <w:color w:val="auto"/>
          <w:sz w:val="28"/>
          <w:szCs w:val="28"/>
        </w:rPr>
        <w:t>. Формирование туристической привлекательности региона</w:t>
      </w:r>
      <w:bookmarkEnd w:id="43"/>
    </w:p>
    <w:p w14:paraId="798D5FEC" w14:textId="77777777" w:rsidR="00000834" w:rsidRPr="00000834" w:rsidRDefault="00000834" w:rsidP="00000834">
      <w:pPr>
        <w:ind w:firstLine="709"/>
        <w:jc w:val="both"/>
        <w:rPr>
          <w:rFonts w:eastAsia="Calibri"/>
        </w:rPr>
      </w:pPr>
      <w:r w:rsidRPr="00000834">
        <w:rPr>
          <w:rFonts w:eastAsia="Calibri"/>
        </w:rPr>
        <w:t>Туристическая привлекательность Ханты-Мансийского автономного округа – Югры формируется за счёт природных и историко-культурных ресурсов. Нефтегазовое освоение Западной Сибири – важнейший этап становления и развития региона, благодаря которому Югра стала не только одним из самых благополучных регионов страны, но и прославилась на весь мир. История «нефтяного» края является неотъемлемой частью туристической системы региона. Единственным государственным музеем в России, транслирующим этапы нефтегазового освоения Югры является Музей геологии, нефти и газа. Таким образом, музей занимает важное место в системе развития культурного туризма и формирования туристической привлекательности Ханты-Мансийского автономного округа.</w:t>
      </w:r>
    </w:p>
    <w:p w14:paraId="3FA5CB82" w14:textId="25319180" w:rsidR="00000834" w:rsidRPr="00000834" w:rsidRDefault="00000834" w:rsidP="00000834">
      <w:pPr>
        <w:ind w:firstLine="709"/>
        <w:jc w:val="both"/>
        <w:rPr>
          <w:rFonts w:eastAsia="Calibri"/>
        </w:rPr>
      </w:pPr>
      <w:r w:rsidRPr="00000834">
        <w:rPr>
          <w:rFonts w:eastAsia="Calibri"/>
        </w:rPr>
        <w:t xml:space="preserve">Цели деятельности - создание условий для развития туристской привлекательности Югры. Музей геологии, нефти и газа позиционирует себя как визитную карточку региона – энергетического сердца России. Являясь активным субъектом туристического рынка, учреждение предлагает посетителю посещение тематических экспозиций, </w:t>
      </w:r>
      <w:r w:rsidR="001F6123" w:rsidRPr="00000834">
        <w:rPr>
          <w:rFonts w:eastAsia="Calibri"/>
        </w:rPr>
        <w:t>создаёт</w:t>
      </w:r>
      <w:r w:rsidRPr="00000834">
        <w:rPr>
          <w:rFonts w:eastAsia="Calibri"/>
        </w:rPr>
        <w:t xml:space="preserve"> информационные поводы, организует культурно-массовые мероприятия, создаёт узнаваемый бренд. Музей геологии, нефти и газа сотрудничает с туристическими, общественными, коммерческими организациями, работающими в сфере туризма, участвует во всероссийских и международных акциях и проектах, что позволяет продвигать музейный предмет и культурное наследие региона не только в России, но и за рубежом. </w:t>
      </w:r>
    </w:p>
    <w:p w14:paraId="567D0DEC" w14:textId="77777777" w:rsidR="00000834" w:rsidRPr="00000834" w:rsidRDefault="00000834" w:rsidP="00000834">
      <w:pPr>
        <w:ind w:firstLine="709"/>
        <w:jc w:val="both"/>
        <w:rPr>
          <w:rFonts w:eastAsia="Calibri"/>
        </w:rPr>
      </w:pPr>
      <w:r w:rsidRPr="00000834">
        <w:rPr>
          <w:rFonts w:eastAsia="Calibri"/>
        </w:rPr>
        <w:t>С 2016 года Музей геологии, нефти и газа участник Всероссийского</w:t>
      </w:r>
      <w:r w:rsidRPr="00000834">
        <w:t xml:space="preserve"> </w:t>
      </w:r>
      <w:r w:rsidRPr="00000834">
        <w:rPr>
          <w:rFonts w:eastAsia="Calibri"/>
        </w:rPr>
        <w:t xml:space="preserve">Фестиваля науки, крупнейшего российского научно-популярного проекта в области науки и технологий. </w:t>
      </w:r>
    </w:p>
    <w:p w14:paraId="168BEC75" w14:textId="2D0AD426" w:rsidR="00000834" w:rsidRPr="00000834" w:rsidRDefault="00000834" w:rsidP="00000834">
      <w:pPr>
        <w:ind w:firstLine="709"/>
        <w:jc w:val="both"/>
        <w:rPr>
          <w:rFonts w:eastAsia="Calibri"/>
        </w:rPr>
      </w:pPr>
      <w:r w:rsidRPr="00000834">
        <w:rPr>
          <w:rFonts w:eastAsia="Calibri"/>
        </w:rPr>
        <w:t xml:space="preserve">В течение года музей </w:t>
      </w:r>
      <w:r w:rsidR="001F6123" w:rsidRPr="00000834">
        <w:rPr>
          <w:rFonts w:eastAsia="Calibri"/>
        </w:rPr>
        <w:t>вёл</w:t>
      </w:r>
      <w:r w:rsidRPr="00000834">
        <w:rPr>
          <w:rFonts w:eastAsia="Calibri"/>
        </w:rPr>
        <w:t xml:space="preserve"> активное сотрудничество с туристическими предприятиями округа: «Ермак-тур», «Югра Мега Тур». Информационное продвижение и работа с туроператорами делают музей более востребованным и привлекательным. </w:t>
      </w:r>
    </w:p>
    <w:p w14:paraId="10FAF031" w14:textId="77777777" w:rsidR="00000834" w:rsidRPr="00000834" w:rsidRDefault="00000834" w:rsidP="00000834">
      <w:pPr>
        <w:ind w:firstLine="709"/>
        <w:jc w:val="both"/>
        <w:rPr>
          <w:rFonts w:eastAsia="Calibri"/>
        </w:rPr>
      </w:pPr>
      <w:r w:rsidRPr="00000834">
        <w:rPr>
          <w:rFonts w:eastAsia="Calibri"/>
        </w:rPr>
        <w:t xml:space="preserve">Активное взаимодействие с информационными агентствами также является частью механизма формирования туристической привлекательности Музея геологии, нефти и газа и Югры в целом. </w:t>
      </w:r>
    </w:p>
    <w:p w14:paraId="05DD374F" w14:textId="68D78F65" w:rsidR="00000834" w:rsidRPr="00000834" w:rsidRDefault="00000834" w:rsidP="00000834">
      <w:pPr>
        <w:ind w:firstLine="709"/>
        <w:jc w:val="both"/>
      </w:pPr>
      <w:r w:rsidRPr="00000834">
        <w:t xml:space="preserve"> В 202</w:t>
      </w:r>
      <w:r w:rsidR="00077BB7">
        <w:t>2</w:t>
      </w:r>
      <w:r w:rsidRPr="00000834">
        <w:t xml:space="preserve"> году Музей геологии, нефти и газа продолжил практику экскурсионного обслуживания  не только на русском, а также  на английском и немецких языках. Предоставляются услуги </w:t>
      </w:r>
      <w:proofErr w:type="spellStart"/>
      <w:r w:rsidRPr="00000834">
        <w:t>сурдопереводчика</w:t>
      </w:r>
      <w:proofErr w:type="spellEnd"/>
      <w:r w:rsidRPr="00000834">
        <w:t>. На выставках «Минералы Приполярного Урала», «Жизнь на буровой»  и «Нефть» представлены 3 тактильных альбома: «Формы минералов», «Буровое долото». «Нефтяные скважины»,</w:t>
      </w:r>
      <w:r w:rsidR="001F6123">
        <w:t xml:space="preserve"> </w:t>
      </w:r>
      <w:r w:rsidRPr="00000834">
        <w:t xml:space="preserve">с </w:t>
      </w:r>
      <w:proofErr w:type="spellStart"/>
      <w:r w:rsidRPr="00000834">
        <w:t>аудиосопровождением</w:t>
      </w:r>
      <w:proofErr w:type="spellEnd"/>
      <w:r w:rsidRPr="00000834">
        <w:t xml:space="preserve"> </w:t>
      </w:r>
      <w:proofErr w:type="spellStart"/>
      <w:r w:rsidRPr="00000834">
        <w:t>тифломаркеров</w:t>
      </w:r>
      <w:proofErr w:type="spellEnd"/>
      <w:r w:rsidRPr="00000834">
        <w:t xml:space="preserve"> для слабовидящих посетителей.</w:t>
      </w:r>
    </w:p>
    <w:p w14:paraId="129F8B52" w14:textId="30A1220A" w:rsidR="00000834" w:rsidRPr="00000834" w:rsidRDefault="00000834" w:rsidP="00000834">
      <w:pPr>
        <w:ind w:firstLine="709"/>
        <w:jc w:val="both"/>
      </w:pPr>
      <w:r w:rsidRPr="00000834">
        <w:t>В 202</w:t>
      </w:r>
      <w:r w:rsidR="00A4445C">
        <w:t>2</w:t>
      </w:r>
      <w:r w:rsidRPr="00000834">
        <w:t xml:space="preserve"> году музей посетили туристы из городов Ханты-Мансийского автономного округа - Югры, центральных регионов России, Уральского федерального округа, а также иностранных государств:</w:t>
      </w:r>
    </w:p>
    <w:p w14:paraId="7F75696E" w14:textId="77777777" w:rsidR="00A4445C" w:rsidRDefault="00A4445C" w:rsidP="00A4445C">
      <w:pPr>
        <w:ind w:firstLine="708"/>
        <w:jc w:val="both"/>
        <w:rPr>
          <w:color w:val="000000" w:themeColor="text1"/>
        </w:rPr>
      </w:pPr>
      <w:r>
        <w:rPr>
          <w:color w:val="000000" w:themeColor="text1"/>
        </w:rPr>
        <w:t xml:space="preserve">Ханты-Мансийского автономного округа – Югры: Ханты-Мансийск, Берёзово, Белоярский, </w:t>
      </w:r>
      <w:proofErr w:type="spellStart"/>
      <w:r>
        <w:rPr>
          <w:color w:val="000000" w:themeColor="text1"/>
        </w:rPr>
        <w:t>Горноправдинск</w:t>
      </w:r>
      <w:proofErr w:type="spellEnd"/>
      <w:r>
        <w:rPr>
          <w:color w:val="000000" w:themeColor="text1"/>
        </w:rPr>
        <w:t xml:space="preserve">, Когалым, </w:t>
      </w:r>
      <w:proofErr w:type="spellStart"/>
      <w:r>
        <w:rPr>
          <w:color w:val="000000" w:themeColor="text1"/>
        </w:rPr>
        <w:t>Кышик</w:t>
      </w:r>
      <w:proofErr w:type="spellEnd"/>
      <w:r>
        <w:rPr>
          <w:color w:val="000000" w:themeColor="text1"/>
        </w:rPr>
        <w:t xml:space="preserve">, Нижневартовск, </w:t>
      </w:r>
      <w:proofErr w:type="spellStart"/>
      <w:r>
        <w:rPr>
          <w:color w:val="000000" w:themeColor="text1"/>
        </w:rPr>
        <w:t>Нягань</w:t>
      </w:r>
      <w:proofErr w:type="spellEnd"/>
      <w:r>
        <w:rPr>
          <w:color w:val="000000" w:themeColor="text1"/>
        </w:rPr>
        <w:t xml:space="preserve">, Нефтеюганск, Радужный, Сургут, </w:t>
      </w:r>
      <w:proofErr w:type="spellStart"/>
      <w:r>
        <w:rPr>
          <w:color w:val="000000" w:themeColor="text1"/>
        </w:rPr>
        <w:t>Урай</w:t>
      </w:r>
      <w:proofErr w:type="spellEnd"/>
      <w:r>
        <w:rPr>
          <w:color w:val="000000" w:themeColor="text1"/>
        </w:rPr>
        <w:t xml:space="preserve">,  </w:t>
      </w:r>
      <w:proofErr w:type="spellStart"/>
      <w:r>
        <w:rPr>
          <w:color w:val="000000" w:themeColor="text1"/>
        </w:rPr>
        <w:t>Мегион</w:t>
      </w:r>
      <w:proofErr w:type="spellEnd"/>
      <w:r>
        <w:rPr>
          <w:color w:val="000000" w:themeColor="text1"/>
        </w:rPr>
        <w:t xml:space="preserve">, </w:t>
      </w:r>
      <w:proofErr w:type="spellStart"/>
      <w:r>
        <w:rPr>
          <w:color w:val="000000" w:themeColor="text1"/>
        </w:rPr>
        <w:t>Лангепас</w:t>
      </w:r>
      <w:proofErr w:type="spellEnd"/>
      <w:r>
        <w:rPr>
          <w:color w:val="000000" w:themeColor="text1"/>
        </w:rPr>
        <w:t xml:space="preserve">, </w:t>
      </w:r>
      <w:proofErr w:type="spellStart"/>
      <w:r>
        <w:rPr>
          <w:color w:val="000000" w:themeColor="text1"/>
        </w:rPr>
        <w:t>Лянтор</w:t>
      </w:r>
      <w:proofErr w:type="spellEnd"/>
      <w:r>
        <w:rPr>
          <w:color w:val="000000" w:themeColor="text1"/>
        </w:rPr>
        <w:t xml:space="preserve">, </w:t>
      </w:r>
      <w:proofErr w:type="spellStart"/>
      <w:r>
        <w:rPr>
          <w:color w:val="000000" w:themeColor="text1"/>
        </w:rPr>
        <w:t>Пыть-Ях</w:t>
      </w:r>
      <w:proofErr w:type="spellEnd"/>
      <w:r>
        <w:rPr>
          <w:color w:val="000000" w:themeColor="text1"/>
        </w:rPr>
        <w:t xml:space="preserve">, </w:t>
      </w:r>
      <w:proofErr w:type="spellStart"/>
      <w:r>
        <w:rPr>
          <w:color w:val="000000" w:themeColor="text1"/>
        </w:rPr>
        <w:t>Пойковский</w:t>
      </w:r>
      <w:proofErr w:type="spellEnd"/>
      <w:r>
        <w:rPr>
          <w:color w:val="000000" w:themeColor="text1"/>
        </w:rPr>
        <w:t xml:space="preserve">, Советский, </w:t>
      </w:r>
      <w:proofErr w:type="spellStart"/>
      <w:r>
        <w:rPr>
          <w:color w:val="000000" w:themeColor="text1"/>
        </w:rPr>
        <w:t>Талинский</w:t>
      </w:r>
      <w:proofErr w:type="spellEnd"/>
      <w:r>
        <w:rPr>
          <w:color w:val="000000" w:themeColor="text1"/>
        </w:rPr>
        <w:t xml:space="preserve">, </w:t>
      </w:r>
      <w:proofErr w:type="spellStart"/>
      <w:r>
        <w:rPr>
          <w:color w:val="000000" w:themeColor="text1"/>
        </w:rPr>
        <w:t>Югорск</w:t>
      </w:r>
      <w:proofErr w:type="spellEnd"/>
      <w:r>
        <w:rPr>
          <w:color w:val="000000" w:themeColor="text1"/>
        </w:rPr>
        <w:t xml:space="preserve">, д. </w:t>
      </w:r>
      <w:proofErr w:type="spellStart"/>
      <w:r>
        <w:rPr>
          <w:color w:val="000000" w:themeColor="text1"/>
        </w:rPr>
        <w:t>Шапша</w:t>
      </w:r>
      <w:proofErr w:type="spellEnd"/>
      <w:r>
        <w:rPr>
          <w:color w:val="000000" w:themeColor="text1"/>
        </w:rPr>
        <w:t xml:space="preserve">. </w:t>
      </w:r>
    </w:p>
    <w:p w14:paraId="565AA38F" w14:textId="77777777" w:rsidR="00A4445C" w:rsidRDefault="00A4445C" w:rsidP="00A4445C">
      <w:pPr>
        <w:ind w:firstLine="708"/>
        <w:jc w:val="both"/>
        <w:rPr>
          <w:color w:val="000000" w:themeColor="text1"/>
        </w:rPr>
      </w:pPr>
      <w:r>
        <w:rPr>
          <w:color w:val="000000" w:themeColor="text1"/>
        </w:rPr>
        <w:t xml:space="preserve">Россия: Москва, Санкт-Петербург, Волгоград, Воронеж, Екатеринбург, Ижевск, Иркутск, Казань, Калининград, Каменск-Уральский, Кемерово, Кострома, </w:t>
      </w:r>
      <w:proofErr w:type="spellStart"/>
      <w:r>
        <w:rPr>
          <w:color w:val="000000" w:themeColor="text1"/>
        </w:rPr>
        <w:t>Кочканар</w:t>
      </w:r>
      <w:proofErr w:type="spellEnd"/>
      <w:r>
        <w:rPr>
          <w:color w:val="000000" w:themeColor="text1"/>
        </w:rPr>
        <w:t xml:space="preserve">, Королев, Краснодар, Красногорск, Курск,  Кыштым, Курган, Киров, Миасс, Мытищи, Надым, Нижняя Тура, Новосибирск, Новый Уренгой, Нижний Новгород, Нижний Тагил, Омск, Оренбург, Орёл, Пенза, Пермь, Пятигорск, Ростов, Самара, Саратов, Сочи, Сергиев Посад, Серов, Салехард, Сысерть, Серпухов, Ставрополь, Симферополь, Североуральск, </w:t>
      </w:r>
      <w:proofErr w:type="spellStart"/>
      <w:r>
        <w:rPr>
          <w:color w:val="000000" w:themeColor="text1"/>
        </w:rPr>
        <w:t>Саранпауль</w:t>
      </w:r>
      <w:proofErr w:type="spellEnd"/>
      <w:r>
        <w:rPr>
          <w:color w:val="000000" w:themeColor="text1"/>
        </w:rPr>
        <w:t xml:space="preserve">, Сухой Лог, Тамбов, Талица, Тобольск, Томск, Тюмень, Тула, Улан-Удэ, Уфа, Челябинск,  Шадринск, Ярославль. </w:t>
      </w:r>
    </w:p>
    <w:p w14:paraId="6E4195DD" w14:textId="77777777" w:rsidR="00A4445C" w:rsidRDefault="00A4445C" w:rsidP="00A4445C">
      <w:pPr>
        <w:ind w:firstLine="708"/>
        <w:jc w:val="both"/>
        <w:rPr>
          <w:color w:val="000000" w:themeColor="text1"/>
        </w:rPr>
      </w:pPr>
      <w:r>
        <w:rPr>
          <w:color w:val="000000" w:themeColor="text1"/>
        </w:rPr>
        <w:lastRenderedPageBreak/>
        <w:t xml:space="preserve">Зарубежье: Казахстан, Беларусь, Армения, Украина, Узбекистан, Азербайджан, Киргизия, </w:t>
      </w:r>
      <w:proofErr w:type="spellStart"/>
      <w:r>
        <w:rPr>
          <w:color w:val="000000" w:themeColor="text1"/>
        </w:rPr>
        <w:t>Таджикинстан</w:t>
      </w:r>
      <w:proofErr w:type="spellEnd"/>
      <w:r>
        <w:rPr>
          <w:color w:val="000000" w:themeColor="text1"/>
        </w:rPr>
        <w:t xml:space="preserve">, Бразилия. </w:t>
      </w:r>
    </w:p>
    <w:p w14:paraId="1D868C50" w14:textId="67BB248C" w:rsidR="0097531B" w:rsidRDefault="0097531B" w:rsidP="006A145C">
      <w:pPr>
        <w:pStyle w:val="1"/>
        <w:ind w:left="720"/>
        <w:jc w:val="center"/>
        <w:rPr>
          <w:rFonts w:ascii="Times New Roman" w:hAnsi="Times New Roman" w:cs="Times New Roman"/>
          <w:b/>
          <w:color w:val="auto"/>
          <w:sz w:val="28"/>
          <w:szCs w:val="28"/>
        </w:rPr>
      </w:pPr>
      <w:bookmarkStart w:id="44" w:name="_Toc96690074"/>
      <w:r w:rsidRPr="00202084">
        <w:rPr>
          <w:rFonts w:ascii="Times New Roman" w:hAnsi="Times New Roman" w:cs="Times New Roman"/>
          <w:b/>
          <w:color w:val="auto"/>
          <w:sz w:val="28"/>
          <w:szCs w:val="28"/>
        </w:rPr>
        <w:t>5.1.</w:t>
      </w:r>
      <w:r w:rsidR="00A132E3">
        <w:rPr>
          <w:rFonts w:ascii="Times New Roman" w:hAnsi="Times New Roman" w:cs="Times New Roman"/>
          <w:b/>
          <w:color w:val="auto"/>
          <w:sz w:val="28"/>
          <w:szCs w:val="28"/>
        </w:rPr>
        <w:t>6</w:t>
      </w:r>
      <w:r w:rsidRPr="00202084">
        <w:rPr>
          <w:rFonts w:ascii="Times New Roman" w:hAnsi="Times New Roman" w:cs="Times New Roman"/>
          <w:b/>
          <w:color w:val="auto"/>
          <w:sz w:val="28"/>
          <w:szCs w:val="28"/>
        </w:rPr>
        <w:t>. Пропаганда культуры коренных малочисленных народов Севера</w:t>
      </w:r>
      <w:bookmarkEnd w:id="44"/>
    </w:p>
    <w:p w14:paraId="4DC18CC3" w14:textId="77777777" w:rsidR="001F079E" w:rsidRDefault="001F079E" w:rsidP="001F079E"/>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655"/>
        <w:gridCol w:w="1369"/>
        <w:gridCol w:w="1575"/>
        <w:gridCol w:w="1448"/>
        <w:gridCol w:w="1411"/>
      </w:tblGrid>
      <w:tr w:rsidR="007F5E18" w:rsidRPr="00275F7C" w14:paraId="4550FC6B" w14:textId="77777777" w:rsidTr="00413548">
        <w:trPr>
          <w:trHeight w:val="687"/>
        </w:trPr>
        <w:tc>
          <w:tcPr>
            <w:tcW w:w="1105" w:type="dxa"/>
            <w:vMerge w:val="restart"/>
            <w:shd w:val="clear" w:color="auto" w:fill="auto"/>
          </w:tcPr>
          <w:p w14:paraId="23BD2C16" w14:textId="292E5E90" w:rsidR="007F5E18" w:rsidRPr="00275F7C" w:rsidRDefault="007F5E18" w:rsidP="00275F7C">
            <w:pPr>
              <w:ind w:firstLine="69"/>
              <w:jc w:val="center"/>
              <w:rPr>
                <w:rFonts w:eastAsia="Calibri"/>
              </w:rPr>
            </w:pPr>
            <w:r w:rsidRPr="00275F7C">
              <w:rPr>
                <w:rFonts w:eastAsia="Calibri"/>
              </w:rPr>
              <w:t>№ п</w:t>
            </w:r>
            <w:r w:rsidR="00A132E3">
              <w:rPr>
                <w:rFonts w:eastAsia="Calibri"/>
              </w:rPr>
              <w:t>/</w:t>
            </w:r>
            <w:r w:rsidRPr="00275F7C">
              <w:rPr>
                <w:rFonts w:eastAsia="Calibri"/>
              </w:rPr>
              <w:t>п</w:t>
            </w:r>
          </w:p>
        </w:tc>
        <w:tc>
          <w:tcPr>
            <w:tcW w:w="3655" w:type="dxa"/>
            <w:vMerge w:val="restart"/>
            <w:shd w:val="clear" w:color="auto" w:fill="auto"/>
          </w:tcPr>
          <w:p w14:paraId="2B51128C" w14:textId="77777777" w:rsidR="007F5E18" w:rsidRPr="00275F7C" w:rsidRDefault="007F5E18" w:rsidP="00413548">
            <w:pPr>
              <w:ind w:firstLine="709"/>
              <w:jc w:val="center"/>
              <w:rPr>
                <w:rFonts w:eastAsia="Calibri"/>
              </w:rPr>
            </w:pPr>
            <w:r w:rsidRPr="00275F7C">
              <w:rPr>
                <w:rFonts w:eastAsia="Calibri"/>
              </w:rPr>
              <w:t>Показатели</w:t>
            </w:r>
          </w:p>
        </w:tc>
        <w:tc>
          <w:tcPr>
            <w:tcW w:w="5803" w:type="dxa"/>
            <w:gridSpan w:val="4"/>
          </w:tcPr>
          <w:p w14:paraId="6041546E" w14:textId="77777777" w:rsidR="007F5E18" w:rsidRPr="00275F7C" w:rsidRDefault="007F5E18" w:rsidP="00413548">
            <w:pPr>
              <w:ind w:firstLine="709"/>
              <w:jc w:val="center"/>
              <w:rPr>
                <w:rFonts w:eastAsia="Calibri"/>
              </w:rPr>
            </w:pPr>
            <w:r w:rsidRPr="00275F7C">
              <w:rPr>
                <w:rFonts w:eastAsia="Calibri"/>
              </w:rPr>
              <w:t>год</w:t>
            </w:r>
          </w:p>
        </w:tc>
      </w:tr>
      <w:tr w:rsidR="00A36C73" w:rsidRPr="00275F7C" w14:paraId="1CD8CA97" w14:textId="77777777" w:rsidTr="00413548">
        <w:trPr>
          <w:trHeight w:val="287"/>
        </w:trPr>
        <w:tc>
          <w:tcPr>
            <w:tcW w:w="1105" w:type="dxa"/>
            <w:vMerge/>
            <w:shd w:val="clear" w:color="auto" w:fill="auto"/>
          </w:tcPr>
          <w:p w14:paraId="4EF06365" w14:textId="77777777" w:rsidR="00A36C73" w:rsidRPr="00275F7C" w:rsidRDefault="00A36C73" w:rsidP="005E3C15">
            <w:pPr>
              <w:numPr>
                <w:ilvl w:val="0"/>
                <w:numId w:val="10"/>
              </w:numPr>
              <w:ind w:left="567" w:firstLine="709"/>
              <w:contextualSpacing/>
              <w:jc w:val="center"/>
              <w:rPr>
                <w:rFonts w:eastAsia="Calibri"/>
              </w:rPr>
            </w:pPr>
          </w:p>
        </w:tc>
        <w:tc>
          <w:tcPr>
            <w:tcW w:w="3655" w:type="dxa"/>
            <w:vMerge/>
            <w:shd w:val="clear" w:color="auto" w:fill="auto"/>
          </w:tcPr>
          <w:p w14:paraId="77220150" w14:textId="77777777" w:rsidR="00A36C73" w:rsidRPr="00275F7C" w:rsidRDefault="00A36C73" w:rsidP="00413548">
            <w:pPr>
              <w:ind w:firstLine="709"/>
              <w:rPr>
                <w:rFonts w:eastAsia="Calibri"/>
              </w:rPr>
            </w:pPr>
          </w:p>
        </w:tc>
        <w:tc>
          <w:tcPr>
            <w:tcW w:w="1369" w:type="dxa"/>
            <w:tcBorders>
              <w:bottom w:val="single" w:sz="4" w:space="0" w:color="auto"/>
            </w:tcBorders>
            <w:shd w:val="clear" w:color="auto" w:fill="FFFFFF"/>
          </w:tcPr>
          <w:p w14:paraId="6E996248" w14:textId="44602E37" w:rsidR="00A36C73" w:rsidRPr="00275F7C" w:rsidRDefault="00A36C73" w:rsidP="00275F7C">
            <w:pPr>
              <w:jc w:val="center"/>
              <w:rPr>
                <w:rFonts w:eastAsia="Calibri"/>
              </w:rPr>
            </w:pPr>
            <w:r w:rsidRPr="00275F7C">
              <w:rPr>
                <w:rFonts w:eastAsia="Calibri"/>
              </w:rPr>
              <w:t>2019</w:t>
            </w:r>
          </w:p>
        </w:tc>
        <w:tc>
          <w:tcPr>
            <w:tcW w:w="1575" w:type="dxa"/>
            <w:tcBorders>
              <w:bottom w:val="single" w:sz="4" w:space="0" w:color="auto"/>
            </w:tcBorders>
            <w:shd w:val="clear" w:color="auto" w:fill="FFFFFF"/>
          </w:tcPr>
          <w:p w14:paraId="0D5C468A" w14:textId="0D44651F" w:rsidR="00A36C73" w:rsidRPr="00275F7C" w:rsidRDefault="00A36C73" w:rsidP="00275F7C">
            <w:pPr>
              <w:jc w:val="center"/>
              <w:rPr>
                <w:rFonts w:eastAsia="Calibri"/>
              </w:rPr>
            </w:pPr>
            <w:r w:rsidRPr="00275F7C">
              <w:rPr>
                <w:rFonts w:eastAsia="Calibri"/>
              </w:rPr>
              <w:t>2020</w:t>
            </w:r>
          </w:p>
        </w:tc>
        <w:tc>
          <w:tcPr>
            <w:tcW w:w="1448" w:type="dxa"/>
            <w:tcBorders>
              <w:bottom w:val="single" w:sz="4" w:space="0" w:color="auto"/>
            </w:tcBorders>
            <w:shd w:val="clear" w:color="auto" w:fill="FFFFFF"/>
          </w:tcPr>
          <w:p w14:paraId="280AE2A4" w14:textId="3A4E1586" w:rsidR="00A36C73" w:rsidRPr="00275F7C" w:rsidRDefault="00A36C73" w:rsidP="00275F7C">
            <w:pPr>
              <w:jc w:val="center"/>
              <w:rPr>
                <w:rFonts w:eastAsia="Calibri"/>
              </w:rPr>
            </w:pPr>
            <w:r>
              <w:rPr>
                <w:rFonts w:eastAsia="Calibri"/>
              </w:rPr>
              <w:t>2021</w:t>
            </w:r>
          </w:p>
        </w:tc>
        <w:tc>
          <w:tcPr>
            <w:tcW w:w="1411" w:type="dxa"/>
            <w:tcBorders>
              <w:bottom w:val="single" w:sz="4" w:space="0" w:color="auto"/>
            </w:tcBorders>
            <w:shd w:val="clear" w:color="auto" w:fill="FFFFFF"/>
          </w:tcPr>
          <w:p w14:paraId="44A5847F" w14:textId="291D0315" w:rsidR="00A36C73" w:rsidRPr="00275F7C" w:rsidRDefault="00A36C73" w:rsidP="00275F7C">
            <w:pPr>
              <w:jc w:val="center"/>
              <w:rPr>
                <w:rFonts w:eastAsia="Calibri"/>
              </w:rPr>
            </w:pPr>
            <w:r>
              <w:rPr>
                <w:rFonts w:eastAsia="Calibri"/>
              </w:rPr>
              <w:t>2022</w:t>
            </w:r>
          </w:p>
        </w:tc>
      </w:tr>
      <w:tr w:rsidR="00A36C73" w:rsidRPr="00275F7C" w14:paraId="05B99E7F" w14:textId="77777777" w:rsidTr="00413548">
        <w:tc>
          <w:tcPr>
            <w:tcW w:w="1105" w:type="dxa"/>
            <w:shd w:val="clear" w:color="auto" w:fill="auto"/>
          </w:tcPr>
          <w:p w14:paraId="43E0BD26" w14:textId="77777777" w:rsidR="00A36C73" w:rsidRPr="00275F7C" w:rsidRDefault="00A36C73" w:rsidP="00275F7C">
            <w:pPr>
              <w:contextualSpacing/>
              <w:jc w:val="center"/>
              <w:rPr>
                <w:rFonts w:eastAsia="Calibri"/>
              </w:rPr>
            </w:pPr>
            <w:r w:rsidRPr="00275F7C">
              <w:rPr>
                <w:rFonts w:eastAsia="Calibri"/>
              </w:rPr>
              <w:t>1.</w:t>
            </w:r>
          </w:p>
        </w:tc>
        <w:tc>
          <w:tcPr>
            <w:tcW w:w="3655" w:type="dxa"/>
            <w:shd w:val="clear" w:color="auto" w:fill="auto"/>
          </w:tcPr>
          <w:p w14:paraId="1FC540C9" w14:textId="7D042385" w:rsidR="00A36C73" w:rsidRPr="00275F7C" w:rsidRDefault="00A36C73" w:rsidP="00000834">
            <w:pPr>
              <w:rPr>
                <w:rFonts w:eastAsia="Calibri"/>
              </w:rPr>
            </w:pPr>
            <w:r w:rsidRPr="00275F7C">
              <w:rPr>
                <w:rFonts w:eastAsia="Calibri"/>
              </w:rPr>
              <w:t>Количество проведённых мероприятий, направленных на пропаганду культуры коренных малочисленных народов Севера</w:t>
            </w:r>
          </w:p>
        </w:tc>
        <w:tc>
          <w:tcPr>
            <w:tcW w:w="1369" w:type="dxa"/>
            <w:tcBorders>
              <w:bottom w:val="single" w:sz="4" w:space="0" w:color="auto"/>
            </w:tcBorders>
            <w:shd w:val="clear" w:color="auto" w:fill="FFFFFF"/>
          </w:tcPr>
          <w:p w14:paraId="6D531AA9" w14:textId="38D9D5FD" w:rsidR="00A36C73" w:rsidRPr="00275F7C" w:rsidRDefault="00A36C73" w:rsidP="00000834">
            <w:pPr>
              <w:jc w:val="center"/>
              <w:rPr>
                <w:rFonts w:eastAsia="Calibri"/>
              </w:rPr>
            </w:pPr>
            <w:r w:rsidRPr="00275F7C">
              <w:rPr>
                <w:rFonts w:eastAsia="Calibri"/>
              </w:rPr>
              <w:t>1</w:t>
            </w:r>
          </w:p>
        </w:tc>
        <w:tc>
          <w:tcPr>
            <w:tcW w:w="1575" w:type="dxa"/>
            <w:tcBorders>
              <w:bottom w:val="single" w:sz="4" w:space="0" w:color="auto"/>
            </w:tcBorders>
            <w:shd w:val="clear" w:color="auto" w:fill="FFFFFF"/>
          </w:tcPr>
          <w:p w14:paraId="2832B5B7" w14:textId="13E81009" w:rsidR="00A36C73" w:rsidRPr="00275F7C" w:rsidRDefault="00A36C73" w:rsidP="00000834">
            <w:pPr>
              <w:jc w:val="center"/>
              <w:rPr>
                <w:rFonts w:eastAsia="Calibri"/>
              </w:rPr>
            </w:pPr>
            <w:r w:rsidRPr="00275F7C">
              <w:rPr>
                <w:rFonts w:eastAsia="Calibri"/>
              </w:rPr>
              <w:t>0</w:t>
            </w:r>
          </w:p>
        </w:tc>
        <w:tc>
          <w:tcPr>
            <w:tcW w:w="1448" w:type="dxa"/>
            <w:tcBorders>
              <w:bottom w:val="single" w:sz="4" w:space="0" w:color="auto"/>
            </w:tcBorders>
            <w:shd w:val="clear" w:color="auto" w:fill="FFFFFF"/>
          </w:tcPr>
          <w:p w14:paraId="3C71EBBF" w14:textId="609C8A46" w:rsidR="00A36C73" w:rsidRPr="00275F7C" w:rsidRDefault="00A36C73" w:rsidP="00000834">
            <w:pPr>
              <w:jc w:val="center"/>
              <w:rPr>
                <w:rFonts w:eastAsia="Calibri"/>
              </w:rPr>
            </w:pPr>
            <w:r>
              <w:rPr>
                <w:rFonts w:eastAsia="Calibri"/>
              </w:rPr>
              <w:t>0</w:t>
            </w:r>
          </w:p>
        </w:tc>
        <w:tc>
          <w:tcPr>
            <w:tcW w:w="1411" w:type="dxa"/>
            <w:tcBorders>
              <w:bottom w:val="single" w:sz="4" w:space="0" w:color="auto"/>
            </w:tcBorders>
            <w:shd w:val="clear" w:color="auto" w:fill="FFFFFF"/>
          </w:tcPr>
          <w:p w14:paraId="796DD60D" w14:textId="590BF952" w:rsidR="00A36C73" w:rsidRPr="00275F7C" w:rsidRDefault="00A36C73" w:rsidP="00000834">
            <w:pPr>
              <w:jc w:val="center"/>
              <w:rPr>
                <w:rFonts w:eastAsia="Calibri"/>
              </w:rPr>
            </w:pPr>
            <w:r>
              <w:rPr>
                <w:rFonts w:eastAsia="Calibri"/>
              </w:rPr>
              <w:t>1</w:t>
            </w:r>
          </w:p>
        </w:tc>
      </w:tr>
      <w:tr w:rsidR="00A36C73" w:rsidRPr="00275F7C" w14:paraId="3A914606" w14:textId="77777777" w:rsidTr="00413548">
        <w:tc>
          <w:tcPr>
            <w:tcW w:w="1105" w:type="dxa"/>
            <w:shd w:val="clear" w:color="auto" w:fill="auto"/>
          </w:tcPr>
          <w:p w14:paraId="3D0225A9" w14:textId="77777777" w:rsidR="00A36C73" w:rsidRPr="00275F7C" w:rsidRDefault="00A36C73" w:rsidP="00275F7C">
            <w:pPr>
              <w:contextualSpacing/>
              <w:jc w:val="center"/>
              <w:rPr>
                <w:rFonts w:eastAsia="Calibri"/>
              </w:rPr>
            </w:pPr>
            <w:r w:rsidRPr="00275F7C">
              <w:rPr>
                <w:rFonts w:eastAsia="Calibri"/>
              </w:rPr>
              <w:t>2.</w:t>
            </w:r>
          </w:p>
        </w:tc>
        <w:tc>
          <w:tcPr>
            <w:tcW w:w="3655" w:type="dxa"/>
            <w:shd w:val="clear" w:color="auto" w:fill="auto"/>
          </w:tcPr>
          <w:p w14:paraId="34889C9D" w14:textId="77777777" w:rsidR="00A36C73" w:rsidRDefault="00A36C73" w:rsidP="00000834">
            <w:pPr>
              <w:rPr>
                <w:rFonts w:eastAsia="Calibri"/>
              </w:rPr>
            </w:pPr>
            <w:r>
              <w:rPr>
                <w:rFonts w:eastAsia="Calibri"/>
              </w:rPr>
              <w:t>Из них:</w:t>
            </w:r>
          </w:p>
          <w:p w14:paraId="374F303D" w14:textId="77ED11BE" w:rsidR="00A36C73" w:rsidRPr="00275F7C" w:rsidRDefault="00A36C73" w:rsidP="00000834">
            <w:pPr>
              <w:rPr>
                <w:rFonts w:eastAsia="Calibri"/>
              </w:rPr>
            </w:pPr>
            <w:r w:rsidRPr="00275F7C">
              <w:rPr>
                <w:rFonts w:eastAsia="Calibri"/>
              </w:rPr>
              <w:t>- национальных праздников и обрядов</w:t>
            </w:r>
          </w:p>
        </w:tc>
        <w:tc>
          <w:tcPr>
            <w:tcW w:w="1369" w:type="dxa"/>
            <w:tcBorders>
              <w:bottom w:val="single" w:sz="4" w:space="0" w:color="auto"/>
            </w:tcBorders>
            <w:shd w:val="clear" w:color="auto" w:fill="FFFFFF"/>
          </w:tcPr>
          <w:p w14:paraId="73FA769D" w14:textId="17F314DE" w:rsidR="00A36C73" w:rsidRPr="00275F7C" w:rsidRDefault="00A36C73" w:rsidP="00000834">
            <w:pPr>
              <w:jc w:val="center"/>
              <w:rPr>
                <w:rFonts w:eastAsia="Calibri"/>
              </w:rPr>
            </w:pPr>
            <w:r w:rsidRPr="00275F7C">
              <w:rPr>
                <w:rFonts w:eastAsia="Calibri"/>
              </w:rPr>
              <w:t>0</w:t>
            </w:r>
          </w:p>
        </w:tc>
        <w:tc>
          <w:tcPr>
            <w:tcW w:w="1575" w:type="dxa"/>
            <w:tcBorders>
              <w:bottom w:val="single" w:sz="4" w:space="0" w:color="auto"/>
            </w:tcBorders>
            <w:shd w:val="clear" w:color="auto" w:fill="FFFFFF"/>
          </w:tcPr>
          <w:p w14:paraId="6AA558CC" w14:textId="48BBDE78" w:rsidR="00A36C73" w:rsidRPr="00275F7C" w:rsidRDefault="00A36C73" w:rsidP="00000834">
            <w:pPr>
              <w:jc w:val="center"/>
              <w:rPr>
                <w:rFonts w:eastAsia="Calibri"/>
              </w:rPr>
            </w:pPr>
            <w:r w:rsidRPr="00275F7C">
              <w:rPr>
                <w:rFonts w:eastAsia="Calibri"/>
              </w:rPr>
              <w:t>0</w:t>
            </w:r>
          </w:p>
        </w:tc>
        <w:tc>
          <w:tcPr>
            <w:tcW w:w="1448" w:type="dxa"/>
            <w:tcBorders>
              <w:bottom w:val="single" w:sz="4" w:space="0" w:color="auto"/>
            </w:tcBorders>
            <w:shd w:val="clear" w:color="auto" w:fill="FFFFFF"/>
          </w:tcPr>
          <w:p w14:paraId="644C7C60" w14:textId="70717C0A" w:rsidR="00A36C73" w:rsidRPr="00275F7C" w:rsidRDefault="00A36C73" w:rsidP="00000834">
            <w:pPr>
              <w:jc w:val="center"/>
              <w:rPr>
                <w:rFonts w:eastAsia="Calibri"/>
              </w:rPr>
            </w:pPr>
            <w:r>
              <w:rPr>
                <w:rFonts w:eastAsia="Calibri"/>
              </w:rPr>
              <w:t>0</w:t>
            </w:r>
          </w:p>
        </w:tc>
        <w:tc>
          <w:tcPr>
            <w:tcW w:w="1411" w:type="dxa"/>
            <w:tcBorders>
              <w:bottom w:val="single" w:sz="4" w:space="0" w:color="auto"/>
            </w:tcBorders>
            <w:shd w:val="clear" w:color="auto" w:fill="FFFFFF"/>
          </w:tcPr>
          <w:p w14:paraId="654C48C9" w14:textId="480B4A2A" w:rsidR="00A36C73" w:rsidRPr="00275F7C" w:rsidRDefault="00A36C73" w:rsidP="00000834">
            <w:pPr>
              <w:jc w:val="center"/>
              <w:rPr>
                <w:rFonts w:eastAsia="Calibri"/>
              </w:rPr>
            </w:pPr>
            <w:r>
              <w:rPr>
                <w:rFonts w:eastAsia="Calibri"/>
              </w:rPr>
              <w:t>0</w:t>
            </w:r>
          </w:p>
        </w:tc>
      </w:tr>
      <w:tr w:rsidR="00A36C73" w:rsidRPr="000719DE" w14:paraId="1347F4E3" w14:textId="77777777" w:rsidTr="00413548">
        <w:tc>
          <w:tcPr>
            <w:tcW w:w="1105" w:type="dxa"/>
            <w:shd w:val="clear" w:color="auto" w:fill="auto"/>
          </w:tcPr>
          <w:p w14:paraId="72382972" w14:textId="77777777" w:rsidR="00A36C73" w:rsidRPr="00275F7C" w:rsidRDefault="00A36C73" w:rsidP="00275F7C">
            <w:pPr>
              <w:contextualSpacing/>
              <w:jc w:val="center"/>
              <w:rPr>
                <w:rFonts w:eastAsia="Calibri"/>
              </w:rPr>
            </w:pPr>
            <w:r w:rsidRPr="00275F7C">
              <w:rPr>
                <w:rFonts w:eastAsia="Calibri"/>
              </w:rPr>
              <w:t>3.</w:t>
            </w:r>
          </w:p>
        </w:tc>
        <w:tc>
          <w:tcPr>
            <w:tcW w:w="3655" w:type="dxa"/>
            <w:shd w:val="clear" w:color="auto" w:fill="auto"/>
          </w:tcPr>
          <w:p w14:paraId="6F9AEF60" w14:textId="77777777" w:rsidR="00A36C73" w:rsidRPr="00275F7C" w:rsidRDefault="00A36C73" w:rsidP="00000834">
            <w:pPr>
              <w:rPr>
                <w:rFonts w:eastAsia="Calibri"/>
              </w:rPr>
            </w:pPr>
            <w:r w:rsidRPr="00275F7C">
              <w:rPr>
                <w:rFonts w:eastAsia="Calibri"/>
              </w:rPr>
              <w:t>Количество посещений мероприятий (чел.)</w:t>
            </w:r>
          </w:p>
        </w:tc>
        <w:tc>
          <w:tcPr>
            <w:tcW w:w="1369" w:type="dxa"/>
            <w:shd w:val="clear" w:color="auto" w:fill="auto"/>
          </w:tcPr>
          <w:p w14:paraId="25DE248C" w14:textId="637446D6" w:rsidR="00A36C73" w:rsidRPr="00275F7C" w:rsidRDefault="00A36C73" w:rsidP="00000834">
            <w:pPr>
              <w:jc w:val="center"/>
              <w:rPr>
                <w:rFonts w:eastAsia="Calibri"/>
              </w:rPr>
            </w:pPr>
            <w:r w:rsidRPr="00275F7C">
              <w:rPr>
                <w:rFonts w:eastAsia="Calibri"/>
              </w:rPr>
              <w:t>111</w:t>
            </w:r>
          </w:p>
        </w:tc>
        <w:tc>
          <w:tcPr>
            <w:tcW w:w="1575" w:type="dxa"/>
            <w:shd w:val="clear" w:color="auto" w:fill="auto"/>
          </w:tcPr>
          <w:p w14:paraId="562CCD46" w14:textId="6A527A15" w:rsidR="00A36C73" w:rsidRPr="00275F7C" w:rsidRDefault="00A36C73" w:rsidP="00000834">
            <w:pPr>
              <w:jc w:val="center"/>
              <w:rPr>
                <w:rFonts w:eastAsia="Calibri"/>
              </w:rPr>
            </w:pPr>
            <w:r w:rsidRPr="00275F7C">
              <w:rPr>
                <w:rFonts w:eastAsia="Calibri"/>
              </w:rPr>
              <w:t>0</w:t>
            </w:r>
          </w:p>
        </w:tc>
        <w:tc>
          <w:tcPr>
            <w:tcW w:w="1448" w:type="dxa"/>
            <w:shd w:val="clear" w:color="auto" w:fill="auto"/>
          </w:tcPr>
          <w:p w14:paraId="0FCBDC09" w14:textId="4CB078F4" w:rsidR="00A36C73" w:rsidRPr="00275F7C" w:rsidRDefault="00A36C73" w:rsidP="00000834">
            <w:pPr>
              <w:jc w:val="center"/>
              <w:rPr>
                <w:rFonts w:eastAsia="Calibri"/>
              </w:rPr>
            </w:pPr>
            <w:r>
              <w:rPr>
                <w:rFonts w:eastAsia="Calibri"/>
              </w:rPr>
              <w:t>0</w:t>
            </w:r>
          </w:p>
        </w:tc>
        <w:tc>
          <w:tcPr>
            <w:tcW w:w="1411" w:type="dxa"/>
          </w:tcPr>
          <w:p w14:paraId="1AC50470" w14:textId="7428F69C" w:rsidR="00A36C73" w:rsidRPr="000719DE" w:rsidRDefault="00A36C73" w:rsidP="00000834">
            <w:pPr>
              <w:jc w:val="center"/>
              <w:rPr>
                <w:rFonts w:eastAsia="Calibri"/>
              </w:rPr>
            </w:pPr>
            <w:r>
              <w:rPr>
                <w:rFonts w:eastAsia="Calibri"/>
              </w:rPr>
              <w:t>550</w:t>
            </w:r>
          </w:p>
        </w:tc>
      </w:tr>
    </w:tbl>
    <w:p w14:paraId="2F11F292" w14:textId="77777777" w:rsidR="001F079E" w:rsidRPr="001F079E" w:rsidRDefault="001F079E" w:rsidP="001F079E"/>
    <w:p w14:paraId="5E93863B" w14:textId="77777777" w:rsidR="0097531B" w:rsidRPr="00192B6C" w:rsidRDefault="0097531B" w:rsidP="00192B6C">
      <w:pPr>
        <w:jc w:val="center"/>
        <w:rPr>
          <w:b/>
          <w:bCs/>
        </w:rPr>
      </w:pPr>
    </w:p>
    <w:p w14:paraId="5C91724E" w14:textId="7391EF26" w:rsidR="00C57B0E" w:rsidRPr="00275F7C" w:rsidRDefault="00C57B0E" w:rsidP="006A145C">
      <w:pPr>
        <w:pStyle w:val="1"/>
        <w:ind w:left="720"/>
        <w:jc w:val="center"/>
        <w:rPr>
          <w:rFonts w:ascii="Times New Roman" w:hAnsi="Times New Roman" w:cs="Times New Roman"/>
          <w:b/>
          <w:color w:val="auto"/>
          <w:sz w:val="28"/>
          <w:szCs w:val="28"/>
        </w:rPr>
      </w:pPr>
      <w:bookmarkStart w:id="45" w:name="_Toc96690075"/>
      <w:r w:rsidRPr="00275F7C">
        <w:rPr>
          <w:rFonts w:ascii="Times New Roman" w:hAnsi="Times New Roman" w:cs="Times New Roman"/>
          <w:b/>
          <w:color w:val="auto"/>
          <w:sz w:val="28"/>
          <w:szCs w:val="28"/>
        </w:rPr>
        <w:t>5.2. Музейный маркетинг</w:t>
      </w:r>
      <w:bookmarkEnd w:id="45"/>
    </w:p>
    <w:p w14:paraId="52DAF140" w14:textId="40906E27" w:rsidR="003C2F06" w:rsidRPr="006A145C" w:rsidRDefault="003C2F06" w:rsidP="00D73463">
      <w:pPr>
        <w:pStyle w:val="1"/>
        <w:spacing w:before="0"/>
        <w:ind w:left="720"/>
        <w:jc w:val="center"/>
        <w:rPr>
          <w:rFonts w:ascii="Times New Roman" w:hAnsi="Times New Roman" w:cs="Times New Roman"/>
          <w:b/>
          <w:color w:val="auto"/>
          <w:sz w:val="28"/>
          <w:szCs w:val="28"/>
        </w:rPr>
      </w:pPr>
      <w:bookmarkStart w:id="46" w:name="_Toc96690076"/>
      <w:r w:rsidRPr="00275F7C">
        <w:rPr>
          <w:rFonts w:ascii="Times New Roman" w:hAnsi="Times New Roman" w:cs="Times New Roman"/>
          <w:b/>
          <w:color w:val="auto"/>
          <w:sz w:val="28"/>
          <w:szCs w:val="28"/>
        </w:rPr>
        <w:t xml:space="preserve">5.2.1. Рекламная, </w:t>
      </w:r>
      <w:proofErr w:type="spellStart"/>
      <w:r w:rsidRPr="00275F7C">
        <w:rPr>
          <w:rFonts w:ascii="Times New Roman" w:hAnsi="Times New Roman" w:cs="Times New Roman"/>
          <w:b/>
          <w:color w:val="auto"/>
          <w:sz w:val="28"/>
          <w:szCs w:val="28"/>
        </w:rPr>
        <w:t>имиджевая</w:t>
      </w:r>
      <w:proofErr w:type="spellEnd"/>
      <w:r w:rsidRPr="00275F7C">
        <w:rPr>
          <w:rFonts w:ascii="Times New Roman" w:hAnsi="Times New Roman" w:cs="Times New Roman"/>
          <w:b/>
          <w:color w:val="auto"/>
          <w:sz w:val="28"/>
          <w:szCs w:val="28"/>
        </w:rPr>
        <w:t xml:space="preserve"> деятельность</w:t>
      </w:r>
      <w:bookmarkEnd w:id="46"/>
    </w:p>
    <w:p w14:paraId="57B1FC1B" w14:textId="77777777" w:rsidR="00165442" w:rsidRDefault="00165442" w:rsidP="00165442">
      <w:pPr>
        <w:ind w:firstLine="709"/>
        <w:jc w:val="both"/>
        <w:rPr>
          <w:bCs/>
        </w:rPr>
      </w:pPr>
      <w:r w:rsidRPr="00787F68">
        <w:rPr>
          <w:bCs/>
        </w:rPr>
        <w:t xml:space="preserve">Маркетинговая среда включает в себя </w:t>
      </w:r>
      <w:r>
        <w:rPr>
          <w:bCs/>
        </w:rPr>
        <w:t>все аспекты деятельности музея</w:t>
      </w:r>
      <w:r w:rsidRPr="00787F68">
        <w:rPr>
          <w:bCs/>
        </w:rPr>
        <w:t xml:space="preserve">, </w:t>
      </w:r>
      <w:r>
        <w:rPr>
          <w:bCs/>
        </w:rPr>
        <w:t xml:space="preserve">направленные на установление </w:t>
      </w:r>
      <w:r w:rsidRPr="00787F68">
        <w:rPr>
          <w:bCs/>
        </w:rPr>
        <w:t>и поддержа</w:t>
      </w:r>
      <w:r>
        <w:rPr>
          <w:bCs/>
        </w:rPr>
        <w:t>ние</w:t>
      </w:r>
      <w:r w:rsidRPr="00787F68">
        <w:rPr>
          <w:bCs/>
        </w:rPr>
        <w:t xml:space="preserve"> эффективн</w:t>
      </w:r>
      <w:r>
        <w:rPr>
          <w:bCs/>
        </w:rPr>
        <w:t>ой</w:t>
      </w:r>
      <w:r w:rsidRPr="00787F68">
        <w:rPr>
          <w:bCs/>
        </w:rPr>
        <w:t xml:space="preserve"> связи с </w:t>
      </w:r>
      <w:r>
        <w:rPr>
          <w:bCs/>
        </w:rPr>
        <w:t>потенциальными посетителями</w:t>
      </w:r>
      <w:r w:rsidRPr="00787F68">
        <w:rPr>
          <w:bCs/>
        </w:rPr>
        <w:t xml:space="preserve">. </w:t>
      </w:r>
    </w:p>
    <w:p w14:paraId="62218461" w14:textId="77777777" w:rsidR="00165442" w:rsidRDefault="00165442" w:rsidP="00165442">
      <w:pPr>
        <w:ind w:firstLine="709"/>
        <w:jc w:val="both"/>
        <w:rPr>
          <w:bCs/>
        </w:rPr>
      </w:pPr>
      <w:r w:rsidRPr="0053790C">
        <w:rPr>
          <w:bCs/>
        </w:rPr>
        <w:t xml:space="preserve">К </w:t>
      </w:r>
      <w:r w:rsidRPr="005D09E8">
        <w:rPr>
          <w:b/>
          <w:bCs/>
        </w:rPr>
        <w:t>внешней маркетинговой среде</w:t>
      </w:r>
      <w:r>
        <w:rPr>
          <w:bCs/>
        </w:rPr>
        <w:t xml:space="preserve"> </w:t>
      </w:r>
      <w:r w:rsidRPr="0053790C">
        <w:rPr>
          <w:bCs/>
        </w:rPr>
        <w:t>относятся</w:t>
      </w:r>
      <w:r>
        <w:rPr>
          <w:bCs/>
        </w:rPr>
        <w:t xml:space="preserve"> все объекты, факторы и явления</w:t>
      </w:r>
      <w:r w:rsidRPr="0053790C">
        <w:rPr>
          <w:bCs/>
        </w:rPr>
        <w:t>,</w:t>
      </w:r>
      <w:r>
        <w:rPr>
          <w:bCs/>
        </w:rPr>
        <w:t xml:space="preserve"> </w:t>
      </w:r>
      <w:r w:rsidRPr="0053790C">
        <w:rPr>
          <w:bCs/>
        </w:rPr>
        <w:t xml:space="preserve">которые находятся за пределами </w:t>
      </w:r>
      <w:r>
        <w:rPr>
          <w:bCs/>
        </w:rPr>
        <w:t>музея</w:t>
      </w:r>
      <w:r w:rsidRPr="0053790C">
        <w:rPr>
          <w:bCs/>
        </w:rPr>
        <w:t>, оказывают непосредственное влияние на его деятельность.</w:t>
      </w:r>
      <w:r>
        <w:rPr>
          <w:bCs/>
        </w:rPr>
        <w:t xml:space="preserve"> Внешняя маркетинговая среда разделятся на микросреду и макросреду.</w:t>
      </w:r>
      <w:r w:rsidRPr="0053790C">
        <w:rPr>
          <w:bCs/>
        </w:rPr>
        <w:t xml:space="preserve"> </w:t>
      </w:r>
    </w:p>
    <w:p w14:paraId="3AE05EA5" w14:textId="77777777" w:rsidR="00165442" w:rsidRDefault="00165442" w:rsidP="00165442">
      <w:pPr>
        <w:ind w:firstLine="709"/>
        <w:jc w:val="center"/>
        <w:rPr>
          <w:bCs/>
        </w:rPr>
      </w:pPr>
      <w:r>
        <w:rPr>
          <w:bCs/>
        </w:rPr>
        <w:t>Микросреда:</w:t>
      </w:r>
    </w:p>
    <w:p w14:paraId="4C9BBEE0" w14:textId="77777777" w:rsidR="00165442" w:rsidRDefault="00165442" w:rsidP="00165442">
      <w:pPr>
        <w:ind w:firstLine="709"/>
        <w:jc w:val="both"/>
        <w:rPr>
          <w:bCs/>
        </w:rPr>
      </w:pPr>
      <w:r>
        <w:rPr>
          <w:bCs/>
        </w:rPr>
        <w:t xml:space="preserve">- </w:t>
      </w:r>
      <w:r w:rsidRPr="006D2333">
        <w:rPr>
          <w:bCs/>
          <w:i/>
        </w:rPr>
        <w:t>взаимодействие с поставщиками, подрядчиками</w:t>
      </w:r>
    </w:p>
    <w:p w14:paraId="0DF6768A" w14:textId="77777777" w:rsidR="00165442" w:rsidRDefault="00165442" w:rsidP="00165442">
      <w:pPr>
        <w:ind w:firstLine="709"/>
        <w:jc w:val="both"/>
        <w:rPr>
          <w:bCs/>
        </w:rPr>
      </w:pPr>
      <w:r>
        <w:rPr>
          <w:bCs/>
        </w:rPr>
        <w:t>Отдел по связям с общественностью Музея геологии, нефти и газа сотрудничает с типографиями, подрядчиками по оказанию различного рода услуг. В 2022 году были определены добросовестные исполнители, которые обеспечивают 100 % соблюдение договоров, выполняют работу в срок и в надлежащем качестве, по приемлемой цене. Потенциальный посетитель не переплачивает за получаемые товары и услуги.</w:t>
      </w:r>
    </w:p>
    <w:p w14:paraId="432E3378" w14:textId="77777777" w:rsidR="00165442" w:rsidRDefault="00165442" w:rsidP="00165442">
      <w:pPr>
        <w:ind w:firstLine="709"/>
        <w:jc w:val="both"/>
        <w:rPr>
          <w:bCs/>
        </w:rPr>
      </w:pPr>
      <w:r>
        <w:rPr>
          <w:bCs/>
        </w:rPr>
        <w:t xml:space="preserve">За отчётный период было заключено 42 договора на изготовление полиграфической продукции (рекламной и информационной) и оказание услуг по проведению мероприятий. </w:t>
      </w:r>
    </w:p>
    <w:p w14:paraId="5E796A4B" w14:textId="77777777" w:rsidR="00165442" w:rsidRDefault="00165442" w:rsidP="00165442">
      <w:pPr>
        <w:ind w:firstLine="709"/>
        <w:jc w:val="both"/>
        <w:rPr>
          <w:bCs/>
        </w:rPr>
      </w:pPr>
      <w:r>
        <w:rPr>
          <w:bCs/>
        </w:rPr>
        <w:t xml:space="preserve">- </w:t>
      </w:r>
      <w:r w:rsidRPr="006D2333">
        <w:rPr>
          <w:bCs/>
          <w:i/>
        </w:rPr>
        <w:t>взаимодействие с контактными аудиториями (органы власти, СМИ, организации)</w:t>
      </w:r>
    </w:p>
    <w:p w14:paraId="72EFA811" w14:textId="77777777" w:rsidR="00165442" w:rsidRDefault="00165442" w:rsidP="00165442">
      <w:pPr>
        <w:ind w:firstLine="709"/>
        <w:jc w:val="both"/>
        <w:rPr>
          <w:bCs/>
        </w:rPr>
      </w:pPr>
      <w:r>
        <w:rPr>
          <w:bCs/>
        </w:rPr>
        <w:t xml:space="preserve">На протяжении нескольких лет отдел по связям с общественностью работает над дополнением / актуализацией базы электронных адресов, которую использует для информирования потенциальных посетителей, партнёров, СМИ. На 30 декабря 2022 года в базе числится 2 707 контактов. Все пресс – пост-релизы, информационные материалы рассылаются по созданной базе. Кроме того, в 2015-2022 гг. ведётся системная работа по ведению реестра профессиональных праздников, дней образований организаций-партнёров. К каждой подобной дате разрабатывается открытка в фирменном стиле музея и направляется адресату. За 2022 год было подготовлено и отправлено 93 открытки. </w:t>
      </w:r>
    </w:p>
    <w:p w14:paraId="6F0F98CC" w14:textId="77777777" w:rsidR="00165442" w:rsidRDefault="00165442" w:rsidP="00165442">
      <w:pPr>
        <w:ind w:firstLine="709"/>
        <w:jc w:val="both"/>
        <w:rPr>
          <w:bCs/>
          <w:i/>
        </w:rPr>
      </w:pPr>
      <w:r>
        <w:rPr>
          <w:bCs/>
        </w:rPr>
        <w:t xml:space="preserve">- </w:t>
      </w:r>
      <w:proofErr w:type="spellStart"/>
      <w:r w:rsidRPr="00F903FC">
        <w:rPr>
          <w:bCs/>
          <w:i/>
        </w:rPr>
        <w:t>удаленный</w:t>
      </w:r>
      <w:proofErr w:type="spellEnd"/>
      <w:r w:rsidRPr="00F903FC">
        <w:rPr>
          <w:bCs/>
          <w:i/>
        </w:rPr>
        <w:t xml:space="preserve"> доступ к собственным ресурсам</w:t>
      </w:r>
    </w:p>
    <w:p w14:paraId="4465B76E" w14:textId="77777777" w:rsidR="00165442" w:rsidRPr="00F903FC" w:rsidRDefault="00165442" w:rsidP="00165442">
      <w:pPr>
        <w:ind w:firstLine="709"/>
        <w:jc w:val="both"/>
        <w:rPr>
          <w:bCs/>
        </w:rPr>
      </w:pPr>
      <w:r w:rsidRPr="00F903FC">
        <w:rPr>
          <w:bCs/>
        </w:rPr>
        <w:t xml:space="preserve">Доступ потенциальных посетителей музея к информации о коллекциях и деятельности Музея геологии, нефти и газа обеспечивает официальный сайт учреждения. Ресурс был запущен в 2009 году. За период с 2009 по 2014 годы проводилась реконструкция и </w:t>
      </w:r>
      <w:proofErr w:type="spellStart"/>
      <w:r w:rsidRPr="00F903FC">
        <w:rPr>
          <w:bCs/>
        </w:rPr>
        <w:t>рестайлинг</w:t>
      </w:r>
      <w:proofErr w:type="spellEnd"/>
      <w:r w:rsidRPr="00F903FC">
        <w:rPr>
          <w:bCs/>
        </w:rPr>
        <w:t xml:space="preserve">  сайта, создавались новые вкладки и разделы, менялось расположение той или иной информации с целью облегчения </w:t>
      </w:r>
      <w:proofErr w:type="spellStart"/>
      <w:r w:rsidRPr="00F903FC">
        <w:rPr>
          <w:bCs/>
        </w:rPr>
        <w:t>ее</w:t>
      </w:r>
      <w:proofErr w:type="spellEnd"/>
      <w:r w:rsidRPr="00F903FC">
        <w:rPr>
          <w:bCs/>
        </w:rPr>
        <w:t xml:space="preserve"> поиска для посетителей сайта. </w:t>
      </w:r>
    </w:p>
    <w:p w14:paraId="0D3AD167" w14:textId="77777777" w:rsidR="00165442" w:rsidRPr="00F903FC" w:rsidRDefault="00165442" w:rsidP="00165442">
      <w:pPr>
        <w:ind w:firstLine="709"/>
        <w:jc w:val="both"/>
        <w:rPr>
          <w:bCs/>
        </w:rPr>
      </w:pPr>
      <w:r w:rsidRPr="00F903FC">
        <w:rPr>
          <w:bCs/>
        </w:rPr>
        <w:lastRenderedPageBreak/>
        <w:t>В 2015 году официальный сайт перевели на новую платформу, что позволило не только расширить функционал ресурса, но и значительно увеличить место хранения важной информации (музейные предметы, архив новостей, видеосюжеты и т.п.).</w:t>
      </w:r>
    </w:p>
    <w:p w14:paraId="2480191D" w14:textId="77777777" w:rsidR="00165442" w:rsidRPr="00F903FC" w:rsidRDefault="00165442" w:rsidP="00165442">
      <w:pPr>
        <w:ind w:firstLine="709"/>
        <w:jc w:val="both"/>
        <w:rPr>
          <w:bCs/>
        </w:rPr>
      </w:pPr>
      <w:r w:rsidRPr="00F903FC">
        <w:rPr>
          <w:bCs/>
        </w:rPr>
        <w:t xml:space="preserve">В настоящее время </w:t>
      </w:r>
      <w:r>
        <w:rPr>
          <w:bCs/>
        </w:rPr>
        <w:t>п</w:t>
      </w:r>
      <w:r w:rsidRPr="00F903FC">
        <w:rPr>
          <w:bCs/>
        </w:rPr>
        <w:t xml:space="preserve">ланируется дизайнерская переработка сайта, которая </w:t>
      </w:r>
      <w:proofErr w:type="spellStart"/>
      <w:r w:rsidRPr="00F903FC">
        <w:rPr>
          <w:bCs/>
        </w:rPr>
        <w:t>привлечет</w:t>
      </w:r>
      <w:proofErr w:type="spellEnd"/>
      <w:r w:rsidRPr="00F903FC">
        <w:rPr>
          <w:bCs/>
        </w:rPr>
        <w:t xml:space="preserve"> внимание </w:t>
      </w:r>
      <w:r>
        <w:rPr>
          <w:bCs/>
        </w:rPr>
        <w:t>новых потенциальных посетителей</w:t>
      </w:r>
      <w:r w:rsidRPr="00F903FC">
        <w:rPr>
          <w:bCs/>
        </w:rPr>
        <w:t>.</w:t>
      </w:r>
    </w:p>
    <w:p w14:paraId="615025F4" w14:textId="77777777" w:rsidR="00165442" w:rsidRPr="00F903FC" w:rsidRDefault="00165442" w:rsidP="00165442">
      <w:pPr>
        <w:ind w:firstLine="709"/>
        <w:jc w:val="both"/>
        <w:rPr>
          <w:bCs/>
        </w:rPr>
      </w:pPr>
      <w:r w:rsidRPr="00F903FC">
        <w:rPr>
          <w:bCs/>
        </w:rPr>
        <w:t xml:space="preserve">Структура и содержание официального сайта музея соответствуют методическим рекомендациям по структуре и содержанию сайтов государственных учреждений, находящихся в ведении Департамента культуры ХМАО – Югры. </w:t>
      </w:r>
    </w:p>
    <w:p w14:paraId="5ACCF93A" w14:textId="77777777" w:rsidR="00165442" w:rsidRDefault="00165442" w:rsidP="00165442">
      <w:pPr>
        <w:ind w:firstLine="709"/>
        <w:jc w:val="both"/>
        <w:rPr>
          <w:bCs/>
        </w:rPr>
      </w:pPr>
      <w:r w:rsidRPr="00F903FC">
        <w:rPr>
          <w:bCs/>
        </w:rPr>
        <w:t xml:space="preserve">По данным информационного портала «Музеи России» (http://www.museum.ru) </w:t>
      </w:r>
      <w:r w:rsidRPr="00EE1C31">
        <w:rPr>
          <w:bCs/>
        </w:rPr>
        <w:t xml:space="preserve">на </w:t>
      </w:r>
      <w:r>
        <w:rPr>
          <w:bCs/>
        </w:rPr>
        <w:t>30 декабря</w:t>
      </w:r>
      <w:r w:rsidRPr="00EE1C31">
        <w:rPr>
          <w:bCs/>
        </w:rPr>
        <w:t xml:space="preserve"> 202</w:t>
      </w:r>
      <w:r>
        <w:rPr>
          <w:bCs/>
        </w:rPr>
        <w:t>2</w:t>
      </w:r>
      <w:r w:rsidRPr="00EE1C31">
        <w:rPr>
          <w:bCs/>
        </w:rPr>
        <w:t xml:space="preserve"> года сайт Музея геологии, нефти и газа занимает </w:t>
      </w:r>
      <w:r w:rsidRPr="00036BE7">
        <w:t>126 место из 1179 сайтов (по мнению посетителей), 3 из 798 сайтов (по мнению экспертов) и 17 место из 950 с</w:t>
      </w:r>
      <w:r>
        <w:t>айтов (по количеству посещений)</w:t>
      </w:r>
      <w:r w:rsidRPr="005E4A3B">
        <w:rPr>
          <w:bCs/>
        </w:rPr>
        <w:t>.</w:t>
      </w:r>
      <w:r>
        <w:rPr>
          <w:bCs/>
        </w:rPr>
        <w:t xml:space="preserve"> </w:t>
      </w:r>
    </w:p>
    <w:p w14:paraId="0481FC04" w14:textId="77777777" w:rsidR="00165442" w:rsidRDefault="00165442" w:rsidP="00165442">
      <w:pPr>
        <w:ind w:firstLine="709"/>
        <w:jc w:val="both"/>
        <w:rPr>
          <w:bCs/>
        </w:rPr>
      </w:pPr>
    </w:p>
    <w:p w14:paraId="09ADE60C" w14:textId="77777777" w:rsidR="00165442" w:rsidRPr="00F903FC" w:rsidRDefault="00165442" w:rsidP="00165442">
      <w:pPr>
        <w:ind w:firstLine="709"/>
        <w:jc w:val="both"/>
        <w:rPr>
          <w:bCs/>
        </w:rPr>
      </w:pPr>
      <w:r w:rsidRPr="00F903FC">
        <w:rPr>
          <w:bCs/>
        </w:rPr>
        <w:t xml:space="preserve">Еженедельно </w:t>
      </w:r>
      <w:proofErr w:type="spellStart"/>
      <w:r w:rsidRPr="00F903FC">
        <w:rPr>
          <w:bCs/>
        </w:rPr>
        <w:t>ведется</w:t>
      </w:r>
      <w:proofErr w:type="spellEnd"/>
      <w:r w:rsidRPr="00F903FC">
        <w:rPr>
          <w:bCs/>
        </w:rPr>
        <w:t xml:space="preserve"> анализ посещаемости сайта. За </w:t>
      </w:r>
      <w:r>
        <w:rPr>
          <w:bCs/>
        </w:rPr>
        <w:t>2022 год</w:t>
      </w:r>
      <w:r w:rsidRPr="00F903FC">
        <w:rPr>
          <w:bCs/>
        </w:rPr>
        <w:t xml:space="preserve"> количество просмотров –</w:t>
      </w:r>
      <w:r>
        <w:rPr>
          <w:bCs/>
        </w:rPr>
        <w:t xml:space="preserve"> 81 147 (63 000 за 2021, 74 530 за 2020 (пандемия), 60 946 за 2019</w:t>
      </w:r>
      <w:r w:rsidRPr="00D67647">
        <w:rPr>
          <w:bCs/>
        </w:rPr>
        <w:t>), посетителей –</w:t>
      </w:r>
      <w:r>
        <w:rPr>
          <w:bCs/>
        </w:rPr>
        <w:t xml:space="preserve"> 18 878 (17 000 за 2021, 26 200 за 2020 (пандемия), 10 515 за 2019</w:t>
      </w:r>
      <w:r w:rsidRPr="00D67647">
        <w:rPr>
          <w:bCs/>
        </w:rPr>
        <w:t>).</w:t>
      </w:r>
      <w:r w:rsidRPr="00F903FC">
        <w:rPr>
          <w:bCs/>
        </w:rPr>
        <w:t xml:space="preserve"> </w:t>
      </w:r>
    </w:p>
    <w:p w14:paraId="6F5EFD80" w14:textId="77777777" w:rsidR="00165442" w:rsidRDefault="00165442" w:rsidP="00165442">
      <w:pPr>
        <w:ind w:firstLine="709"/>
        <w:jc w:val="both"/>
        <w:rPr>
          <w:bCs/>
        </w:rPr>
      </w:pPr>
      <w:r w:rsidRPr="00F903FC">
        <w:rPr>
          <w:bCs/>
        </w:rPr>
        <w:t xml:space="preserve">Помимо сайта для распространения информации о деятельности музея в сети Интернет используются социальные сети, порталы, сайты других учреждений (информационных </w:t>
      </w:r>
      <w:proofErr w:type="spellStart"/>
      <w:r w:rsidRPr="00F903FC">
        <w:rPr>
          <w:bCs/>
        </w:rPr>
        <w:t>партнеров</w:t>
      </w:r>
      <w:proofErr w:type="spellEnd"/>
      <w:r w:rsidRPr="00F903FC">
        <w:rPr>
          <w:bCs/>
        </w:rPr>
        <w:t xml:space="preserve">). </w:t>
      </w:r>
      <w:r>
        <w:rPr>
          <w:bCs/>
        </w:rPr>
        <w:t>До февраля 2022 года в</w:t>
      </w:r>
      <w:r w:rsidRPr="00F903FC">
        <w:rPr>
          <w:bCs/>
        </w:rPr>
        <w:t xml:space="preserve"> социальных сетях («ВК», «</w:t>
      </w:r>
      <w:proofErr w:type="spellStart"/>
      <w:r w:rsidRPr="00F903FC">
        <w:rPr>
          <w:bCs/>
        </w:rPr>
        <w:t>Фейсбук</w:t>
      </w:r>
      <w:proofErr w:type="spellEnd"/>
      <w:r w:rsidRPr="00F903FC">
        <w:rPr>
          <w:bCs/>
        </w:rPr>
        <w:t>»</w:t>
      </w:r>
      <w:r>
        <w:rPr>
          <w:bCs/>
        </w:rPr>
        <w:t>, «</w:t>
      </w:r>
      <w:proofErr w:type="spellStart"/>
      <w:r>
        <w:rPr>
          <w:bCs/>
        </w:rPr>
        <w:t>Инстаграм</w:t>
      </w:r>
      <w:proofErr w:type="spellEnd"/>
      <w:r>
        <w:rPr>
          <w:bCs/>
        </w:rPr>
        <w:t>»</w:t>
      </w:r>
      <w:r w:rsidRPr="00F903FC">
        <w:rPr>
          <w:bCs/>
        </w:rPr>
        <w:t>) размеща</w:t>
      </w:r>
      <w:r>
        <w:rPr>
          <w:bCs/>
        </w:rPr>
        <w:t>лись</w:t>
      </w:r>
      <w:r w:rsidRPr="00F903FC">
        <w:rPr>
          <w:bCs/>
        </w:rPr>
        <w:t xml:space="preserve"> </w:t>
      </w:r>
      <w:r>
        <w:rPr>
          <w:bCs/>
        </w:rPr>
        <w:t>все новостные материалы, адаптированные под целевую аудиторию той или иной сети</w:t>
      </w:r>
      <w:r w:rsidRPr="00F903FC">
        <w:rPr>
          <w:bCs/>
        </w:rPr>
        <w:t xml:space="preserve">. </w:t>
      </w:r>
      <w:r>
        <w:rPr>
          <w:bCs/>
        </w:rPr>
        <w:t>После запрета двух сетей, работа по информированию подписчиков продолжилась в социальной сети «</w:t>
      </w:r>
      <w:proofErr w:type="spellStart"/>
      <w:r>
        <w:rPr>
          <w:bCs/>
        </w:rPr>
        <w:t>ВКонтакте</w:t>
      </w:r>
      <w:proofErr w:type="spellEnd"/>
      <w:r>
        <w:rPr>
          <w:bCs/>
        </w:rPr>
        <w:t>».</w:t>
      </w:r>
    </w:p>
    <w:p w14:paraId="2A2FF89C" w14:textId="77777777" w:rsidR="00165442" w:rsidRDefault="00165442" w:rsidP="00165442">
      <w:pPr>
        <w:ind w:firstLine="709"/>
        <w:jc w:val="both"/>
        <w:rPr>
          <w:bCs/>
        </w:rPr>
      </w:pPr>
      <w:r w:rsidRPr="00F903FC">
        <w:rPr>
          <w:bCs/>
        </w:rPr>
        <w:t>Средний охват проинфо</w:t>
      </w:r>
      <w:r>
        <w:rPr>
          <w:bCs/>
        </w:rPr>
        <w:t>рмированных посетителей в сети «</w:t>
      </w:r>
      <w:proofErr w:type="spellStart"/>
      <w:r>
        <w:rPr>
          <w:bCs/>
        </w:rPr>
        <w:t>ВКонтакте</w:t>
      </w:r>
      <w:proofErr w:type="spellEnd"/>
      <w:r>
        <w:rPr>
          <w:bCs/>
        </w:rPr>
        <w:t>» - 3000 человек в неделю.</w:t>
      </w:r>
    </w:p>
    <w:p w14:paraId="0D613BBC" w14:textId="77777777" w:rsidR="00165442" w:rsidRPr="00F903FC" w:rsidRDefault="00165442" w:rsidP="00165442">
      <w:pPr>
        <w:ind w:firstLine="709"/>
        <w:jc w:val="both"/>
        <w:rPr>
          <w:bCs/>
        </w:rPr>
      </w:pPr>
      <w:r>
        <w:rPr>
          <w:bCs/>
        </w:rPr>
        <w:t>Н</w:t>
      </w:r>
      <w:r w:rsidRPr="00F903FC">
        <w:rPr>
          <w:bCs/>
        </w:rPr>
        <w:t xml:space="preserve">а </w:t>
      </w:r>
      <w:proofErr w:type="spellStart"/>
      <w:r w:rsidRPr="00F903FC">
        <w:rPr>
          <w:bCs/>
        </w:rPr>
        <w:t>отчетный</w:t>
      </w:r>
      <w:proofErr w:type="spellEnd"/>
      <w:r w:rsidRPr="00F903FC">
        <w:rPr>
          <w:bCs/>
        </w:rPr>
        <w:t xml:space="preserve"> момент количество подписчиков – </w:t>
      </w:r>
      <w:r>
        <w:rPr>
          <w:bCs/>
        </w:rPr>
        <w:t>2 307 (1 755 на конец 2021 года, 1 583 на конец 2020)</w:t>
      </w:r>
      <w:r w:rsidRPr="00F903FC">
        <w:rPr>
          <w:bCs/>
        </w:rPr>
        <w:t>. Благодаря системной работе в социальной сети страница Музея геологии, нефти и газа является одной из самых «популярных» страниц в</w:t>
      </w:r>
      <w:r>
        <w:rPr>
          <w:bCs/>
        </w:rPr>
        <w:t xml:space="preserve"> разделе «Культура и искусство»</w:t>
      </w:r>
      <w:r w:rsidRPr="00F903FC">
        <w:rPr>
          <w:bCs/>
        </w:rPr>
        <w:t>.</w:t>
      </w:r>
    </w:p>
    <w:p w14:paraId="663D6493" w14:textId="77777777" w:rsidR="00165442" w:rsidRDefault="00165442" w:rsidP="00165442">
      <w:pPr>
        <w:ind w:firstLine="709"/>
        <w:jc w:val="both"/>
        <w:rPr>
          <w:bCs/>
        </w:rPr>
      </w:pPr>
    </w:p>
    <w:p w14:paraId="5C484DF7" w14:textId="77777777" w:rsidR="00165442" w:rsidRDefault="00165442" w:rsidP="00165442">
      <w:pPr>
        <w:ind w:firstLine="709"/>
        <w:jc w:val="center"/>
        <w:rPr>
          <w:bCs/>
        </w:rPr>
      </w:pPr>
      <w:r>
        <w:rPr>
          <w:bCs/>
        </w:rPr>
        <w:t>Макросреда:</w:t>
      </w:r>
    </w:p>
    <w:p w14:paraId="5CE3F284" w14:textId="77777777" w:rsidR="00165442" w:rsidRDefault="00165442" w:rsidP="00165442">
      <w:pPr>
        <w:ind w:firstLine="709"/>
        <w:jc w:val="both"/>
        <w:rPr>
          <w:bCs/>
        </w:rPr>
      </w:pPr>
      <w:r>
        <w:rPr>
          <w:bCs/>
        </w:rPr>
        <w:t xml:space="preserve">Макросреда </w:t>
      </w:r>
      <w:r w:rsidRPr="008D1857">
        <w:rPr>
          <w:bCs/>
        </w:rPr>
        <w:t xml:space="preserve">представлена более общими факторами преимущественно социального плана. </w:t>
      </w:r>
      <w:r>
        <w:rPr>
          <w:bCs/>
        </w:rPr>
        <w:t xml:space="preserve">Влиять на них мы не можем, но учитываем в работе. К основным факторам макросреды относят: </w:t>
      </w:r>
    </w:p>
    <w:p w14:paraId="2FDBA079" w14:textId="77777777" w:rsidR="00165442" w:rsidRPr="005D09E8" w:rsidRDefault="00165442" w:rsidP="00165442">
      <w:pPr>
        <w:ind w:firstLine="709"/>
        <w:jc w:val="both"/>
        <w:rPr>
          <w:bCs/>
        </w:rPr>
      </w:pPr>
      <w:r>
        <w:rPr>
          <w:bCs/>
        </w:rPr>
        <w:t xml:space="preserve">- </w:t>
      </w:r>
      <w:r w:rsidRPr="005D09E8">
        <w:rPr>
          <w:bCs/>
        </w:rPr>
        <w:t>Демографические условия (численность населения, темпы его изменения, распределения по регионам страны, половозрастная структура, показ</w:t>
      </w:r>
      <w:r>
        <w:rPr>
          <w:bCs/>
        </w:rPr>
        <w:t>атели смертности и рождаемости);</w:t>
      </w:r>
    </w:p>
    <w:p w14:paraId="17A818BA" w14:textId="77777777" w:rsidR="00165442" w:rsidRPr="005D09E8" w:rsidRDefault="00165442" w:rsidP="00165442">
      <w:pPr>
        <w:ind w:firstLine="709"/>
        <w:jc w:val="both"/>
        <w:rPr>
          <w:bCs/>
        </w:rPr>
      </w:pPr>
      <w:r>
        <w:rPr>
          <w:bCs/>
        </w:rPr>
        <w:t xml:space="preserve">- </w:t>
      </w:r>
      <w:r w:rsidRPr="005D09E8">
        <w:rPr>
          <w:bCs/>
        </w:rPr>
        <w:t>Социально-экономические условия (темпы экономического развития, размер и динамика доходов)</w:t>
      </w:r>
      <w:r>
        <w:rPr>
          <w:bCs/>
        </w:rPr>
        <w:t>;</w:t>
      </w:r>
    </w:p>
    <w:p w14:paraId="26C95816" w14:textId="77777777" w:rsidR="00165442" w:rsidRDefault="00165442" w:rsidP="00165442">
      <w:pPr>
        <w:ind w:firstLine="709"/>
        <w:jc w:val="both"/>
        <w:rPr>
          <w:bCs/>
        </w:rPr>
      </w:pPr>
      <w:r>
        <w:rPr>
          <w:bCs/>
        </w:rPr>
        <w:t xml:space="preserve">- </w:t>
      </w:r>
      <w:r w:rsidRPr="005D09E8">
        <w:rPr>
          <w:bCs/>
        </w:rPr>
        <w:t>Социально-культурные условия (традиции, религия, обычаи, привычки, язык, уровень развития образования и культуры страны)</w:t>
      </w:r>
      <w:r>
        <w:rPr>
          <w:bCs/>
        </w:rPr>
        <w:t>;</w:t>
      </w:r>
    </w:p>
    <w:p w14:paraId="15450688" w14:textId="77777777" w:rsidR="00165442" w:rsidRPr="005D09E8" w:rsidRDefault="00165442" w:rsidP="00165442">
      <w:pPr>
        <w:ind w:firstLine="709"/>
        <w:jc w:val="both"/>
        <w:rPr>
          <w:bCs/>
        </w:rPr>
      </w:pPr>
      <w:r>
        <w:rPr>
          <w:bCs/>
        </w:rPr>
        <w:t xml:space="preserve">- </w:t>
      </w:r>
      <w:r w:rsidRPr="005D09E8">
        <w:rPr>
          <w:bCs/>
        </w:rPr>
        <w:t>Научно-исследовательские изобретения и открытия, возможность создания новых, более совершенных товаров, обновле</w:t>
      </w:r>
      <w:r>
        <w:rPr>
          <w:bCs/>
        </w:rPr>
        <w:t>ние выпускаемой продукции</w:t>
      </w:r>
    </w:p>
    <w:p w14:paraId="14184E46" w14:textId="77777777" w:rsidR="00165442" w:rsidRPr="005D09E8" w:rsidRDefault="00165442" w:rsidP="00165442">
      <w:pPr>
        <w:ind w:firstLine="709"/>
        <w:jc w:val="both"/>
        <w:rPr>
          <w:bCs/>
        </w:rPr>
      </w:pPr>
      <w:r>
        <w:rPr>
          <w:bCs/>
        </w:rPr>
        <w:t xml:space="preserve">- </w:t>
      </w:r>
      <w:r w:rsidRPr="005D09E8">
        <w:rPr>
          <w:bCs/>
        </w:rPr>
        <w:t>Природно-климатические условия (климат,</w:t>
      </w:r>
      <w:r>
        <w:rPr>
          <w:bCs/>
        </w:rPr>
        <w:t xml:space="preserve"> месторасположение</w:t>
      </w:r>
      <w:r w:rsidRPr="005D09E8">
        <w:rPr>
          <w:bCs/>
        </w:rPr>
        <w:t>)</w:t>
      </w:r>
    </w:p>
    <w:p w14:paraId="037F961F" w14:textId="77777777" w:rsidR="00165442" w:rsidRDefault="00165442" w:rsidP="00165442">
      <w:pPr>
        <w:ind w:firstLine="709"/>
        <w:jc w:val="both"/>
        <w:rPr>
          <w:bCs/>
        </w:rPr>
      </w:pPr>
      <w:r>
        <w:rPr>
          <w:bCs/>
        </w:rPr>
        <w:t xml:space="preserve">- </w:t>
      </w:r>
      <w:r w:rsidRPr="005D09E8">
        <w:rPr>
          <w:bCs/>
        </w:rPr>
        <w:t>Политико-правовые условия.</w:t>
      </w:r>
      <w:r>
        <w:rPr>
          <w:bCs/>
        </w:rPr>
        <w:t xml:space="preserve"> П</w:t>
      </w:r>
      <w:r w:rsidRPr="008D1857">
        <w:rPr>
          <w:bCs/>
        </w:rPr>
        <w:t>олитико-правовые факторы определяют на законодательном уровне.</w:t>
      </w:r>
    </w:p>
    <w:p w14:paraId="50AEC9B3" w14:textId="77777777" w:rsidR="00165442" w:rsidRPr="0053790C" w:rsidRDefault="00165442" w:rsidP="00165442">
      <w:pPr>
        <w:ind w:firstLine="709"/>
        <w:jc w:val="both"/>
        <w:rPr>
          <w:bCs/>
        </w:rPr>
      </w:pPr>
      <w:r w:rsidRPr="0053790C">
        <w:rPr>
          <w:bCs/>
        </w:rPr>
        <w:t xml:space="preserve">К </w:t>
      </w:r>
      <w:r w:rsidRPr="00551300">
        <w:rPr>
          <w:b/>
          <w:bCs/>
        </w:rPr>
        <w:t>внутренней среде маркетинга</w:t>
      </w:r>
      <w:r w:rsidRPr="0053790C">
        <w:rPr>
          <w:bCs/>
        </w:rPr>
        <w:t xml:space="preserve"> относят те элементы и характеристики, которые находятся внутри </w:t>
      </w:r>
      <w:r>
        <w:rPr>
          <w:bCs/>
        </w:rPr>
        <w:t>музея</w:t>
      </w:r>
      <w:r w:rsidRPr="0053790C">
        <w:rPr>
          <w:bCs/>
        </w:rPr>
        <w:t>:</w:t>
      </w:r>
    </w:p>
    <w:p w14:paraId="5C7CB8D5" w14:textId="77777777" w:rsidR="00165442" w:rsidRPr="0053790C" w:rsidRDefault="00165442" w:rsidP="00165442">
      <w:pPr>
        <w:ind w:firstLine="709"/>
        <w:jc w:val="both"/>
        <w:rPr>
          <w:bCs/>
        </w:rPr>
      </w:pPr>
      <w:r>
        <w:rPr>
          <w:bCs/>
        </w:rPr>
        <w:t>- уникальность музейного фонда;</w:t>
      </w:r>
    </w:p>
    <w:p w14:paraId="37CBB74B" w14:textId="77777777" w:rsidR="00165442" w:rsidRDefault="00165442" w:rsidP="00165442">
      <w:pPr>
        <w:ind w:firstLine="709"/>
        <w:jc w:val="both"/>
        <w:rPr>
          <w:bCs/>
        </w:rPr>
      </w:pPr>
      <w:r>
        <w:rPr>
          <w:bCs/>
        </w:rPr>
        <w:t>- высококвалифицированный персонал, который добивается высоких результатов в работе;</w:t>
      </w:r>
    </w:p>
    <w:p w14:paraId="1D439203" w14:textId="77777777" w:rsidR="00165442" w:rsidRPr="0053790C" w:rsidRDefault="00165442" w:rsidP="00165442">
      <w:pPr>
        <w:ind w:firstLine="709"/>
        <w:jc w:val="both"/>
        <w:rPr>
          <w:bCs/>
        </w:rPr>
      </w:pPr>
      <w:r>
        <w:rPr>
          <w:bCs/>
        </w:rPr>
        <w:t>- и</w:t>
      </w:r>
      <w:r w:rsidRPr="0053790C">
        <w:rPr>
          <w:bCs/>
        </w:rPr>
        <w:t xml:space="preserve">спользование </w:t>
      </w:r>
      <w:r>
        <w:rPr>
          <w:bCs/>
        </w:rPr>
        <w:t xml:space="preserve">современных </w:t>
      </w:r>
      <w:r w:rsidRPr="0053790C">
        <w:rPr>
          <w:bCs/>
        </w:rPr>
        <w:t>технологи</w:t>
      </w:r>
      <w:r>
        <w:rPr>
          <w:bCs/>
        </w:rPr>
        <w:t>й;</w:t>
      </w:r>
    </w:p>
    <w:p w14:paraId="444547CB" w14:textId="77777777" w:rsidR="00165442" w:rsidRDefault="00165442" w:rsidP="00165442">
      <w:pPr>
        <w:ind w:firstLine="709"/>
        <w:jc w:val="both"/>
        <w:rPr>
          <w:bCs/>
        </w:rPr>
      </w:pPr>
      <w:r>
        <w:rPr>
          <w:bCs/>
        </w:rPr>
        <w:t>- и</w:t>
      </w:r>
      <w:r w:rsidRPr="0053790C">
        <w:rPr>
          <w:bCs/>
        </w:rPr>
        <w:t xml:space="preserve">мидж </w:t>
      </w:r>
      <w:r>
        <w:rPr>
          <w:bCs/>
        </w:rPr>
        <w:t>музея</w:t>
      </w:r>
      <w:r w:rsidRPr="0053790C">
        <w:rPr>
          <w:bCs/>
        </w:rPr>
        <w:t>.</w:t>
      </w:r>
    </w:p>
    <w:p w14:paraId="30E01442" w14:textId="77777777" w:rsidR="00165442" w:rsidRDefault="00165442" w:rsidP="00165442">
      <w:pPr>
        <w:ind w:firstLine="709"/>
        <w:jc w:val="both"/>
        <w:rPr>
          <w:bCs/>
        </w:rPr>
      </w:pPr>
      <w:r>
        <w:rPr>
          <w:bCs/>
        </w:rPr>
        <w:t xml:space="preserve">Работа по </w:t>
      </w:r>
      <w:r w:rsidRPr="00551300">
        <w:rPr>
          <w:bCs/>
        </w:rPr>
        <w:t>развитию маркетинговой среды музея</w:t>
      </w:r>
      <w:r>
        <w:rPr>
          <w:bCs/>
        </w:rPr>
        <w:t xml:space="preserve"> ведётся системно. Одно из составляющих маркетингового комплекса – продвижение услуг и товаров. </w:t>
      </w:r>
    </w:p>
    <w:p w14:paraId="1F75F5D4" w14:textId="77777777" w:rsidR="00165442" w:rsidRDefault="00165442" w:rsidP="00165442">
      <w:pPr>
        <w:ind w:firstLine="709"/>
        <w:jc w:val="both"/>
        <w:rPr>
          <w:bCs/>
        </w:rPr>
      </w:pPr>
      <w:r w:rsidRPr="00551300">
        <w:rPr>
          <w:bCs/>
          <w:i/>
        </w:rPr>
        <w:t>Рекламные кампании по общей деятельности музея и отдельным мероприятиям</w:t>
      </w:r>
      <w:r w:rsidRPr="00927B9D">
        <w:rPr>
          <w:bCs/>
        </w:rPr>
        <w:t>.</w:t>
      </w:r>
    </w:p>
    <w:p w14:paraId="0B64954B" w14:textId="77777777" w:rsidR="00165442" w:rsidRDefault="00165442" w:rsidP="00165442">
      <w:pPr>
        <w:ind w:firstLine="709"/>
        <w:jc w:val="both"/>
        <w:rPr>
          <w:bCs/>
        </w:rPr>
      </w:pPr>
      <w:r>
        <w:rPr>
          <w:bCs/>
        </w:rPr>
        <w:lastRenderedPageBreak/>
        <w:t>За 2022 год было разработано и реализовано 17 рекламных кампаний по отдельным мероприятиям Музея геологии, нефти и газа: форуму, конференции, открытие выставочных проектов, культурно-массовые мероприятия и т.п.</w:t>
      </w:r>
    </w:p>
    <w:p w14:paraId="2CC01878" w14:textId="77777777" w:rsidR="00165442" w:rsidRDefault="00165442" w:rsidP="00165442">
      <w:pPr>
        <w:ind w:firstLine="709"/>
        <w:jc w:val="both"/>
        <w:rPr>
          <w:bCs/>
        </w:rPr>
      </w:pPr>
      <w:r>
        <w:rPr>
          <w:bCs/>
        </w:rPr>
        <w:t>За 2022 год было написано 354</w:t>
      </w:r>
      <w:r w:rsidRPr="00D67647">
        <w:rPr>
          <w:bCs/>
        </w:rPr>
        <w:t xml:space="preserve"> прес</w:t>
      </w:r>
      <w:r>
        <w:rPr>
          <w:bCs/>
        </w:rPr>
        <w:t>с</w:t>
      </w:r>
      <w:r w:rsidRPr="00D67647">
        <w:rPr>
          <w:bCs/>
        </w:rPr>
        <w:t>-пост – релиз</w:t>
      </w:r>
      <w:r>
        <w:rPr>
          <w:bCs/>
        </w:rPr>
        <w:t>ов</w:t>
      </w:r>
      <w:r w:rsidRPr="00D67647">
        <w:rPr>
          <w:bCs/>
        </w:rPr>
        <w:t>, новостных материалов (</w:t>
      </w:r>
      <w:r>
        <w:rPr>
          <w:bCs/>
        </w:rPr>
        <w:t>349 за 2021, 313 за 2020, 230 за 2019</w:t>
      </w:r>
      <w:r w:rsidRPr="00D67647">
        <w:rPr>
          <w:bCs/>
        </w:rPr>
        <w:t>).</w:t>
      </w:r>
    </w:p>
    <w:p w14:paraId="60776C3D" w14:textId="77777777" w:rsidR="00165442" w:rsidRPr="00D67647" w:rsidRDefault="00165442" w:rsidP="00165442">
      <w:pPr>
        <w:ind w:firstLine="709"/>
        <w:jc w:val="both"/>
        <w:rPr>
          <w:bCs/>
        </w:rPr>
      </w:pPr>
      <w:r>
        <w:rPr>
          <w:bCs/>
        </w:rPr>
        <w:t>За 2022</w:t>
      </w:r>
      <w:r w:rsidRPr="00D67647">
        <w:rPr>
          <w:bCs/>
        </w:rPr>
        <w:t xml:space="preserve"> год о музее был отснят </w:t>
      </w:r>
      <w:r>
        <w:rPr>
          <w:bCs/>
        </w:rPr>
        <w:t>21</w:t>
      </w:r>
      <w:r w:rsidRPr="00D67647">
        <w:rPr>
          <w:bCs/>
        </w:rPr>
        <w:t xml:space="preserve"> видеосюжет</w:t>
      </w:r>
      <w:r>
        <w:rPr>
          <w:bCs/>
        </w:rPr>
        <w:t xml:space="preserve"> (14 в 2021).</w:t>
      </w:r>
    </w:p>
    <w:p w14:paraId="60804649" w14:textId="77777777" w:rsidR="00165442" w:rsidRDefault="00165442" w:rsidP="00165442">
      <w:pPr>
        <w:ind w:firstLine="709"/>
        <w:jc w:val="both"/>
        <w:rPr>
          <w:bCs/>
        </w:rPr>
      </w:pPr>
      <w:r w:rsidRPr="00D67647">
        <w:rPr>
          <w:bCs/>
        </w:rPr>
        <w:t xml:space="preserve">Всё чаще информация о музее появляется на радиоволнах. За прошедший год на различных радиостанциях города о мероприятиях музея прозвучало </w:t>
      </w:r>
      <w:r>
        <w:rPr>
          <w:bCs/>
        </w:rPr>
        <w:t>26 новостных материалов (19 за 2021)</w:t>
      </w:r>
      <w:r w:rsidRPr="00D67647">
        <w:rPr>
          <w:bCs/>
        </w:rPr>
        <w:t>.</w:t>
      </w:r>
    </w:p>
    <w:p w14:paraId="34154E77" w14:textId="77777777" w:rsidR="00165442" w:rsidRDefault="00165442" w:rsidP="00165442">
      <w:pPr>
        <w:ind w:firstLine="709"/>
        <w:jc w:val="both"/>
        <w:rPr>
          <w:bCs/>
        </w:rPr>
      </w:pPr>
      <w:r w:rsidRPr="004F0C50">
        <w:rPr>
          <w:bCs/>
          <w:i/>
        </w:rPr>
        <w:t>Фирменный стиль музея</w:t>
      </w:r>
      <w:r w:rsidRPr="00927B9D">
        <w:rPr>
          <w:bCs/>
        </w:rPr>
        <w:t>.</w:t>
      </w:r>
    </w:p>
    <w:p w14:paraId="306FECF2" w14:textId="77777777" w:rsidR="00165442" w:rsidRDefault="00165442" w:rsidP="00165442">
      <w:pPr>
        <w:ind w:firstLine="709"/>
        <w:jc w:val="both"/>
        <w:rPr>
          <w:bCs/>
        </w:rPr>
      </w:pPr>
      <w:r w:rsidRPr="002C227A">
        <w:rPr>
          <w:bCs/>
        </w:rPr>
        <w:t xml:space="preserve">Во всей полиграфической и сувенирной продукции применяется </w:t>
      </w:r>
      <w:r>
        <w:rPr>
          <w:bCs/>
        </w:rPr>
        <w:t>товарный знак (полученный в июле 2017 года)</w:t>
      </w:r>
      <w:r w:rsidRPr="002C227A">
        <w:rPr>
          <w:bCs/>
        </w:rPr>
        <w:t xml:space="preserve"> и фирменный стиль музея. Данная продукция используется в презентационных, представительских целях, также является наградным фондом различных музейных конкурсов и викторин. Сувенирная продукция  способствует благоприятному взаимоотношению с музейной аудиторией, являясь средством пропаганды музея среди посетителей.</w:t>
      </w:r>
    </w:p>
    <w:p w14:paraId="50E1BEDA" w14:textId="77777777" w:rsidR="00165442" w:rsidRPr="004F0C50" w:rsidRDefault="00165442" w:rsidP="00165442">
      <w:pPr>
        <w:ind w:firstLine="709"/>
        <w:jc w:val="both"/>
        <w:rPr>
          <w:bCs/>
          <w:i/>
        </w:rPr>
      </w:pPr>
      <w:r w:rsidRPr="004F0C50">
        <w:rPr>
          <w:bCs/>
          <w:i/>
        </w:rPr>
        <w:t>Печатная реклама, устная реклама, реклама в СМИ.</w:t>
      </w:r>
    </w:p>
    <w:p w14:paraId="7F63A136" w14:textId="77777777" w:rsidR="00165442" w:rsidRPr="004F0C50" w:rsidRDefault="00165442" w:rsidP="00165442">
      <w:pPr>
        <w:ind w:firstLine="709"/>
        <w:jc w:val="both"/>
        <w:rPr>
          <w:bCs/>
        </w:rPr>
      </w:pPr>
      <w:r>
        <w:rPr>
          <w:bCs/>
        </w:rPr>
        <w:t>Всего за</w:t>
      </w:r>
      <w:r w:rsidRPr="004F0C50">
        <w:rPr>
          <w:bCs/>
        </w:rPr>
        <w:t xml:space="preserve"> </w:t>
      </w:r>
      <w:proofErr w:type="spellStart"/>
      <w:r w:rsidRPr="004F0C50">
        <w:rPr>
          <w:bCs/>
        </w:rPr>
        <w:t>отчетный</w:t>
      </w:r>
      <w:proofErr w:type="spellEnd"/>
      <w:r w:rsidRPr="004F0C50">
        <w:rPr>
          <w:bCs/>
        </w:rPr>
        <w:t xml:space="preserve"> период дизайнером отдела было разр</w:t>
      </w:r>
      <w:r>
        <w:rPr>
          <w:bCs/>
        </w:rPr>
        <w:t>аботано 2 305 оригинал-</w:t>
      </w:r>
      <w:r w:rsidRPr="004F0C50">
        <w:rPr>
          <w:bCs/>
        </w:rPr>
        <w:t>макет</w:t>
      </w:r>
      <w:r>
        <w:rPr>
          <w:bCs/>
        </w:rPr>
        <w:t xml:space="preserve">а полиграфической продукции в рамках подготовки и проведения массовых мероприятий, информационного сопровождения деятельности музея (2 175 за 2021, 2 113 за 2020, 1 935 за 2019). </w:t>
      </w:r>
    </w:p>
    <w:p w14:paraId="2C2C83AA" w14:textId="77777777" w:rsidR="00165442" w:rsidRDefault="00165442" w:rsidP="00165442">
      <w:pPr>
        <w:ind w:firstLine="709"/>
        <w:jc w:val="both"/>
        <w:rPr>
          <w:bCs/>
        </w:rPr>
      </w:pPr>
      <w:r w:rsidRPr="004F0C50">
        <w:rPr>
          <w:bCs/>
        </w:rPr>
        <w:t xml:space="preserve">Во всей полиграфической и сувенирной продукции применяется </w:t>
      </w:r>
      <w:r>
        <w:rPr>
          <w:bCs/>
        </w:rPr>
        <w:t>товарный знак</w:t>
      </w:r>
      <w:r w:rsidRPr="004F0C50">
        <w:rPr>
          <w:bCs/>
        </w:rPr>
        <w:t xml:space="preserve"> и фирменный стиль музея. Данная продукция используется в презентационных, представительских целях, также является наградным фондом различных музейных конкурсов и викторин. Сувенирная продукция  способствует благоприятному взаимоотношению с музейной аудиторией, являясь средством пропаганды музея среди посетителей.</w:t>
      </w:r>
    </w:p>
    <w:p w14:paraId="42C3CBBA" w14:textId="77777777" w:rsidR="00165442" w:rsidRPr="004F0C50" w:rsidRDefault="00165442" w:rsidP="00165442">
      <w:pPr>
        <w:ind w:firstLine="709"/>
        <w:jc w:val="both"/>
        <w:rPr>
          <w:bCs/>
        </w:rPr>
      </w:pPr>
      <w:r w:rsidRPr="004F0C50">
        <w:rPr>
          <w:bCs/>
        </w:rPr>
        <w:t xml:space="preserve">В 2015 году музей зарегистрировался на информационных порталах ИА «Афиша </w:t>
      </w:r>
      <w:proofErr w:type="spellStart"/>
      <w:r w:rsidRPr="004F0C50">
        <w:rPr>
          <w:bCs/>
        </w:rPr>
        <w:t>ПроАртИнфо</w:t>
      </w:r>
      <w:proofErr w:type="spellEnd"/>
      <w:r w:rsidRPr="004F0C50">
        <w:rPr>
          <w:bCs/>
        </w:rPr>
        <w:t>» (http://proartinfo.ru/), АИС «ЕИПС</w:t>
      </w:r>
      <w:r>
        <w:rPr>
          <w:bCs/>
        </w:rPr>
        <w:t>К» (</w:t>
      </w:r>
      <w:hyperlink r:id="rId17" w:history="1">
        <w:r w:rsidRPr="009A41F7">
          <w:rPr>
            <w:rStyle w:val="a3"/>
            <w:bCs/>
          </w:rPr>
          <w:t>http://all.culture.ru/intro</w:t>
        </w:r>
      </w:hyperlink>
      <w:r>
        <w:rPr>
          <w:bCs/>
        </w:rPr>
        <w:t>. С мая 2019 – «</w:t>
      </w:r>
      <w:r>
        <w:rPr>
          <w:bCs/>
          <w:lang w:val="en-US"/>
        </w:rPr>
        <w:t>PRO</w:t>
      </w:r>
      <w:r>
        <w:rPr>
          <w:bCs/>
        </w:rPr>
        <w:t>культура»)</w:t>
      </w:r>
      <w:r w:rsidRPr="004F0C50">
        <w:rPr>
          <w:bCs/>
        </w:rPr>
        <w:t xml:space="preserve">, где открыт доступ к размещению информации, что позволяет оперативно извещать посетителей о мероприятиях. Эти информационные </w:t>
      </w:r>
      <w:proofErr w:type="spellStart"/>
      <w:r w:rsidRPr="004F0C50">
        <w:rPr>
          <w:bCs/>
        </w:rPr>
        <w:t>партнеры</w:t>
      </w:r>
      <w:proofErr w:type="spellEnd"/>
      <w:r w:rsidRPr="004F0C50">
        <w:rPr>
          <w:bCs/>
        </w:rPr>
        <w:t xml:space="preserve"> активно сотрудничают с туристическими фирмами.</w:t>
      </w:r>
    </w:p>
    <w:p w14:paraId="6C6B7689" w14:textId="77777777" w:rsidR="00165442" w:rsidRDefault="00165442" w:rsidP="00165442">
      <w:pPr>
        <w:ind w:firstLine="709"/>
        <w:jc w:val="both"/>
        <w:rPr>
          <w:bCs/>
        </w:rPr>
      </w:pPr>
      <w:r w:rsidRPr="004F0C50">
        <w:rPr>
          <w:bCs/>
        </w:rPr>
        <w:t xml:space="preserve">В 2016 году прошла регистрация ещё на двух подобных ресурсах: электронном справочнике «Qlaster.ru» и информационном агентстве «Югра </w:t>
      </w:r>
      <w:proofErr w:type="spellStart"/>
      <w:r w:rsidRPr="004F0C50">
        <w:rPr>
          <w:bCs/>
        </w:rPr>
        <w:t>ньюз</w:t>
      </w:r>
      <w:proofErr w:type="spellEnd"/>
      <w:r w:rsidRPr="004F0C50">
        <w:rPr>
          <w:bCs/>
        </w:rPr>
        <w:t>».</w:t>
      </w:r>
    </w:p>
    <w:p w14:paraId="71AF490C" w14:textId="77777777" w:rsidR="00165442" w:rsidRPr="004F0C50" w:rsidRDefault="00165442" w:rsidP="00165442">
      <w:pPr>
        <w:ind w:firstLine="709"/>
        <w:jc w:val="both"/>
        <w:rPr>
          <w:bCs/>
        </w:rPr>
      </w:pPr>
      <w:r w:rsidRPr="004F0C50">
        <w:rPr>
          <w:bCs/>
        </w:rPr>
        <w:t xml:space="preserve">Публикуется информация и на сайтах давних информационных </w:t>
      </w:r>
      <w:proofErr w:type="spellStart"/>
      <w:r w:rsidRPr="004F0C50">
        <w:rPr>
          <w:bCs/>
        </w:rPr>
        <w:t>партнеров</w:t>
      </w:r>
      <w:proofErr w:type="spellEnd"/>
      <w:r w:rsidRPr="004F0C50">
        <w:rPr>
          <w:bCs/>
        </w:rPr>
        <w:t xml:space="preserve">: официальный сайт Министерства культуры РФ http:/www.mkrf.ru; сайт «Музеи России» http://www.museum.ru; официальный информационный портал органов местного самоуправления г. Ханты-Мансийска http://www.admhmansy.ru; городской портал </w:t>
      </w:r>
      <w:proofErr w:type="spellStart"/>
      <w:r w:rsidRPr="004F0C50">
        <w:rPr>
          <w:bCs/>
        </w:rPr>
        <w:t>HmCITY</w:t>
      </w:r>
      <w:proofErr w:type="spellEnd"/>
      <w:r w:rsidRPr="004F0C50">
        <w:rPr>
          <w:bCs/>
        </w:rPr>
        <w:t xml:space="preserve"> http://www.hmcity.ru; справочная система 4geo http://hm.4geo.ru; туристический портал Югра Трэвел http://www.ugra.travel; электронное издание «МК.ru» http://ugra.mk.ru и др. </w:t>
      </w:r>
    </w:p>
    <w:p w14:paraId="6C92451F" w14:textId="77777777" w:rsidR="00165442" w:rsidRPr="004F0C50" w:rsidRDefault="00165442" w:rsidP="00165442">
      <w:pPr>
        <w:ind w:firstLine="709"/>
        <w:jc w:val="both"/>
        <w:rPr>
          <w:bCs/>
        </w:rPr>
      </w:pPr>
      <w:r w:rsidRPr="004F0C50">
        <w:rPr>
          <w:bCs/>
        </w:rPr>
        <w:t>За 20</w:t>
      </w:r>
      <w:r>
        <w:rPr>
          <w:bCs/>
        </w:rPr>
        <w:t>22</w:t>
      </w:r>
      <w:r w:rsidRPr="004F0C50">
        <w:rPr>
          <w:bCs/>
        </w:rPr>
        <w:t xml:space="preserve"> год в сети Интернет было опубликовано</w:t>
      </w:r>
      <w:r>
        <w:rPr>
          <w:bCs/>
        </w:rPr>
        <w:t xml:space="preserve"> 3 260 (2 906 за 2021, 2 800 за 2020, 2 350 за 2019</w:t>
      </w:r>
      <w:r w:rsidRPr="00D67647">
        <w:rPr>
          <w:bCs/>
        </w:rPr>
        <w:t xml:space="preserve">) материалов о деятельности Музея геологии, нефти и газа (без учёта официального сайта музея и групп в социальных сетях). </w:t>
      </w:r>
    </w:p>
    <w:p w14:paraId="4272A887" w14:textId="77777777" w:rsidR="00165442" w:rsidRPr="004F0C50" w:rsidRDefault="00165442" w:rsidP="00165442">
      <w:pPr>
        <w:ind w:firstLine="709"/>
        <w:jc w:val="both"/>
        <w:rPr>
          <w:bCs/>
        </w:rPr>
      </w:pPr>
      <w:r w:rsidRPr="004F0C50">
        <w:rPr>
          <w:bCs/>
        </w:rPr>
        <w:t xml:space="preserve">В течение </w:t>
      </w:r>
      <w:proofErr w:type="spellStart"/>
      <w:r w:rsidRPr="004F0C50">
        <w:rPr>
          <w:bCs/>
        </w:rPr>
        <w:t>отчетного</w:t>
      </w:r>
      <w:proofErr w:type="spellEnd"/>
      <w:r w:rsidRPr="004F0C50">
        <w:rPr>
          <w:bCs/>
        </w:rPr>
        <w:t xml:space="preserve"> периода </w:t>
      </w:r>
      <w:proofErr w:type="spellStart"/>
      <w:r w:rsidRPr="004F0C50">
        <w:rPr>
          <w:bCs/>
        </w:rPr>
        <w:t>ведется</w:t>
      </w:r>
      <w:proofErr w:type="spellEnd"/>
      <w:r w:rsidRPr="004F0C50">
        <w:rPr>
          <w:bCs/>
        </w:rPr>
        <w:t xml:space="preserve"> работа с электронными базами: проверяется достоверность информации о музее на различных порталах и в справочниках. Об ошибочной информации было сообщено в </w:t>
      </w:r>
      <w:r>
        <w:rPr>
          <w:bCs/>
        </w:rPr>
        <w:t>2 источника</w:t>
      </w:r>
      <w:r w:rsidRPr="004F0C50">
        <w:rPr>
          <w:bCs/>
        </w:rPr>
        <w:t>. Работа продолжается.</w:t>
      </w:r>
    </w:p>
    <w:p w14:paraId="43B81D08" w14:textId="77777777" w:rsidR="00165442" w:rsidRDefault="00165442" w:rsidP="00165442">
      <w:pPr>
        <w:ind w:firstLine="709"/>
        <w:jc w:val="both"/>
        <w:rPr>
          <w:bCs/>
        </w:rPr>
      </w:pPr>
      <w:r>
        <w:rPr>
          <w:bCs/>
        </w:rPr>
        <w:t>В 2016 году в</w:t>
      </w:r>
      <w:r w:rsidRPr="004F0C50">
        <w:rPr>
          <w:bCs/>
        </w:rPr>
        <w:t xml:space="preserve"> рамках подготовки к Фестивалю наук</w:t>
      </w:r>
      <w:r>
        <w:rPr>
          <w:bCs/>
        </w:rPr>
        <w:t>и</w:t>
      </w:r>
      <w:r w:rsidRPr="004F0C50">
        <w:rPr>
          <w:bCs/>
        </w:rPr>
        <w:t xml:space="preserve"> музей зарегистрировался на сайте www.festivalnauki.ru как участник Всероссийского мероприятия. Там так же есть возможность размещать информацию о деятельности музея. Размещено </w:t>
      </w:r>
      <w:r>
        <w:rPr>
          <w:bCs/>
        </w:rPr>
        <w:t>3</w:t>
      </w:r>
      <w:r w:rsidRPr="004F0C50">
        <w:rPr>
          <w:bCs/>
        </w:rPr>
        <w:t xml:space="preserve"> материал</w:t>
      </w:r>
      <w:r>
        <w:rPr>
          <w:bCs/>
        </w:rPr>
        <w:t>а</w:t>
      </w:r>
      <w:r w:rsidRPr="004F0C50">
        <w:rPr>
          <w:bCs/>
        </w:rPr>
        <w:t>.</w:t>
      </w:r>
    </w:p>
    <w:p w14:paraId="093E9B85" w14:textId="77777777" w:rsidR="00165442" w:rsidRDefault="00165442" w:rsidP="00165442">
      <w:pPr>
        <w:ind w:firstLine="709"/>
        <w:jc w:val="both"/>
        <w:rPr>
          <w:bCs/>
        </w:rPr>
      </w:pPr>
      <w:r w:rsidRPr="002C227A">
        <w:rPr>
          <w:bCs/>
          <w:i/>
        </w:rPr>
        <w:t>Формы участия в общегородских (поселковых) мероприятиях (пропаганда музея).</w:t>
      </w:r>
    </w:p>
    <w:p w14:paraId="41E0E81A" w14:textId="77777777" w:rsidR="00165442" w:rsidRDefault="00165442" w:rsidP="00165442">
      <w:pPr>
        <w:ind w:firstLine="709"/>
        <w:jc w:val="both"/>
        <w:rPr>
          <w:bCs/>
        </w:rPr>
      </w:pPr>
      <w:r w:rsidRPr="008344F7">
        <w:rPr>
          <w:bCs/>
        </w:rPr>
        <w:t xml:space="preserve">Музей геологии, нефти и газа принимает активное участие в жизни города, округа, страны. </w:t>
      </w:r>
    </w:p>
    <w:p w14:paraId="6C34FC6B" w14:textId="77777777" w:rsidR="00165442" w:rsidRDefault="00165442" w:rsidP="00165442">
      <w:pPr>
        <w:ind w:firstLine="709"/>
        <w:jc w:val="both"/>
        <w:rPr>
          <w:bCs/>
        </w:rPr>
      </w:pPr>
      <w:r>
        <w:rPr>
          <w:bCs/>
        </w:rPr>
        <w:t>В 2022 году отдел организовал участие музея в социальной акции «День соседа»; приняли участие в городских мероприятиях «</w:t>
      </w:r>
      <w:proofErr w:type="spellStart"/>
      <w:r>
        <w:rPr>
          <w:bCs/>
        </w:rPr>
        <w:t>Пикник.ХМ</w:t>
      </w:r>
      <w:proofErr w:type="spellEnd"/>
      <w:r>
        <w:rPr>
          <w:bCs/>
        </w:rPr>
        <w:t>», «Югра-Тур», «Музейная Арт-маёвка».</w:t>
      </w:r>
    </w:p>
    <w:p w14:paraId="47C47FF2" w14:textId="77777777" w:rsidR="00165442" w:rsidRDefault="00165442" w:rsidP="00165442">
      <w:pPr>
        <w:ind w:firstLine="709"/>
        <w:jc w:val="both"/>
        <w:rPr>
          <w:bCs/>
          <w:i/>
        </w:rPr>
      </w:pPr>
      <w:r w:rsidRPr="002C227A">
        <w:rPr>
          <w:bCs/>
          <w:i/>
        </w:rPr>
        <w:t>Количество публикаций в СМИ (ед.).</w:t>
      </w:r>
    </w:p>
    <w:p w14:paraId="586D301E" w14:textId="77777777" w:rsidR="00165442" w:rsidRPr="00D67647" w:rsidRDefault="00165442" w:rsidP="00165442">
      <w:pPr>
        <w:ind w:firstLine="709"/>
        <w:jc w:val="both"/>
        <w:rPr>
          <w:bCs/>
        </w:rPr>
      </w:pPr>
      <w:r>
        <w:rPr>
          <w:bCs/>
        </w:rPr>
        <w:t xml:space="preserve">3 260 </w:t>
      </w:r>
      <w:r w:rsidRPr="00D67647">
        <w:rPr>
          <w:bCs/>
        </w:rPr>
        <w:t>публикаций в сети «Интернет».</w:t>
      </w:r>
    </w:p>
    <w:p w14:paraId="6FDBDA7E" w14:textId="77777777" w:rsidR="00165442" w:rsidRPr="00D67647" w:rsidRDefault="00165442" w:rsidP="00165442">
      <w:pPr>
        <w:ind w:firstLine="709"/>
        <w:jc w:val="both"/>
        <w:rPr>
          <w:bCs/>
        </w:rPr>
      </w:pPr>
      <w:r>
        <w:rPr>
          <w:bCs/>
        </w:rPr>
        <w:t xml:space="preserve">21 </w:t>
      </w:r>
      <w:r w:rsidRPr="00D67647">
        <w:rPr>
          <w:bCs/>
        </w:rPr>
        <w:t>видеосюжет</w:t>
      </w:r>
      <w:r>
        <w:rPr>
          <w:bCs/>
        </w:rPr>
        <w:t>ов</w:t>
      </w:r>
      <w:r w:rsidRPr="00D67647">
        <w:rPr>
          <w:bCs/>
        </w:rPr>
        <w:t>.</w:t>
      </w:r>
    </w:p>
    <w:p w14:paraId="605A0DAE" w14:textId="77777777" w:rsidR="00165442" w:rsidRDefault="00165442" w:rsidP="00165442">
      <w:pPr>
        <w:ind w:firstLine="709"/>
        <w:jc w:val="both"/>
        <w:rPr>
          <w:bCs/>
        </w:rPr>
      </w:pPr>
      <w:r>
        <w:rPr>
          <w:bCs/>
        </w:rPr>
        <w:lastRenderedPageBreak/>
        <w:t>26</w:t>
      </w:r>
      <w:r w:rsidRPr="00D67647">
        <w:rPr>
          <w:bCs/>
        </w:rPr>
        <w:t xml:space="preserve"> новостных сообщений на радиоволнах.</w:t>
      </w:r>
    </w:p>
    <w:p w14:paraId="214379D2" w14:textId="77777777" w:rsidR="004C73CC" w:rsidRPr="00927B9D" w:rsidRDefault="004C73CC" w:rsidP="004C73CC">
      <w:pPr>
        <w:rPr>
          <w:bCs/>
        </w:rPr>
      </w:pPr>
    </w:p>
    <w:p w14:paraId="0521A5CA" w14:textId="4BA3D6CC" w:rsidR="003C2F06" w:rsidRPr="00A32E69" w:rsidRDefault="003C2F06" w:rsidP="006A145C">
      <w:pPr>
        <w:pStyle w:val="1"/>
        <w:ind w:left="720"/>
        <w:jc w:val="center"/>
        <w:rPr>
          <w:rFonts w:ascii="Times New Roman" w:hAnsi="Times New Roman" w:cs="Times New Roman"/>
          <w:b/>
          <w:color w:val="auto"/>
          <w:sz w:val="28"/>
          <w:szCs w:val="28"/>
        </w:rPr>
      </w:pPr>
      <w:bookmarkStart w:id="47" w:name="_Toc96690077"/>
      <w:r w:rsidRPr="00A32E69">
        <w:rPr>
          <w:rFonts w:ascii="Times New Roman" w:hAnsi="Times New Roman" w:cs="Times New Roman"/>
          <w:b/>
          <w:color w:val="auto"/>
          <w:sz w:val="28"/>
          <w:szCs w:val="28"/>
        </w:rPr>
        <w:t>5.2.2. Связи с общественностью</w:t>
      </w:r>
      <w:bookmarkEnd w:id="47"/>
    </w:p>
    <w:p w14:paraId="66F7C275" w14:textId="77777777" w:rsidR="00165442" w:rsidRDefault="00165442" w:rsidP="00165442">
      <w:pPr>
        <w:ind w:firstLine="709"/>
        <w:jc w:val="both"/>
        <w:rPr>
          <w:bCs/>
        </w:rPr>
      </w:pPr>
      <w:r w:rsidRPr="00093C1B">
        <w:rPr>
          <w:bCs/>
        </w:rPr>
        <w:t>Анонсы мероприятий, пресс – пост-релизы размещаются в газетах «Новости Югры», «Аргументы и Факты. Югра», «</w:t>
      </w:r>
      <w:proofErr w:type="spellStart"/>
      <w:r w:rsidRPr="00093C1B">
        <w:rPr>
          <w:bCs/>
        </w:rPr>
        <w:t>Самарово</w:t>
      </w:r>
      <w:proofErr w:type="spellEnd"/>
      <w:r w:rsidRPr="00093C1B">
        <w:rPr>
          <w:bCs/>
        </w:rPr>
        <w:t>-Ханты-Мансийск».</w:t>
      </w:r>
    </w:p>
    <w:p w14:paraId="49EBF1FF" w14:textId="77777777" w:rsidR="00165442" w:rsidRDefault="00165442" w:rsidP="00165442">
      <w:pPr>
        <w:ind w:firstLine="709"/>
        <w:jc w:val="both"/>
        <w:rPr>
          <w:bCs/>
        </w:rPr>
      </w:pPr>
      <w:r w:rsidRPr="00DD336E">
        <w:rPr>
          <w:bCs/>
        </w:rPr>
        <w:t xml:space="preserve">Информация о деятельности музея активно освещается на окружных и городских телерадиокомпаниях. </w:t>
      </w:r>
      <w:r w:rsidRPr="002C227A">
        <w:rPr>
          <w:bCs/>
        </w:rPr>
        <w:t xml:space="preserve">За </w:t>
      </w:r>
      <w:proofErr w:type="spellStart"/>
      <w:r w:rsidRPr="002C227A">
        <w:rPr>
          <w:bCs/>
        </w:rPr>
        <w:t>отчетный</w:t>
      </w:r>
      <w:proofErr w:type="spellEnd"/>
      <w:r w:rsidRPr="002C227A">
        <w:rPr>
          <w:bCs/>
        </w:rPr>
        <w:t xml:space="preserve"> период был отснят</w:t>
      </w:r>
      <w:r>
        <w:rPr>
          <w:bCs/>
        </w:rPr>
        <w:t xml:space="preserve"> 21</w:t>
      </w:r>
      <w:r w:rsidRPr="00093C1B">
        <w:rPr>
          <w:bCs/>
        </w:rPr>
        <w:t xml:space="preserve"> видеосюжет</w:t>
      </w:r>
      <w:r>
        <w:rPr>
          <w:bCs/>
        </w:rPr>
        <w:t>.</w:t>
      </w:r>
    </w:p>
    <w:p w14:paraId="7BAFA843" w14:textId="77777777" w:rsidR="00165442" w:rsidRDefault="00165442" w:rsidP="00165442">
      <w:pPr>
        <w:ind w:firstLine="709"/>
        <w:jc w:val="both"/>
        <w:rPr>
          <w:bCs/>
        </w:rPr>
      </w:pPr>
      <w:r w:rsidRPr="00062929">
        <w:rPr>
          <w:bCs/>
        </w:rPr>
        <w:t xml:space="preserve">Музей продолжил сотрудничество </w:t>
      </w:r>
      <w:r>
        <w:rPr>
          <w:bCs/>
        </w:rPr>
        <w:t>с</w:t>
      </w:r>
      <w:r w:rsidRPr="00062929">
        <w:rPr>
          <w:bCs/>
        </w:rPr>
        <w:t xml:space="preserve"> туристическими компаниями округа: ООО «Югра </w:t>
      </w:r>
      <w:proofErr w:type="spellStart"/>
      <w:r w:rsidRPr="00062929">
        <w:rPr>
          <w:bCs/>
        </w:rPr>
        <w:t>Интур</w:t>
      </w:r>
      <w:proofErr w:type="spellEnd"/>
      <w:r w:rsidRPr="00062929">
        <w:rPr>
          <w:bCs/>
        </w:rPr>
        <w:t xml:space="preserve"> Сервис», ООО «</w:t>
      </w:r>
      <w:proofErr w:type="spellStart"/>
      <w:r w:rsidRPr="00062929">
        <w:rPr>
          <w:bCs/>
        </w:rPr>
        <w:t>Дискавери</w:t>
      </w:r>
      <w:proofErr w:type="spellEnd"/>
      <w:r w:rsidRPr="00062929">
        <w:rPr>
          <w:bCs/>
        </w:rPr>
        <w:t>-тур», ООО «Югра Мега Тур». Наиболее активной туристической компанией стала компания  «Югра Мега Тур».</w:t>
      </w:r>
      <w:r w:rsidRPr="00DD336E">
        <w:rPr>
          <w:bCs/>
        </w:rPr>
        <w:t xml:space="preserve">  </w:t>
      </w:r>
    </w:p>
    <w:p w14:paraId="17B4EDF2" w14:textId="77777777" w:rsidR="004C6E63" w:rsidRPr="005A503B" w:rsidRDefault="004C6E63" w:rsidP="004C6E63">
      <w:pPr>
        <w:ind w:firstLine="709"/>
        <w:jc w:val="both"/>
        <w:rPr>
          <w:bCs/>
        </w:rPr>
      </w:pPr>
    </w:p>
    <w:p w14:paraId="31DC6D82" w14:textId="67741BC9" w:rsidR="00003F8B" w:rsidRPr="00136DE0" w:rsidRDefault="00003F8B" w:rsidP="006A145C">
      <w:pPr>
        <w:pStyle w:val="1"/>
        <w:ind w:left="720"/>
        <w:jc w:val="center"/>
        <w:rPr>
          <w:rFonts w:ascii="Times New Roman" w:hAnsi="Times New Roman" w:cs="Times New Roman"/>
          <w:b/>
          <w:color w:val="auto"/>
          <w:sz w:val="28"/>
          <w:szCs w:val="28"/>
        </w:rPr>
      </w:pPr>
      <w:bookmarkStart w:id="48" w:name="_Toc96690078"/>
      <w:r w:rsidRPr="00A32E69">
        <w:rPr>
          <w:rFonts w:ascii="Times New Roman" w:hAnsi="Times New Roman" w:cs="Times New Roman"/>
          <w:b/>
          <w:color w:val="auto"/>
          <w:sz w:val="28"/>
          <w:szCs w:val="28"/>
        </w:rPr>
        <w:t>5.2.3. Программно-проектная деятельность</w:t>
      </w:r>
      <w:bookmarkEnd w:id="48"/>
    </w:p>
    <w:p w14:paraId="00F97196" w14:textId="4FBC8574" w:rsidR="00E6663F" w:rsidRPr="004D67A6" w:rsidRDefault="004D67A6" w:rsidP="004D67A6">
      <w:pPr>
        <w:ind w:firstLine="708"/>
      </w:pPr>
      <w:r w:rsidRPr="004D67A6">
        <w:t>В учреждении также реализуются н</w:t>
      </w:r>
      <w:r w:rsidR="00E6663F" w:rsidRPr="004D67A6">
        <w:t>аучно-исследовательские проекты</w:t>
      </w:r>
      <w:r w:rsidR="006F5496">
        <w:t>:</w:t>
      </w:r>
      <w:r w:rsidR="00E6663F" w:rsidRPr="004D67A6">
        <w:t xml:space="preserve"> </w:t>
      </w:r>
    </w:p>
    <w:p w14:paraId="6002FF2A" w14:textId="2C63E676" w:rsidR="001F6123" w:rsidRPr="001F6123" w:rsidRDefault="00A36C73" w:rsidP="005E3C15">
      <w:pPr>
        <w:pStyle w:val="a7"/>
        <w:numPr>
          <w:ilvl w:val="0"/>
          <w:numId w:val="14"/>
        </w:numPr>
        <w:jc w:val="both"/>
      </w:pPr>
      <w:r>
        <w:t xml:space="preserve">Серия «Нефтегазовая история» - </w:t>
      </w:r>
      <w:r w:rsidR="001F6123" w:rsidRPr="001F6123">
        <w:t xml:space="preserve">Атлас нефти </w:t>
      </w:r>
      <w:r>
        <w:t>и Атлас газа.</w:t>
      </w:r>
    </w:p>
    <w:p w14:paraId="7C8741B5" w14:textId="77777777" w:rsidR="00E6663F" w:rsidRPr="004D67A6" w:rsidRDefault="00E6663F" w:rsidP="005E3C15">
      <w:pPr>
        <w:pStyle w:val="a7"/>
        <w:numPr>
          <w:ilvl w:val="0"/>
          <w:numId w:val="14"/>
        </w:numPr>
        <w:jc w:val="both"/>
        <w:rPr>
          <w:b/>
        </w:rPr>
      </w:pPr>
      <w:r w:rsidRPr="00B705DE">
        <w:t>Именные нефтегазовые месторождения Западной Сибири</w:t>
      </w:r>
    </w:p>
    <w:p w14:paraId="6BF0C220" w14:textId="77777777" w:rsidR="00E6663F" w:rsidRPr="00CC6B0D" w:rsidRDefault="00E6663F" w:rsidP="005E3C15">
      <w:pPr>
        <w:pStyle w:val="a7"/>
        <w:numPr>
          <w:ilvl w:val="0"/>
          <w:numId w:val="14"/>
        </w:numPr>
        <w:jc w:val="both"/>
      </w:pPr>
      <w:r w:rsidRPr="00CC6B0D">
        <w:t>Участники Великой Отечественной войны – создатели Западно-Сибирского нефтегазового комплекса</w:t>
      </w:r>
    </w:p>
    <w:p w14:paraId="0E54374B" w14:textId="77777777" w:rsidR="00E6663F" w:rsidRPr="00CC6B0D" w:rsidRDefault="00E6663F" w:rsidP="005E3C15">
      <w:pPr>
        <w:pStyle w:val="a7"/>
        <w:numPr>
          <w:ilvl w:val="0"/>
          <w:numId w:val="14"/>
        </w:numPr>
        <w:jc w:val="both"/>
      </w:pPr>
      <w:r w:rsidRPr="00CC6B0D">
        <w:t>«Звёзды Югры»</w:t>
      </w:r>
    </w:p>
    <w:p w14:paraId="795F8568" w14:textId="261803C1" w:rsidR="004D67A6" w:rsidRDefault="00A36C73" w:rsidP="005E3C15">
      <w:pPr>
        <w:pStyle w:val="a7"/>
        <w:numPr>
          <w:ilvl w:val="0"/>
          <w:numId w:val="14"/>
        </w:numPr>
        <w:jc w:val="both"/>
      </w:pPr>
      <w:r>
        <w:t>Научно-популярный лекторий «</w:t>
      </w:r>
      <w:r w:rsidR="004D67A6">
        <w:t>Открытая наука</w:t>
      </w:r>
      <w:r>
        <w:t>»</w:t>
      </w:r>
    </w:p>
    <w:p w14:paraId="783BF2CC" w14:textId="77777777" w:rsidR="006F5496" w:rsidRDefault="006F5496" w:rsidP="006F5496">
      <w:pPr>
        <w:jc w:val="both"/>
      </w:pPr>
    </w:p>
    <w:p w14:paraId="1B3C8DEF" w14:textId="0C509F0C" w:rsidR="006F5496" w:rsidRPr="006F5496" w:rsidRDefault="006F5496" w:rsidP="006F5496">
      <w:pPr>
        <w:ind w:firstLine="708"/>
        <w:jc w:val="both"/>
        <w:rPr>
          <w:i/>
        </w:rPr>
      </w:pPr>
      <w:r w:rsidRPr="006F5496">
        <w:rPr>
          <w:i/>
        </w:rPr>
        <w:t>Более подробная информация о проектах представлена в разделе 5.5.1 «Направления, формы и результаты научно-исследовательской работы»</w:t>
      </w:r>
      <w:r>
        <w:rPr>
          <w:i/>
        </w:rPr>
        <w:t xml:space="preserve">. </w:t>
      </w:r>
    </w:p>
    <w:p w14:paraId="3D22B778" w14:textId="77777777" w:rsidR="004B00C3" w:rsidRPr="00751FB7" w:rsidRDefault="004B00C3" w:rsidP="006A145C">
      <w:pPr>
        <w:pStyle w:val="1"/>
        <w:ind w:left="720"/>
        <w:jc w:val="center"/>
        <w:rPr>
          <w:rFonts w:ascii="Times New Roman" w:hAnsi="Times New Roman" w:cs="Times New Roman"/>
          <w:b/>
          <w:color w:val="auto"/>
          <w:sz w:val="28"/>
          <w:szCs w:val="28"/>
        </w:rPr>
      </w:pPr>
      <w:bookmarkStart w:id="49" w:name="_Toc96690079"/>
      <w:r w:rsidRPr="00751FB7">
        <w:rPr>
          <w:rFonts w:ascii="Times New Roman" w:hAnsi="Times New Roman" w:cs="Times New Roman"/>
          <w:b/>
          <w:color w:val="auto"/>
          <w:sz w:val="28"/>
          <w:szCs w:val="28"/>
        </w:rPr>
        <w:t>5.3. Информационные технологии</w:t>
      </w:r>
      <w:bookmarkEnd w:id="49"/>
    </w:p>
    <w:p w14:paraId="77E54DA8" w14:textId="77777777" w:rsidR="004B00C3" w:rsidRPr="006A145C" w:rsidRDefault="004B00C3" w:rsidP="00D73463">
      <w:pPr>
        <w:pStyle w:val="1"/>
        <w:spacing w:before="0"/>
        <w:ind w:left="720"/>
        <w:jc w:val="center"/>
        <w:rPr>
          <w:rFonts w:ascii="Times New Roman" w:hAnsi="Times New Roman" w:cs="Times New Roman"/>
          <w:b/>
          <w:color w:val="auto"/>
          <w:sz w:val="28"/>
          <w:szCs w:val="28"/>
        </w:rPr>
      </w:pPr>
      <w:bookmarkStart w:id="50" w:name="_5.3.1.__%25D0%2590%25D0%25BF%25D0%25BF%"/>
      <w:bookmarkStart w:id="51" w:name="_Toc96690080"/>
      <w:bookmarkEnd w:id="50"/>
      <w:r w:rsidRPr="00751FB7">
        <w:rPr>
          <w:rFonts w:ascii="Times New Roman" w:hAnsi="Times New Roman" w:cs="Times New Roman"/>
          <w:b/>
          <w:color w:val="auto"/>
          <w:sz w:val="28"/>
          <w:szCs w:val="28"/>
        </w:rPr>
        <w:t>5.3.1. Аппаратный комплекс</w:t>
      </w:r>
      <w:bookmarkEnd w:id="51"/>
    </w:p>
    <w:p w14:paraId="7A28142C" w14:textId="77777777" w:rsidR="00C15731" w:rsidRPr="00C15731" w:rsidRDefault="00C15731" w:rsidP="00C15731">
      <w:pPr>
        <w:tabs>
          <w:tab w:val="left" w:pos="213"/>
        </w:tabs>
        <w:suppressAutoHyphens/>
        <w:ind w:right="-1" w:firstLine="567"/>
        <w:jc w:val="both"/>
        <w:rPr>
          <w:lang w:val="zh-CN" w:eastAsia="ar-SA"/>
        </w:rPr>
      </w:pPr>
      <w:bookmarkStart w:id="52" w:name="_5.3.2._%25D0%259F%25D1%2580%25D0%25BE%2"/>
      <w:bookmarkEnd w:id="52"/>
      <w:r w:rsidRPr="00C15731">
        <w:rPr>
          <w:lang w:val="zh-CN" w:eastAsia="ar-SA"/>
        </w:rPr>
        <w:t xml:space="preserve">Информатизация бюджетного учреждения «Музей геологии нефти и газа» формируется из двух составляющих: информатизация управленческой деятельности и применение информационно-коммуникационных технологий (ИКТ) в музейном процессе. На 10 января 2022 года в Музее геологии, нефти и газа для сотрудников установлено 47 автоматизированных рабочих места (АРМ). Для сбора и хранения данных в локальной вычислительной сети используются 4 сервера. Также в аппаратную часть инфокоммуникационной системы музея входят один проектор, четыре проекционных телевизора, три фоторамки, семь телевизоров, две демонстрационных плазменных панелей,  два информационных сенсорных киоска, три интерактивных панели, электронная книга, три электронных интерактивных стола, интерактивная доска, пять компактных компьютеров, тринадцать ноутбуков, десять планшетов. </w:t>
      </w:r>
    </w:p>
    <w:p w14:paraId="641D173F" w14:textId="77777777" w:rsidR="00C15731" w:rsidRDefault="00C15731" w:rsidP="00275F7C">
      <w:pPr>
        <w:tabs>
          <w:tab w:val="left" w:pos="213"/>
        </w:tabs>
        <w:suppressAutoHyphens/>
        <w:ind w:right="-1" w:firstLine="567"/>
        <w:jc w:val="both"/>
      </w:pPr>
      <w:r>
        <w:t xml:space="preserve">Для оцифровки музейных предметов в учреждении имеется </w:t>
      </w:r>
      <w:proofErr w:type="spellStart"/>
      <w:r>
        <w:t>фотомашина</w:t>
      </w:r>
      <w:proofErr w:type="spellEnd"/>
      <w:r>
        <w:t>, комплект планетарного сканирования и комплект специализированного оборудования (фотоаппарат, профессиональный комплект осветительного оборудования, сканер, ноутбук и специализированная мебель).</w:t>
      </w:r>
    </w:p>
    <w:p w14:paraId="57A2AE2E" w14:textId="040BE8D3" w:rsidR="002E4AD9" w:rsidRPr="00275F7C" w:rsidRDefault="002E4AD9" w:rsidP="00275F7C">
      <w:pPr>
        <w:tabs>
          <w:tab w:val="left" w:pos="213"/>
        </w:tabs>
        <w:suppressAutoHyphens/>
        <w:ind w:right="-1" w:firstLine="567"/>
        <w:jc w:val="both"/>
        <w:rPr>
          <w:lang w:val="zh-CN" w:eastAsia="ar-SA"/>
        </w:rPr>
      </w:pPr>
      <w:r w:rsidRPr="00275F7C">
        <w:rPr>
          <w:lang w:val="zh-CN" w:eastAsia="ar-SA"/>
        </w:rPr>
        <w:t xml:space="preserve">Все они задействованы в повседневной работе музея и обеспечивают основные направления музейной деятельности. Количество сотрудников на один ПК, используемый в музейных целях, составляет 1 чел. Все программные комплексы имеют программное обеспечение, соответствующее современным требованиям. </w:t>
      </w:r>
    </w:p>
    <w:p w14:paraId="170111A0" w14:textId="77777777" w:rsidR="002E4AD9" w:rsidRPr="00275F7C" w:rsidRDefault="002E4AD9" w:rsidP="00275F7C">
      <w:pPr>
        <w:suppressAutoHyphens/>
        <w:ind w:firstLine="567"/>
        <w:jc w:val="both"/>
        <w:rPr>
          <w:lang w:eastAsia="ar-SA"/>
        </w:rPr>
      </w:pPr>
      <w:r w:rsidRPr="00275F7C">
        <w:rPr>
          <w:lang w:eastAsia="ar-SA"/>
        </w:rPr>
        <w:t xml:space="preserve">В музее подключён высокоскоростной Интернет на основе оптоволоконной связи (симметричный канал с пропускной способностью 100 Мбит/с). </w:t>
      </w:r>
    </w:p>
    <w:p w14:paraId="7863D3B0" w14:textId="2A931E9D" w:rsidR="001E71B1" w:rsidRDefault="001E71B1" w:rsidP="001E71B1">
      <w:pPr>
        <w:suppressAutoHyphens/>
        <w:ind w:firstLine="567"/>
        <w:jc w:val="both"/>
        <w:rPr>
          <w:lang w:eastAsia="ar-SA"/>
        </w:rPr>
      </w:pPr>
      <w:r>
        <w:rPr>
          <w:lang w:eastAsia="ar-SA"/>
        </w:rPr>
        <w:t xml:space="preserve">В прошедшем году в БУ «Музей геологии, нефти и газа» реализована возможность продажи билетов онлайн через платформу «ВМУЗЕЙ». </w:t>
      </w:r>
      <w:r w:rsidR="00392CFA">
        <w:rPr>
          <w:lang w:eastAsia="ar-SA"/>
        </w:rPr>
        <w:t>Присоединились</w:t>
      </w:r>
      <w:r>
        <w:rPr>
          <w:lang w:eastAsia="ar-SA"/>
        </w:rPr>
        <w:t xml:space="preserve"> к проекту Министерства культуры «Пушкинская карта». </w:t>
      </w:r>
    </w:p>
    <w:p w14:paraId="28BCF682" w14:textId="5EA5DC74" w:rsidR="001E71B1" w:rsidRDefault="001E71B1" w:rsidP="001E71B1">
      <w:pPr>
        <w:suppressAutoHyphens/>
        <w:ind w:firstLine="567"/>
        <w:jc w:val="both"/>
        <w:rPr>
          <w:lang w:eastAsia="ar-SA"/>
        </w:rPr>
      </w:pPr>
      <w:r>
        <w:rPr>
          <w:lang w:eastAsia="ar-SA"/>
        </w:rPr>
        <w:lastRenderedPageBreak/>
        <w:t xml:space="preserve">Аппаратно-программный комплекс и сетевая инфраструктура учреждения функционирует в штатном режиме. Выявленные неисправности оперативно устранялись. </w:t>
      </w:r>
      <w:r w:rsidRPr="001E71B1">
        <w:rPr>
          <w:lang w:eastAsia="ar-SA"/>
        </w:rPr>
        <w:t>Не</w:t>
      </w:r>
      <w:r>
        <w:rPr>
          <w:lang w:eastAsia="ar-SA"/>
        </w:rPr>
        <w:t xml:space="preserve">обходимо обновить не менее 20% имеющегося оборудования, что не </w:t>
      </w:r>
      <w:r w:rsidR="00DE280F">
        <w:rPr>
          <w:lang w:eastAsia="ar-SA"/>
        </w:rPr>
        <w:t>удаётся</w:t>
      </w:r>
      <w:r>
        <w:rPr>
          <w:lang w:eastAsia="ar-SA"/>
        </w:rPr>
        <w:t xml:space="preserve"> сделать ввиду отсутствия финансирования данных мероприятий.</w:t>
      </w:r>
    </w:p>
    <w:p w14:paraId="1FA82892" w14:textId="77777777" w:rsidR="004B00C3" w:rsidRPr="006A145C" w:rsidRDefault="004B00C3" w:rsidP="006A145C">
      <w:pPr>
        <w:pStyle w:val="1"/>
        <w:ind w:left="720"/>
        <w:jc w:val="center"/>
        <w:rPr>
          <w:rFonts w:ascii="Times New Roman" w:hAnsi="Times New Roman" w:cs="Times New Roman"/>
          <w:b/>
          <w:color w:val="auto"/>
          <w:sz w:val="28"/>
          <w:szCs w:val="28"/>
        </w:rPr>
      </w:pPr>
      <w:bookmarkStart w:id="53" w:name="_Toc96690081"/>
      <w:r w:rsidRPr="00751FB7">
        <w:rPr>
          <w:rFonts w:ascii="Times New Roman" w:hAnsi="Times New Roman" w:cs="Times New Roman"/>
          <w:b/>
          <w:color w:val="auto"/>
          <w:sz w:val="28"/>
          <w:szCs w:val="28"/>
        </w:rPr>
        <w:t>5.3.2. Программный комплекс</w:t>
      </w:r>
      <w:bookmarkEnd w:id="53"/>
    </w:p>
    <w:p w14:paraId="77681AB1" w14:textId="77777777" w:rsidR="002E4AD9" w:rsidRDefault="002E4AD9" w:rsidP="002E4AD9">
      <w:pPr>
        <w:tabs>
          <w:tab w:val="left" w:pos="213"/>
        </w:tabs>
        <w:suppressAutoHyphens/>
        <w:spacing w:line="100" w:lineRule="atLeast"/>
        <w:ind w:right="-1" w:firstLine="567"/>
        <w:jc w:val="both"/>
        <w:rPr>
          <w:lang w:val="zh-CN" w:eastAsia="ar-SA"/>
        </w:rPr>
      </w:pPr>
      <w:bookmarkStart w:id="54" w:name="_5.3.3._%25D0%2590%25D0%25B2%25D1%2582%2"/>
      <w:bookmarkEnd w:id="54"/>
      <w:r w:rsidRPr="00275F7C">
        <w:rPr>
          <w:lang w:val="zh-CN" w:eastAsia="ar-SA"/>
        </w:rPr>
        <w:t>Все автоматизированные рабочие места обеспечены лицензионным программным обеспечением, на рабочих станциях и серверах установлены операционные системы Windows 7, Windows 10, Windows Server 2008, Windows Server 2012, Linux Ubuntu. Для внедрения политик IT-безопасности, защиты от вредоносного программного обеспечения и потери данных, а также для повышения производительности корпоративной IT-инфраструктуры в учреждении используется антивирусный программный пакет Kaspersky. Для удобной работы с различными видами документов, создания презентаций, электронной почты в учреждении на рабочие места установлен Microsoft Office 20</w:t>
      </w:r>
      <w:r w:rsidRPr="00275F7C">
        <w:rPr>
          <w:lang w:eastAsia="ar-SA"/>
        </w:rPr>
        <w:t>10</w:t>
      </w:r>
      <w:r w:rsidRPr="00275F7C">
        <w:rPr>
          <w:lang w:val="zh-CN" w:eastAsia="ar-SA"/>
        </w:rPr>
        <w:t>. Для работы информационно-издательского отдела используются пакеты программ векторной графики CorelDRAW Graphics и обработки цифровых изображении и фотографий программа Adobe Photoshop</w:t>
      </w:r>
      <w:r w:rsidRPr="00275F7C">
        <w:rPr>
          <w:lang w:eastAsia="ar-SA"/>
        </w:rPr>
        <w:t xml:space="preserve">, для обработке и монтажа видео установлена программа </w:t>
      </w:r>
      <w:proofErr w:type="spellStart"/>
      <w:r w:rsidRPr="00275F7C">
        <w:rPr>
          <w:lang w:val="ru" w:eastAsia="ar-SA"/>
        </w:rPr>
        <w:t>Sony</w:t>
      </w:r>
      <w:proofErr w:type="spellEnd"/>
      <w:r w:rsidRPr="00275F7C">
        <w:rPr>
          <w:lang w:val="ru" w:eastAsia="ar-SA"/>
        </w:rPr>
        <w:t xml:space="preserve"> </w:t>
      </w:r>
      <w:proofErr w:type="spellStart"/>
      <w:r w:rsidRPr="00275F7C">
        <w:rPr>
          <w:lang w:val="ru" w:eastAsia="ar-SA"/>
        </w:rPr>
        <w:t>Vegas</w:t>
      </w:r>
      <w:proofErr w:type="spellEnd"/>
      <w:r w:rsidRPr="00275F7C">
        <w:rPr>
          <w:lang w:val="zh-CN" w:eastAsia="ar-SA"/>
        </w:rPr>
        <w:t>. 25 рабочих мест имеют доступ к электронной системе КАМИС 5.</w:t>
      </w:r>
    </w:p>
    <w:p w14:paraId="4920B9C0" w14:textId="4818B86D" w:rsidR="00751FB7" w:rsidRPr="00751FB7" w:rsidRDefault="00751FB7" w:rsidP="00751FB7">
      <w:pPr>
        <w:tabs>
          <w:tab w:val="left" w:pos="213"/>
        </w:tabs>
        <w:suppressAutoHyphens/>
        <w:spacing w:line="100" w:lineRule="atLeast"/>
        <w:ind w:right="-1" w:firstLine="567"/>
        <w:jc w:val="both"/>
        <w:rPr>
          <w:lang w:val="zh-CN" w:eastAsia="ar-SA"/>
        </w:rPr>
      </w:pPr>
    </w:p>
    <w:p w14:paraId="725738B1" w14:textId="77777777" w:rsidR="004B00C3" w:rsidRPr="00C75DC9" w:rsidRDefault="004B00C3" w:rsidP="006A145C">
      <w:pPr>
        <w:pStyle w:val="1"/>
        <w:ind w:left="720"/>
        <w:jc w:val="center"/>
        <w:rPr>
          <w:rFonts w:ascii="Times New Roman" w:hAnsi="Times New Roman" w:cs="Times New Roman"/>
          <w:b/>
          <w:color w:val="auto"/>
          <w:sz w:val="28"/>
          <w:szCs w:val="28"/>
        </w:rPr>
      </w:pPr>
      <w:bookmarkStart w:id="55" w:name="_Toc96690082"/>
      <w:r w:rsidRPr="00C75DC9">
        <w:rPr>
          <w:rFonts w:ascii="Times New Roman" w:hAnsi="Times New Roman" w:cs="Times New Roman"/>
          <w:b/>
          <w:color w:val="auto"/>
          <w:sz w:val="28"/>
          <w:szCs w:val="28"/>
        </w:rPr>
        <w:t>5.3.3. Автоматизация процессов, использование АИС</w:t>
      </w:r>
      <w:bookmarkEnd w:id="55"/>
    </w:p>
    <w:p w14:paraId="465796C0" w14:textId="69EA0E6C" w:rsidR="00751FB7" w:rsidRPr="00C75DC9" w:rsidRDefault="00751FB7" w:rsidP="00751FB7">
      <w:pPr>
        <w:tabs>
          <w:tab w:val="left" w:pos="213"/>
        </w:tabs>
        <w:suppressAutoHyphens/>
        <w:spacing w:line="100" w:lineRule="atLeast"/>
        <w:ind w:right="-1" w:firstLine="567"/>
        <w:jc w:val="both"/>
        <w:rPr>
          <w:lang w:val="zh-CN" w:eastAsia="ar-SA"/>
        </w:rPr>
      </w:pPr>
      <w:bookmarkStart w:id="56" w:name="_5.3.4._%25D0%25A0%25D0%25B0%25D0%25B1%2"/>
      <w:bookmarkEnd w:id="56"/>
      <w:r w:rsidRPr="00C75DC9">
        <w:rPr>
          <w:lang w:val="zh-CN" w:eastAsia="ar-SA"/>
        </w:rPr>
        <w:t xml:space="preserve">В целях реализации Стратегии развития информационного общества в Российской Федерации, мероприятий целевой программы «Информационное общество-Югра» на 2011-2013 годы, утвержденной постановлением Правительства Ханты-Мансийского автономного округа-Югры от 30.12.2012 № 177-п, о внедрении в эксплуатацию системы автоматизации делопроизводства и электронного документа оборота в исполнительных органах государственной власти Ханты-Мансийского автономного округа – Югры, в Музее геологии, нефти и газа с 2014 года используется </w:t>
      </w:r>
      <w:r w:rsidR="000D64AA" w:rsidRPr="00C75DC9">
        <w:rPr>
          <w:lang w:eastAsia="ar-SA"/>
        </w:rPr>
        <w:t xml:space="preserve">программа электронного </w:t>
      </w:r>
      <w:r w:rsidRPr="00C75DC9">
        <w:rPr>
          <w:lang w:val="zh-CN" w:eastAsia="ar-SA"/>
        </w:rPr>
        <w:t>документо</w:t>
      </w:r>
      <w:r w:rsidR="000D64AA" w:rsidRPr="00C75DC9">
        <w:rPr>
          <w:lang w:eastAsia="ar-SA"/>
        </w:rPr>
        <w:t>о</w:t>
      </w:r>
      <w:r w:rsidRPr="00C75DC9">
        <w:rPr>
          <w:lang w:val="zh-CN" w:eastAsia="ar-SA"/>
        </w:rPr>
        <w:t>борота «Дело».</w:t>
      </w:r>
    </w:p>
    <w:p w14:paraId="583ECDFF" w14:textId="05B835F4" w:rsidR="001D4A5D" w:rsidRDefault="001D4A5D" w:rsidP="001D4A5D">
      <w:pPr>
        <w:tabs>
          <w:tab w:val="left" w:pos="213"/>
        </w:tabs>
        <w:suppressAutoHyphens/>
        <w:spacing w:line="100" w:lineRule="atLeast"/>
        <w:ind w:right="-1" w:firstLine="567"/>
        <w:jc w:val="both"/>
        <w:rPr>
          <w:lang w:eastAsia="ar-SA"/>
        </w:rPr>
      </w:pPr>
      <w:r>
        <w:rPr>
          <w:lang w:eastAsia="ar-SA"/>
        </w:rPr>
        <w:t>С 2020 года СЭД «Дело» установлено на всех рабочих места. С 2021 года внедряется возможность подписание внутренних документов начальниками отдела электро</w:t>
      </w:r>
      <w:r w:rsidR="001F6123">
        <w:rPr>
          <w:lang w:eastAsia="ar-SA"/>
        </w:rPr>
        <w:t>н</w:t>
      </w:r>
      <w:r>
        <w:rPr>
          <w:lang w:eastAsia="ar-SA"/>
        </w:rPr>
        <w:t>но</w:t>
      </w:r>
      <w:r w:rsidR="001F6123">
        <w:rPr>
          <w:lang w:eastAsia="ar-SA"/>
        </w:rPr>
        <w:t>-</w:t>
      </w:r>
      <w:r>
        <w:rPr>
          <w:lang w:eastAsia="ar-SA"/>
        </w:rPr>
        <w:t xml:space="preserve">цифровой подписью. </w:t>
      </w:r>
    </w:p>
    <w:p w14:paraId="293F2023" w14:textId="77777777" w:rsidR="00751FB7" w:rsidRPr="00C75DC9" w:rsidRDefault="00751FB7" w:rsidP="00751FB7">
      <w:pPr>
        <w:tabs>
          <w:tab w:val="left" w:pos="213"/>
        </w:tabs>
        <w:suppressAutoHyphens/>
        <w:spacing w:line="100" w:lineRule="atLeast"/>
        <w:ind w:right="-1" w:firstLine="567"/>
        <w:jc w:val="both"/>
        <w:rPr>
          <w:lang w:val="zh-CN" w:eastAsia="ar-SA"/>
        </w:rPr>
      </w:pPr>
      <w:r w:rsidRPr="00C75DC9">
        <w:rPr>
          <w:lang w:val="zh-CN" w:eastAsia="ar-SA"/>
        </w:rPr>
        <w:t>Система «ДЕЛО» представляет собой законченный тиражируемый продукт, который решает задачи автоматизации делопроизводства и электронного документооборота большинства организаций. Система «ДЕЛО» обеспечивает как автоматизацию классического делопроизводства, так и полноценное управление электронными документами. Это позволяет создать решение для комплексной автоматизации любого уровня, а также плавно и без риска осуществлять переход к современным технологиям управления.</w:t>
      </w:r>
    </w:p>
    <w:p w14:paraId="7F52C63A" w14:textId="554061C9" w:rsidR="007278A8" w:rsidRPr="00C75DC9" w:rsidRDefault="002E4AD9" w:rsidP="000D64AA">
      <w:pPr>
        <w:tabs>
          <w:tab w:val="left" w:pos="213"/>
        </w:tabs>
        <w:suppressAutoHyphens/>
        <w:spacing w:line="100" w:lineRule="atLeast"/>
        <w:ind w:right="-1" w:firstLine="567"/>
        <w:jc w:val="both"/>
        <w:rPr>
          <w:bCs/>
        </w:rPr>
      </w:pPr>
      <w:r w:rsidRPr="00C75DC9">
        <w:tab/>
      </w:r>
      <w:r w:rsidR="007278A8" w:rsidRPr="00C75DC9">
        <w:rPr>
          <w:lang w:val="zh-CN" w:eastAsia="ar-SA"/>
        </w:rPr>
        <w:t xml:space="preserve">Одной из наиболее актуальных задач, стоящих перед музеем, является совершенствование системы учета музейных коллекций. Для ее решения в Музее геологии, нефти и газа с 2004 года введена автоматизированная система учета и движения музейных предметов в Комплексной автоматизированной музейной информационной системе (КАМИС 2000). </w:t>
      </w:r>
      <w:r w:rsidR="000D64AA" w:rsidRPr="00C75DC9">
        <w:rPr>
          <w:lang w:val="zh-CN" w:eastAsia="ar-SA"/>
        </w:rPr>
        <w:t xml:space="preserve">В системе КАМИС </w:t>
      </w:r>
      <w:r w:rsidR="007278A8" w:rsidRPr="00C75DC9">
        <w:rPr>
          <w:lang w:val="zh-CN" w:eastAsia="ar-SA"/>
        </w:rPr>
        <w:t>ведется работа по оформлению всей учетной документации отдела учета и отдела хранения. В 2016 году были проведены раб</w:t>
      </w:r>
      <w:r w:rsidR="000D64AA" w:rsidRPr="00C75DC9">
        <w:rPr>
          <w:lang w:val="zh-CN" w:eastAsia="ar-SA"/>
        </w:rPr>
        <w:t>оты по обновлению системы КАМИС</w:t>
      </w:r>
      <w:r w:rsidR="000D64AA" w:rsidRPr="00C75DC9">
        <w:rPr>
          <w:lang w:eastAsia="ar-SA"/>
        </w:rPr>
        <w:t xml:space="preserve"> до версии КАМИС 5. </w:t>
      </w:r>
    </w:p>
    <w:p w14:paraId="258BADD0" w14:textId="77777777" w:rsidR="007278A8" w:rsidRPr="00C75DC9" w:rsidRDefault="007278A8" w:rsidP="007278A8">
      <w:pPr>
        <w:ind w:firstLine="709"/>
        <w:jc w:val="both"/>
        <w:rPr>
          <w:b/>
          <w:bCs/>
          <w:lang w:val="zh-CN"/>
        </w:rPr>
      </w:pPr>
      <w:r w:rsidRPr="00C75DC9">
        <w:rPr>
          <w:bCs/>
          <w:lang w:val="zh-CN"/>
        </w:rPr>
        <w:t>Процесс наполнения музейных информационно-поисковых систем включает этапы:</w:t>
      </w:r>
    </w:p>
    <w:p w14:paraId="7A97B916" w14:textId="77777777" w:rsidR="007278A8" w:rsidRPr="00392CFA" w:rsidRDefault="007278A8" w:rsidP="00961AA9">
      <w:pPr>
        <w:pStyle w:val="a7"/>
        <w:numPr>
          <w:ilvl w:val="0"/>
          <w:numId w:val="58"/>
        </w:numPr>
        <w:suppressAutoHyphens/>
        <w:spacing w:line="100" w:lineRule="atLeast"/>
        <w:jc w:val="both"/>
        <w:rPr>
          <w:bCs/>
          <w:lang w:val="zh-CN"/>
        </w:rPr>
      </w:pPr>
      <w:r w:rsidRPr="00392CFA">
        <w:rPr>
          <w:bCs/>
          <w:lang w:val="zh-CN"/>
        </w:rPr>
        <w:t>Сканирование учетных документов. На данном этапе музейные учетные документы переводятся в электронный вид посредством безопасного сканирования с использованием профессионального книжного сканера. Создается страховой электронный фонд музейных предметов. Это позволяет обеспечить сохранность основных учетных музейных документов. Оригиналы изымаются из обращения и заменяются электронными копиями.</w:t>
      </w:r>
    </w:p>
    <w:p w14:paraId="29A4677F" w14:textId="77777777" w:rsidR="007278A8" w:rsidRPr="00392CFA" w:rsidRDefault="007278A8" w:rsidP="00961AA9">
      <w:pPr>
        <w:pStyle w:val="a7"/>
        <w:numPr>
          <w:ilvl w:val="0"/>
          <w:numId w:val="58"/>
        </w:numPr>
        <w:suppressAutoHyphens/>
        <w:spacing w:line="100" w:lineRule="atLeast"/>
        <w:jc w:val="both"/>
        <w:rPr>
          <w:bCs/>
          <w:lang w:val="zh-CN"/>
        </w:rPr>
      </w:pPr>
      <w:r w:rsidRPr="00392CFA">
        <w:rPr>
          <w:bCs/>
          <w:lang w:val="zh-CN"/>
        </w:rPr>
        <w:t>Индексирование электронных копий учетных документов. В процессе индексирования формируются записи базы данных в необходимом формате по согласованному списку полей.</w:t>
      </w:r>
    </w:p>
    <w:p w14:paraId="23233932" w14:textId="77777777" w:rsidR="007278A8" w:rsidRPr="00392CFA" w:rsidRDefault="007278A8" w:rsidP="00961AA9">
      <w:pPr>
        <w:pStyle w:val="a7"/>
        <w:numPr>
          <w:ilvl w:val="0"/>
          <w:numId w:val="58"/>
        </w:numPr>
        <w:suppressAutoHyphens/>
        <w:spacing w:line="100" w:lineRule="atLeast"/>
        <w:jc w:val="both"/>
        <w:rPr>
          <w:bCs/>
          <w:lang w:val="zh-CN"/>
        </w:rPr>
      </w:pPr>
      <w:r w:rsidRPr="00392CFA">
        <w:rPr>
          <w:bCs/>
          <w:lang w:val="zh-CN"/>
        </w:rPr>
        <w:t xml:space="preserve">Наполнение базы данных. На последнем этапе производится загрузка записей базы данных в автоматизированную музейную информационную систему. Это позволяет обеспечить </w:t>
      </w:r>
      <w:r w:rsidRPr="00392CFA">
        <w:rPr>
          <w:bCs/>
          <w:lang w:val="zh-CN"/>
        </w:rPr>
        <w:lastRenderedPageBreak/>
        <w:t>эффективное проведение автоматизированной сверки наличия музейных предметов, а также позволит получать подробное описание предмета, в том числе, в случае утери, кражи или повреждения экспоната.</w:t>
      </w:r>
    </w:p>
    <w:p w14:paraId="195606A3" w14:textId="77777777" w:rsidR="007278A8" w:rsidRPr="00C75DC9" w:rsidRDefault="007278A8" w:rsidP="007278A8">
      <w:pPr>
        <w:ind w:firstLine="709"/>
        <w:jc w:val="both"/>
        <w:rPr>
          <w:bCs/>
          <w:lang w:val="zh-CN"/>
        </w:rPr>
      </w:pPr>
      <w:r w:rsidRPr="00C75DC9">
        <w:rPr>
          <w:bCs/>
          <w:lang w:val="zh-CN"/>
        </w:rPr>
        <w:t>Использование в работе электронных баз данных музейных предметов по коллекциям позволяет:</w:t>
      </w:r>
    </w:p>
    <w:p w14:paraId="14495C08" w14:textId="7AC3DACB" w:rsidR="007278A8" w:rsidRPr="00C75DC9" w:rsidRDefault="007278A8" w:rsidP="005E3C15">
      <w:pPr>
        <w:pStyle w:val="a7"/>
        <w:numPr>
          <w:ilvl w:val="0"/>
          <w:numId w:val="20"/>
        </w:numPr>
        <w:jc w:val="both"/>
        <w:rPr>
          <w:bCs/>
          <w:lang w:val="zh-CN"/>
        </w:rPr>
      </w:pPr>
      <w:r w:rsidRPr="00C75DC9">
        <w:rPr>
          <w:bCs/>
          <w:lang w:val="zh-CN"/>
        </w:rPr>
        <w:t>исключить ручной трудоемкий поиск в учетных документах;</w:t>
      </w:r>
    </w:p>
    <w:p w14:paraId="5D5C56F3" w14:textId="2C93349B" w:rsidR="007278A8" w:rsidRPr="00C75DC9" w:rsidRDefault="007278A8" w:rsidP="005E3C15">
      <w:pPr>
        <w:pStyle w:val="a7"/>
        <w:numPr>
          <w:ilvl w:val="0"/>
          <w:numId w:val="20"/>
        </w:numPr>
        <w:jc w:val="both"/>
        <w:rPr>
          <w:bCs/>
          <w:lang w:val="zh-CN"/>
        </w:rPr>
      </w:pPr>
      <w:r w:rsidRPr="00C75DC9">
        <w:rPr>
          <w:bCs/>
          <w:lang w:val="zh-CN"/>
        </w:rPr>
        <w:t>сохранить оригиналы документов, подверженных быстрому физическому износу;</w:t>
      </w:r>
    </w:p>
    <w:p w14:paraId="3A80A363" w14:textId="28D29CFC" w:rsidR="007278A8" w:rsidRPr="00C75DC9" w:rsidRDefault="007278A8" w:rsidP="005E3C15">
      <w:pPr>
        <w:pStyle w:val="a7"/>
        <w:numPr>
          <w:ilvl w:val="0"/>
          <w:numId w:val="20"/>
        </w:numPr>
        <w:jc w:val="both"/>
        <w:rPr>
          <w:bCs/>
          <w:lang w:val="zh-CN"/>
        </w:rPr>
      </w:pPr>
      <w:r w:rsidRPr="00C75DC9">
        <w:rPr>
          <w:bCs/>
          <w:lang w:val="zh-CN"/>
        </w:rPr>
        <w:t>ускорить поиск информации при создании экспозиций и выставок;</w:t>
      </w:r>
    </w:p>
    <w:p w14:paraId="7408D126" w14:textId="045492F5" w:rsidR="007278A8" w:rsidRPr="00C75DC9" w:rsidRDefault="007278A8" w:rsidP="005E3C15">
      <w:pPr>
        <w:pStyle w:val="a7"/>
        <w:numPr>
          <w:ilvl w:val="0"/>
          <w:numId w:val="20"/>
        </w:numPr>
        <w:jc w:val="both"/>
        <w:rPr>
          <w:bCs/>
          <w:lang w:val="zh-CN"/>
        </w:rPr>
      </w:pPr>
      <w:r w:rsidRPr="00C75DC9">
        <w:rPr>
          <w:bCs/>
          <w:lang w:val="zh-CN"/>
        </w:rPr>
        <w:t>облегчить анализ хранящегося материала по различным темам;</w:t>
      </w:r>
    </w:p>
    <w:p w14:paraId="114C83E3" w14:textId="52229D34" w:rsidR="007278A8" w:rsidRPr="00C75DC9" w:rsidRDefault="007278A8" w:rsidP="005E3C15">
      <w:pPr>
        <w:pStyle w:val="a7"/>
        <w:numPr>
          <w:ilvl w:val="0"/>
          <w:numId w:val="20"/>
        </w:numPr>
        <w:jc w:val="both"/>
        <w:rPr>
          <w:bCs/>
          <w:lang w:val="zh-CN"/>
        </w:rPr>
      </w:pPr>
      <w:r w:rsidRPr="00C75DC9">
        <w:rPr>
          <w:bCs/>
          <w:lang w:val="zh-CN"/>
        </w:rPr>
        <w:t>объединить всю информацию из различных музейных документов в единую базу данных;</w:t>
      </w:r>
    </w:p>
    <w:p w14:paraId="3F6C504A" w14:textId="32181E69" w:rsidR="007278A8" w:rsidRPr="00C75DC9" w:rsidRDefault="007278A8" w:rsidP="005E3C15">
      <w:pPr>
        <w:pStyle w:val="a7"/>
        <w:numPr>
          <w:ilvl w:val="0"/>
          <w:numId w:val="20"/>
        </w:numPr>
        <w:jc w:val="both"/>
        <w:rPr>
          <w:b/>
          <w:bCs/>
          <w:lang w:val="zh-CN"/>
        </w:rPr>
      </w:pPr>
      <w:r w:rsidRPr="00C75DC9">
        <w:rPr>
          <w:bCs/>
          <w:lang w:val="zh-CN"/>
        </w:rPr>
        <w:t>оптимизировать комплектование, учет, хранение и изучение музейных фондов.</w:t>
      </w:r>
    </w:p>
    <w:p w14:paraId="2E16C1BD" w14:textId="77777777" w:rsidR="000D64AA" w:rsidRPr="00C75DC9" w:rsidRDefault="000D64AA" w:rsidP="007278A8">
      <w:pPr>
        <w:ind w:firstLine="709"/>
        <w:jc w:val="both"/>
        <w:rPr>
          <w:b/>
          <w:bCs/>
        </w:rPr>
      </w:pPr>
    </w:p>
    <w:p w14:paraId="395102E5" w14:textId="77777777" w:rsidR="007278A8" w:rsidRPr="00C75DC9" w:rsidRDefault="007278A8" w:rsidP="007278A8">
      <w:pPr>
        <w:ind w:firstLine="709"/>
        <w:jc w:val="both"/>
        <w:rPr>
          <w:bCs/>
          <w:lang w:val="zh-CN"/>
        </w:rPr>
      </w:pPr>
      <w:r w:rsidRPr="00C75DC9">
        <w:rPr>
          <w:b/>
          <w:bCs/>
          <w:lang w:val="zh-CN"/>
        </w:rPr>
        <w:t>Фотомашина для автоматической съемки 3</w:t>
      </w:r>
      <w:r w:rsidRPr="00C75DC9">
        <w:rPr>
          <w:b/>
          <w:bCs/>
          <w:lang w:val="en-US"/>
        </w:rPr>
        <w:t>D</w:t>
      </w:r>
      <w:r w:rsidRPr="00C75DC9">
        <w:rPr>
          <w:b/>
          <w:bCs/>
          <w:lang w:val="zh-CN"/>
        </w:rPr>
        <w:t>-роликов</w:t>
      </w:r>
      <w:r w:rsidRPr="00C75DC9">
        <w:rPr>
          <w:bCs/>
          <w:lang w:val="zh-CN"/>
        </w:rPr>
        <w:t xml:space="preserve"> включает в себя:</w:t>
      </w:r>
    </w:p>
    <w:p w14:paraId="73E8E720" w14:textId="0344A8AE" w:rsidR="007278A8" w:rsidRPr="00C75DC9" w:rsidRDefault="007278A8" w:rsidP="005E3C15">
      <w:pPr>
        <w:pStyle w:val="a7"/>
        <w:numPr>
          <w:ilvl w:val="0"/>
          <w:numId w:val="21"/>
        </w:numPr>
        <w:jc w:val="both"/>
        <w:rPr>
          <w:bCs/>
          <w:lang w:val="zh-CN"/>
        </w:rPr>
      </w:pPr>
      <w:r w:rsidRPr="00C75DC9">
        <w:rPr>
          <w:bCs/>
          <w:lang w:val="zh-CN"/>
        </w:rPr>
        <w:t>систему предметной фотосъемки;</w:t>
      </w:r>
    </w:p>
    <w:p w14:paraId="48F7B1F5" w14:textId="32F4C96C" w:rsidR="007278A8" w:rsidRPr="00C75DC9" w:rsidRDefault="007278A8" w:rsidP="005E3C15">
      <w:pPr>
        <w:pStyle w:val="a7"/>
        <w:numPr>
          <w:ilvl w:val="0"/>
          <w:numId w:val="21"/>
        </w:numPr>
        <w:jc w:val="both"/>
        <w:rPr>
          <w:bCs/>
          <w:lang w:val="zh-CN"/>
        </w:rPr>
      </w:pPr>
      <w:r w:rsidRPr="00C75DC9">
        <w:rPr>
          <w:bCs/>
          <w:lang w:val="zh-CN"/>
        </w:rPr>
        <w:t>систему освещения;</w:t>
      </w:r>
    </w:p>
    <w:p w14:paraId="6172DD18" w14:textId="1AEC3267" w:rsidR="007278A8" w:rsidRPr="00C75DC9" w:rsidRDefault="007278A8" w:rsidP="005E3C15">
      <w:pPr>
        <w:pStyle w:val="a7"/>
        <w:numPr>
          <w:ilvl w:val="0"/>
          <w:numId w:val="21"/>
        </w:numPr>
        <w:jc w:val="both"/>
        <w:rPr>
          <w:bCs/>
          <w:lang w:val="zh-CN"/>
        </w:rPr>
      </w:pPr>
      <w:r w:rsidRPr="00C75DC9">
        <w:rPr>
          <w:bCs/>
          <w:lang w:val="zh-CN"/>
        </w:rPr>
        <w:t>платформу синхронного вращения предметов.</w:t>
      </w:r>
    </w:p>
    <w:p w14:paraId="0E98BA70" w14:textId="77777777" w:rsidR="007278A8" w:rsidRPr="00C75DC9" w:rsidRDefault="007278A8" w:rsidP="007278A8">
      <w:pPr>
        <w:ind w:firstLine="709"/>
        <w:jc w:val="both"/>
        <w:rPr>
          <w:bCs/>
          <w:lang w:val="zh-CN"/>
        </w:rPr>
      </w:pPr>
      <w:r w:rsidRPr="00C75DC9">
        <w:rPr>
          <w:bCs/>
          <w:lang w:val="zh-CN"/>
        </w:rPr>
        <w:t>Специализированное программное обеспечение позволяет управлять процессом 3</w:t>
      </w:r>
      <w:r w:rsidRPr="00C75DC9">
        <w:rPr>
          <w:bCs/>
          <w:lang w:val="en-US"/>
        </w:rPr>
        <w:t>D</w:t>
      </w:r>
      <w:r w:rsidRPr="00C75DC9">
        <w:rPr>
          <w:bCs/>
          <w:lang w:val="zh-CN"/>
        </w:rPr>
        <w:t>-съемки и  осуществлять обработку и монтаж 3</w:t>
      </w:r>
      <w:r w:rsidRPr="00C75DC9">
        <w:rPr>
          <w:bCs/>
          <w:lang w:val="en-US"/>
        </w:rPr>
        <w:t>D</w:t>
      </w:r>
      <w:r w:rsidRPr="00C75DC9">
        <w:rPr>
          <w:bCs/>
          <w:lang w:val="zh-CN"/>
        </w:rPr>
        <w:t xml:space="preserve"> роликов.</w:t>
      </w:r>
    </w:p>
    <w:p w14:paraId="14351090" w14:textId="77777777" w:rsidR="007278A8" w:rsidRPr="00C75DC9" w:rsidRDefault="007278A8" w:rsidP="007278A8">
      <w:pPr>
        <w:ind w:firstLine="709"/>
        <w:jc w:val="both"/>
        <w:rPr>
          <w:bCs/>
          <w:lang w:val="zh-CN"/>
        </w:rPr>
      </w:pPr>
      <w:r w:rsidRPr="00C75DC9">
        <w:rPr>
          <w:bCs/>
          <w:lang w:val="zh-CN"/>
        </w:rPr>
        <w:t>Процесс создания 3</w:t>
      </w:r>
      <w:r w:rsidRPr="00C75DC9">
        <w:rPr>
          <w:bCs/>
          <w:lang w:val="en-US"/>
        </w:rPr>
        <w:t>D</w:t>
      </w:r>
      <w:r w:rsidRPr="00C75DC9">
        <w:rPr>
          <w:bCs/>
          <w:lang w:val="zh-CN"/>
        </w:rPr>
        <w:t>-каталогов включает в себя:</w:t>
      </w:r>
    </w:p>
    <w:p w14:paraId="52C92ECA" w14:textId="77777777" w:rsidR="007278A8" w:rsidRPr="001F6123" w:rsidRDefault="007278A8" w:rsidP="00961AA9">
      <w:pPr>
        <w:pStyle w:val="a7"/>
        <w:numPr>
          <w:ilvl w:val="0"/>
          <w:numId w:val="51"/>
        </w:numPr>
        <w:suppressAutoHyphens/>
        <w:jc w:val="both"/>
        <w:rPr>
          <w:bCs/>
          <w:lang w:val="zh-CN"/>
        </w:rPr>
      </w:pPr>
      <w:r w:rsidRPr="001F6123">
        <w:rPr>
          <w:bCs/>
          <w:lang w:val="zh-CN"/>
        </w:rPr>
        <w:t>Размещение объекта для создания 3</w:t>
      </w:r>
      <w:r w:rsidRPr="001F6123">
        <w:rPr>
          <w:bCs/>
          <w:lang w:val="en-US"/>
        </w:rPr>
        <w:t>D</w:t>
      </w:r>
      <w:r w:rsidRPr="001F6123">
        <w:rPr>
          <w:bCs/>
          <w:lang w:val="zh-CN"/>
        </w:rPr>
        <w:t>- ролика в фотомашине.</w:t>
      </w:r>
    </w:p>
    <w:p w14:paraId="0B14EA5B" w14:textId="77777777" w:rsidR="007278A8" w:rsidRPr="001F6123" w:rsidRDefault="007278A8" w:rsidP="00961AA9">
      <w:pPr>
        <w:pStyle w:val="a7"/>
        <w:numPr>
          <w:ilvl w:val="0"/>
          <w:numId w:val="51"/>
        </w:numPr>
        <w:suppressAutoHyphens/>
        <w:jc w:val="both"/>
        <w:rPr>
          <w:bCs/>
          <w:lang w:val="zh-CN"/>
        </w:rPr>
      </w:pPr>
      <w:r w:rsidRPr="001F6123">
        <w:rPr>
          <w:bCs/>
          <w:lang w:val="zh-CN"/>
        </w:rPr>
        <w:t>Выбор ракурса съемки объекта.</w:t>
      </w:r>
    </w:p>
    <w:p w14:paraId="3C6F58E9" w14:textId="77777777" w:rsidR="007278A8" w:rsidRPr="00C75DC9" w:rsidRDefault="007278A8" w:rsidP="00961AA9">
      <w:pPr>
        <w:pStyle w:val="a7"/>
        <w:numPr>
          <w:ilvl w:val="0"/>
          <w:numId w:val="51"/>
        </w:numPr>
        <w:suppressAutoHyphens/>
        <w:jc w:val="both"/>
      </w:pPr>
      <w:r w:rsidRPr="001F6123">
        <w:rPr>
          <w:bCs/>
          <w:lang w:val="zh-CN"/>
        </w:rPr>
        <w:t>Выбор качества ролика (от 4 до 200 кадров).</w:t>
      </w:r>
    </w:p>
    <w:p w14:paraId="16B2B0CC" w14:textId="43B8E50D" w:rsidR="007278A8" w:rsidRPr="001F6123" w:rsidRDefault="007278A8" w:rsidP="00961AA9">
      <w:pPr>
        <w:pStyle w:val="a7"/>
        <w:numPr>
          <w:ilvl w:val="0"/>
          <w:numId w:val="51"/>
        </w:numPr>
        <w:suppressAutoHyphens/>
        <w:jc w:val="both"/>
        <w:rPr>
          <w:bCs/>
          <w:lang w:val="zh-CN"/>
        </w:rPr>
      </w:pPr>
      <w:r w:rsidRPr="00C75DC9">
        <w:t xml:space="preserve">Выбор формата </w:t>
      </w:r>
      <w:r w:rsidR="001E46CC" w:rsidRPr="00C75DC9">
        <w:t>съёмки</w:t>
      </w:r>
      <w:r w:rsidRPr="00C75DC9">
        <w:t xml:space="preserve"> (цилиндрическая; полусферическая, сферическая).</w:t>
      </w:r>
    </w:p>
    <w:p w14:paraId="603546E4" w14:textId="77777777" w:rsidR="007278A8" w:rsidRPr="001F6123" w:rsidRDefault="007278A8" w:rsidP="00961AA9">
      <w:pPr>
        <w:pStyle w:val="a7"/>
        <w:numPr>
          <w:ilvl w:val="0"/>
          <w:numId w:val="51"/>
        </w:numPr>
        <w:suppressAutoHyphens/>
        <w:jc w:val="both"/>
        <w:rPr>
          <w:bCs/>
          <w:lang w:val="zh-CN"/>
        </w:rPr>
      </w:pPr>
      <w:r w:rsidRPr="001F6123">
        <w:rPr>
          <w:bCs/>
          <w:lang w:val="zh-CN"/>
        </w:rPr>
        <w:t>Выбор формата конечного файла (</w:t>
      </w:r>
      <w:r w:rsidRPr="001F6123">
        <w:rPr>
          <w:bCs/>
          <w:lang w:val="en-US"/>
        </w:rPr>
        <w:t>JPG</w:t>
      </w:r>
      <w:r w:rsidRPr="001F6123">
        <w:rPr>
          <w:bCs/>
          <w:lang w:val="zh-CN"/>
        </w:rPr>
        <w:t xml:space="preserve">, </w:t>
      </w:r>
      <w:r w:rsidRPr="001F6123">
        <w:rPr>
          <w:bCs/>
          <w:lang w:val="en-US"/>
        </w:rPr>
        <w:t>Flash</w:t>
      </w:r>
      <w:r w:rsidRPr="001F6123">
        <w:rPr>
          <w:bCs/>
          <w:lang w:val="zh-CN"/>
        </w:rPr>
        <w:t xml:space="preserve">, </w:t>
      </w:r>
      <w:r w:rsidRPr="001F6123">
        <w:rPr>
          <w:bCs/>
          <w:lang w:val="en-US"/>
        </w:rPr>
        <w:t>Silverlight</w:t>
      </w:r>
      <w:r w:rsidRPr="001F6123">
        <w:rPr>
          <w:bCs/>
          <w:lang w:val="zh-CN"/>
        </w:rPr>
        <w:t>).</w:t>
      </w:r>
    </w:p>
    <w:p w14:paraId="76ED8F49" w14:textId="77777777" w:rsidR="007278A8" w:rsidRPr="001F6123" w:rsidRDefault="007278A8" w:rsidP="00961AA9">
      <w:pPr>
        <w:pStyle w:val="a7"/>
        <w:numPr>
          <w:ilvl w:val="0"/>
          <w:numId w:val="51"/>
        </w:numPr>
        <w:suppressAutoHyphens/>
        <w:jc w:val="both"/>
        <w:rPr>
          <w:bCs/>
        </w:rPr>
      </w:pPr>
      <w:r w:rsidRPr="001F6123">
        <w:rPr>
          <w:bCs/>
          <w:lang w:val="zh-CN"/>
        </w:rPr>
        <w:t>Нажатие на кнопки «ПУСК».</w:t>
      </w:r>
    </w:p>
    <w:p w14:paraId="129EEA65" w14:textId="77777777" w:rsidR="007278A8" w:rsidRPr="00C75DC9" w:rsidRDefault="007278A8" w:rsidP="007278A8">
      <w:pPr>
        <w:ind w:firstLine="729"/>
        <w:jc w:val="both"/>
        <w:rPr>
          <w:bCs/>
        </w:rPr>
      </w:pPr>
      <w:r w:rsidRPr="00C75DC9">
        <w:rPr>
          <w:bCs/>
        </w:rPr>
        <w:t>Сотрудниками музея осуществляется регулярное пополнение базы данных КАМИС в связи с новыми поступлениями и атрибуцией уже имеющихся фондов.</w:t>
      </w:r>
    </w:p>
    <w:p w14:paraId="63D5AA2D" w14:textId="77777777" w:rsidR="001D4A5D" w:rsidRDefault="007278A8" w:rsidP="001D4A5D">
      <w:pPr>
        <w:ind w:firstLine="709"/>
        <w:jc w:val="both"/>
      </w:pPr>
      <w:r w:rsidRPr="00C75DC9">
        <w:t>Для обеспечения деятельности учреждения используются информационные услуги системы «Контур-Экстерн» и справочно-правового веб-сервиса «ПАРУС бухгалтерия», программы ЭВМ «Контур-Зарплата (</w:t>
      </w:r>
      <w:proofErr w:type="spellStart"/>
      <w:r w:rsidRPr="00C75DC9">
        <w:t>АМБа</w:t>
      </w:r>
      <w:proofErr w:type="spellEnd"/>
      <w:r w:rsidRPr="00C75DC9">
        <w:t>)», лицензионного продукта 1С Бухгалтерия.</w:t>
      </w:r>
      <w:r w:rsidR="001D4A5D">
        <w:t xml:space="preserve"> Для обеспечения сохранности музейных предметов в помещениях фондового хранения установлена система контроля и управления доступом «</w:t>
      </w:r>
      <w:proofErr w:type="spellStart"/>
      <w:r w:rsidR="001D4A5D">
        <w:t>Скуд</w:t>
      </w:r>
      <w:proofErr w:type="spellEnd"/>
      <w:r w:rsidR="001D4A5D">
        <w:t>».</w:t>
      </w:r>
    </w:p>
    <w:p w14:paraId="1B487B2E" w14:textId="77777777" w:rsidR="004B00C3" w:rsidRPr="006A145C" w:rsidRDefault="004B00C3" w:rsidP="006A145C">
      <w:pPr>
        <w:pStyle w:val="1"/>
        <w:ind w:left="720"/>
        <w:jc w:val="center"/>
        <w:rPr>
          <w:rFonts w:ascii="Times New Roman" w:hAnsi="Times New Roman" w:cs="Times New Roman"/>
          <w:b/>
          <w:color w:val="auto"/>
          <w:sz w:val="28"/>
          <w:szCs w:val="28"/>
        </w:rPr>
      </w:pPr>
      <w:bookmarkStart w:id="57" w:name="_Toc96690083"/>
      <w:r w:rsidRPr="00A32E69">
        <w:rPr>
          <w:rFonts w:ascii="Times New Roman" w:hAnsi="Times New Roman" w:cs="Times New Roman"/>
          <w:b/>
          <w:color w:val="auto"/>
          <w:sz w:val="28"/>
          <w:szCs w:val="28"/>
        </w:rPr>
        <w:t xml:space="preserve">5.3.4. Работа с </w:t>
      </w:r>
      <w:proofErr w:type="spellStart"/>
      <w:r w:rsidRPr="00A32E69">
        <w:rPr>
          <w:rFonts w:ascii="Times New Roman" w:hAnsi="Times New Roman" w:cs="Times New Roman"/>
          <w:b/>
          <w:color w:val="auto"/>
          <w:sz w:val="28"/>
          <w:szCs w:val="28"/>
        </w:rPr>
        <w:t>web</w:t>
      </w:r>
      <w:proofErr w:type="spellEnd"/>
      <w:r w:rsidRPr="00A32E69">
        <w:rPr>
          <w:rFonts w:ascii="Times New Roman" w:hAnsi="Times New Roman" w:cs="Times New Roman"/>
          <w:b/>
          <w:color w:val="auto"/>
          <w:sz w:val="28"/>
          <w:szCs w:val="28"/>
        </w:rPr>
        <w:t>-ресурсами</w:t>
      </w:r>
      <w:bookmarkEnd w:id="57"/>
    </w:p>
    <w:p w14:paraId="472E451C" w14:textId="77777777" w:rsidR="001D4A5D" w:rsidRDefault="001D4A5D" w:rsidP="001D4A5D">
      <w:pPr>
        <w:ind w:right="-1" w:firstLine="567"/>
        <w:jc w:val="both"/>
      </w:pPr>
      <w:r>
        <w:t>Одним из эффективных информационных ресурсов музея является официальный сайт учреждения. Ресурс был запущен в 2009 году. Информация регулярно обновляется, добавляются новые разделы.</w:t>
      </w:r>
    </w:p>
    <w:p w14:paraId="551E0FBF" w14:textId="77777777" w:rsidR="001D4A5D" w:rsidRDefault="001D4A5D" w:rsidP="001D4A5D">
      <w:pPr>
        <w:ind w:right="-1" w:firstLine="567"/>
        <w:jc w:val="both"/>
      </w:pPr>
      <w:r>
        <w:t>На сайте установлена версия сайта для слабовидящих. Настройка меню и системы навигации разработаны в соответствии с ГОСТ Р 52872-2007 «Интернет-ресурсы. Требования доступности для инвалидов по зрению». Имеются элементы управления, позволяющие увеличивать размер шрифта, выбирать различные цветовые схемы и включать либо отключать изображения. Специальная ссылка «Версия для слабовидящих» расположена на главной странице сайта.</w:t>
      </w:r>
    </w:p>
    <w:p w14:paraId="7D4F04A6" w14:textId="77777777" w:rsidR="001D4A5D" w:rsidRDefault="001D4A5D" w:rsidP="001D4A5D">
      <w:pPr>
        <w:ind w:right="-1" w:firstLine="567"/>
        <w:jc w:val="both"/>
      </w:pPr>
      <w:r>
        <w:t>Структура и содержание официального сайта музея соответствуют методическим рекомендациям по структуре и содержанию сайтов государственных учреждений, находящихся в ведении Департамента культуры ХМАО – Югры.</w:t>
      </w:r>
    </w:p>
    <w:p w14:paraId="5B725495" w14:textId="7945A918" w:rsidR="001D4A5D" w:rsidRDefault="001D4A5D" w:rsidP="001D4A5D">
      <w:pPr>
        <w:ind w:right="-1" w:firstLine="567"/>
        <w:jc w:val="both"/>
      </w:pPr>
      <w:r>
        <w:t>В 2021 году на  сайте было установлен электронный сертификат, что позволяет повысить безопасность и доверия к ресурсу.</w:t>
      </w:r>
    </w:p>
    <w:p w14:paraId="1FE5B477" w14:textId="4E9477C4" w:rsidR="001526CC" w:rsidRDefault="001526CC" w:rsidP="001526CC">
      <w:pPr>
        <w:ind w:firstLine="567"/>
        <w:jc w:val="both"/>
        <w:rPr>
          <w:bCs/>
        </w:rPr>
      </w:pPr>
      <w:r>
        <w:rPr>
          <w:bCs/>
        </w:rPr>
        <w:t>Музей предоставляет государственную услугу в элек</w:t>
      </w:r>
      <w:r w:rsidR="001F6123">
        <w:rPr>
          <w:bCs/>
        </w:rPr>
        <w:t>тронном виде через сайт (онлайн-</w:t>
      </w:r>
      <w:r>
        <w:rPr>
          <w:bCs/>
        </w:rPr>
        <w:t>заявки на экскурсии).</w:t>
      </w:r>
    </w:p>
    <w:p w14:paraId="56838B6F" w14:textId="1391C35E" w:rsidR="00875BC8" w:rsidRPr="00C75DC9" w:rsidRDefault="00875BC8" w:rsidP="00C65E46">
      <w:pPr>
        <w:pStyle w:val="1"/>
        <w:jc w:val="center"/>
        <w:rPr>
          <w:rFonts w:ascii="Times New Roman" w:hAnsi="Times New Roman" w:cs="Times New Roman"/>
          <w:b/>
          <w:color w:val="auto"/>
          <w:sz w:val="28"/>
          <w:szCs w:val="28"/>
        </w:rPr>
      </w:pPr>
      <w:bookmarkStart w:id="58" w:name="_Toc96690084"/>
      <w:r w:rsidRPr="00C75DC9">
        <w:rPr>
          <w:rFonts w:ascii="Times New Roman" w:hAnsi="Times New Roman" w:cs="Times New Roman"/>
          <w:b/>
          <w:color w:val="auto"/>
          <w:sz w:val="28"/>
          <w:szCs w:val="28"/>
        </w:rPr>
        <w:lastRenderedPageBreak/>
        <w:t>5.3.5. Закупки в сфере информационных технологий</w:t>
      </w:r>
      <w:bookmarkEnd w:id="58"/>
    </w:p>
    <w:p w14:paraId="3A910482" w14:textId="3748F2F7" w:rsidR="001E0939" w:rsidRDefault="001E0939" w:rsidP="001E0939">
      <w:pPr>
        <w:ind w:firstLine="567"/>
        <w:jc w:val="both"/>
      </w:pPr>
      <w:bookmarkStart w:id="59" w:name="_Toc96690085"/>
      <w:r>
        <w:t>Н</w:t>
      </w:r>
      <w:r w:rsidRPr="001E0939">
        <w:t>а информатизацию музейной деятельности, в том числе создание электронных каталогов и оцифровку музейного фонда</w:t>
      </w:r>
      <w:r>
        <w:t xml:space="preserve"> в 2022 году было направлено 552 670,00 рублей. </w:t>
      </w:r>
    </w:p>
    <w:p w14:paraId="4A490E33" w14:textId="6866B4E8" w:rsidR="004B00C3" w:rsidRPr="00C75DC9" w:rsidRDefault="004B00C3" w:rsidP="006A145C">
      <w:pPr>
        <w:pStyle w:val="1"/>
        <w:ind w:left="720"/>
        <w:jc w:val="center"/>
        <w:rPr>
          <w:rFonts w:ascii="Times New Roman" w:hAnsi="Times New Roman" w:cs="Times New Roman"/>
          <w:b/>
          <w:color w:val="auto"/>
          <w:sz w:val="28"/>
          <w:szCs w:val="28"/>
        </w:rPr>
      </w:pPr>
      <w:r w:rsidRPr="00411448">
        <w:rPr>
          <w:rFonts w:ascii="Times New Roman" w:hAnsi="Times New Roman" w:cs="Times New Roman"/>
          <w:b/>
          <w:color w:val="auto"/>
          <w:sz w:val="28"/>
          <w:szCs w:val="28"/>
        </w:rPr>
        <w:t>5.4. Научно-методическая деятельность</w:t>
      </w:r>
      <w:bookmarkEnd w:id="59"/>
    </w:p>
    <w:p w14:paraId="41F76B4A" w14:textId="77777777" w:rsidR="00411448" w:rsidRDefault="00411448" w:rsidP="00411448">
      <w:pPr>
        <w:ind w:firstLine="567"/>
        <w:jc w:val="both"/>
      </w:pPr>
      <w:r>
        <w:rPr>
          <w:b/>
        </w:rPr>
        <w:t>Научно-методическая деятельность</w:t>
      </w:r>
      <w:r>
        <w:t xml:space="preserve"> – сфера музейной работы, обеспечивающая создание и внедрение разработок, выявление и описание применения передовых методов и профессиональных приёмов в научно-фондовой, экспозиционно-выставочной и культурно-образовательной деятельности музея. Это комплексная системная работа музейного учреждения, направленная на развитие музея.  </w:t>
      </w:r>
    </w:p>
    <w:p w14:paraId="4BDBD56A" w14:textId="77777777" w:rsidR="00411448" w:rsidRDefault="00411448" w:rsidP="00411448">
      <w:pPr>
        <w:ind w:firstLine="567"/>
        <w:jc w:val="both"/>
      </w:pPr>
      <w:r>
        <w:t xml:space="preserve">Научно–методическая деятельность Музея геологии, нефти и газа, обладающего статусом одного из научно-методических центров автономного округа (Приказ Департамента культуры ХМАО - Югры № 02/01 – 12 от 11.02.2011), способствует развитию </w:t>
      </w:r>
      <w:proofErr w:type="spellStart"/>
      <w:r>
        <w:t>межмузейного</w:t>
      </w:r>
      <w:proofErr w:type="spellEnd"/>
      <w:r>
        <w:t xml:space="preserve"> партнёрства в реализации совместных проектов, решении текущих вопросов основной деятельности. </w:t>
      </w:r>
    </w:p>
    <w:p w14:paraId="4B97340D" w14:textId="77777777" w:rsidR="00411448" w:rsidRDefault="00411448" w:rsidP="00411448">
      <w:pPr>
        <w:ind w:firstLine="567"/>
        <w:jc w:val="both"/>
      </w:pPr>
      <w:r>
        <w:t xml:space="preserve">Цель научно-методической деятельности: развитие системы повышения квалификации и профессионального уровня сотрудников музея как одно из условий улучшения качества деятельности музея. </w:t>
      </w:r>
    </w:p>
    <w:p w14:paraId="02B4A9D2" w14:textId="77777777" w:rsidR="00411448" w:rsidRDefault="00411448" w:rsidP="00411448">
      <w:pPr>
        <w:ind w:firstLine="567"/>
        <w:jc w:val="both"/>
      </w:pPr>
      <w:r>
        <w:t xml:space="preserve">Задачи: </w:t>
      </w:r>
    </w:p>
    <w:p w14:paraId="67E3A19F" w14:textId="77777777" w:rsidR="00411448" w:rsidRDefault="00411448" w:rsidP="00411448">
      <w:pPr>
        <w:numPr>
          <w:ilvl w:val="0"/>
          <w:numId w:val="86"/>
        </w:numPr>
        <w:tabs>
          <w:tab w:val="left" w:pos="567"/>
        </w:tabs>
        <w:ind w:firstLine="567"/>
        <w:jc w:val="both"/>
      </w:pPr>
      <w:r>
        <w:t xml:space="preserve">изучение и внедрение практик современных музейных технологий в деятельность музея;  </w:t>
      </w:r>
    </w:p>
    <w:p w14:paraId="22BC43C8" w14:textId="77777777" w:rsidR="00411448" w:rsidRDefault="00411448" w:rsidP="00411448">
      <w:pPr>
        <w:numPr>
          <w:ilvl w:val="0"/>
          <w:numId w:val="86"/>
        </w:numPr>
        <w:tabs>
          <w:tab w:val="left" w:pos="567"/>
        </w:tabs>
        <w:ind w:firstLine="567"/>
        <w:jc w:val="both"/>
      </w:pPr>
      <w:r>
        <w:t xml:space="preserve">совершенствование системы </w:t>
      </w:r>
      <w:proofErr w:type="spellStart"/>
      <w:r>
        <w:t>межмузейного</w:t>
      </w:r>
      <w:proofErr w:type="spellEnd"/>
      <w:r>
        <w:t xml:space="preserve"> взаимодействия;</w:t>
      </w:r>
    </w:p>
    <w:p w14:paraId="2B81132B" w14:textId="77777777" w:rsidR="00411448" w:rsidRDefault="00411448" w:rsidP="00411448">
      <w:pPr>
        <w:numPr>
          <w:ilvl w:val="0"/>
          <w:numId w:val="86"/>
        </w:numPr>
        <w:tabs>
          <w:tab w:val="left" w:pos="567"/>
        </w:tabs>
        <w:ind w:firstLine="567"/>
        <w:jc w:val="both"/>
      </w:pPr>
      <w:r>
        <w:t>формирование системы межведомственного взаимодействия.</w:t>
      </w:r>
    </w:p>
    <w:p w14:paraId="11C9255A" w14:textId="77777777" w:rsidR="00411448" w:rsidRDefault="00411448" w:rsidP="00411448">
      <w:pPr>
        <w:tabs>
          <w:tab w:val="left" w:pos="567"/>
        </w:tabs>
        <w:ind w:firstLine="567"/>
        <w:jc w:val="both"/>
      </w:pPr>
    </w:p>
    <w:p w14:paraId="6CAAA12B" w14:textId="77777777" w:rsidR="00411448" w:rsidRDefault="00411448" w:rsidP="00411448">
      <w:pPr>
        <w:jc w:val="both"/>
      </w:pPr>
      <w:r>
        <w:t>Музей, как научно-методический центр:</w:t>
      </w:r>
    </w:p>
    <w:p w14:paraId="68F5E6A7" w14:textId="77777777" w:rsidR="00411448" w:rsidRDefault="00411448" w:rsidP="00411448">
      <w:pPr>
        <w:numPr>
          <w:ilvl w:val="0"/>
          <w:numId w:val="87"/>
        </w:numPr>
        <w:ind w:left="720" w:hanging="360"/>
        <w:jc w:val="both"/>
      </w:pPr>
      <w:r>
        <w:t xml:space="preserve">является координационным центром региональной программы непрерывного образования музейных работников при наличии финансирования; </w:t>
      </w:r>
    </w:p>
    <w:p w14:paraId="3C9E9492" w14:textId="77777777" w:rsidR="00411448" w:rsidRDefault="00411448" w:rsidP="00411448">
      <w:pPr>
        <w:numPr>
          <w:ilvl w:val="0"/>
          <w:numId w:val="87"/>
        </w:numPr>
        <w:ind w:left="720" w:hanging="360"/>
        <w:jc w:val="both"/>
      </w:pPr>
      <w:r>
        <w:t xml:space="preserve">взаимодействует с научно-образовательными учреждениями; </w:t>
      </w:r>
    </w:p>
    <w:p w14:paraId="2AB68134" w14:textId="77777777" w:rsidR="00411448" w:rsidRDefault="00411448" w:rsidP="00411448">
      <w:pPr>
        <w:numPr>
          <w:ilvl w:val="0"/>
          <w:numId w:val="87"/>
        </w:numPr>
        <w:ind w:left="720" w:hanging="360"/>
        <w:jc w:val="both"/>
      </w:pPr>
      <w:r>
        <w:t>осуществляет методическую помощь музеям отрасли культуры в вопросах учёта, научной атрибуции и систематизации, сохранности музейных предметов и музейных коллекций;</w:t>
      </w:r>
    </w:p>
    <w:p w14:paraId="36876B67" w14:textId="77777777" w:rsidR="00411448" w:rsidRDefault="00411448" w:rsidP="00411448">
      <w:pPr>
        <w:numPr>
          <w:ilvl w:val="0"/>
          <w:numId w:val="87"/>
        </w:numPr>
        <w:ind w:left="720" w:hanging="360"/>
        <w:jc w:val="both"/>
      </w:pPr>
      <w:r>
        <w:t xml:space="preserve">осуществляет паспортизацию ведомственных, общественных и частных музеев, действующих на территории автономного округа; </w:t>
      </w:r>
    </w:p>
    <w:p w14:paraId="04301B26" w14:textId="77777777" w:rsidR="00411448" w:rsidRDefault="00411448" w:rsidP="00411448">
      <w:pPr>
        <w:numPr>
          <w:ilvl w:val="0"/>
          <w:numId w:val="87"/>
        </w:numPr>
        <w:ind w:left="720" w:hanging="360"/>
        <w:jc w:val="both"/>
      </w:pPr>
      <w:r>
        <w:t>организует проведение научных форумов и конференций</w:t>
      </w:r>
    </w:p>
    <w:p w14:paraId="448E3448" w14:textId="77777777" w:rsidR="00411448" w:rsidRDefault="00411448" w:rsidP="00411448">
      <w:pPr>
        <w:numPr>
          <w:ilvl w:val="0"/>
          <w:numId w:val="87"/>
        </w:numPr>
        <w:ind w:left="720" w:hanging="360"/>
        <w:jc w:val="both"/>
      </w:pPr>
      <w:r>
        <w:t>организует ежегодное совещание руководителей государственных и муниципальных музеев Ханты-Мансийского автономного округа – Югры с целью представления экспертами лучших практик научно-методической деятельности музеев автономного округа;</w:t>
      </w:r>
    </w:p>
    <w:p w14:paraId="1E787FD5" w14:textId="77777777" w:rsidR="00411448" w:rsidRDefault="00411448" w:rsidP="00411448">
      <w:pPr>
        <w:numPr>
          <w:ilvl w:val="0"/>
          <w:numId w:val="87"/>
        </w:numPr>
        <w:ind w:left="720" w:hanging="360"/>
        <w:jc w:val="both"/>
      </w:pPr>
      <w:r>
        <w:t>организует проведение ежегодного конкурса Департамента культуры Ханты-Мансийского автономного округа – Югры «Музейный олимп Югры».</w:t>
      </w:r>
    </w:p>
    <w:p w14:paraId="25D42BD6" w14:textId="77777777" w:rsidR="00BD32CA" w:rsidRPr="00C75DC9" w:rsidRDefault="00BD32CA" w:rsidP="00BD32CA">
      <w:pPr>
        <w:jc w:val="both"/>
      </w:pPr>
    </w:p>
    <w:p w14:paraId="225CED4D" w14:textId="77777777" w:rsidR="00BD32CA" w:rsidRPr="00C75DC9" w:rsidRDefault="00BD32CA" w:rsidP="00392CFA">
      <w:pPr>
        <w:ind w:firstLine="567"/>
        <w:contextualSpacing/>
        <w:jc w:val="center"/>
        <w:rPr>
          <w:b/>
        </w:rPr>
      </w:pPr>
      <w:r w:rsidRPr="00C75DC9">
        <w:rPr>
          <w:b/>
        </w:rPr>
        <w:t>Научно-методический совет БУ «Музей геологии, нефти и газа»</w:t>
      </w:r>
    </w:p>
    <w:p w14:paraId="6C9E65B4" w14:textId="77777777" w:rsidR="00411448" w:rsidRDefault="00411448" w:rsidP="00411448">
      <w:pPr>
        <w:ind w:firstLine="567"/>
        <w:jc w:val="both"/>
      </w:pPr>
      <w:r>
        <w:t xml:space="preserve">Научно-методический совет (НМС) является постоянно действующим совещательным органом бюджетного учреждения Ханты-Мансийского автономного округа – Югры «Музей геологии, нефти и газа». </w:t>
      </w:r>
    </w:p>
    <w:p w14:paraId="13B09BD6" w14:textId="77777777" w:rsidR="00411448" w:rsidRDefault="00411448" w:rsidP="00411448">
      <w:pPr>
        <w:ind w:firstLine="567"/>
        <w:jc w:val="both"/>
      </w:pPr>
      <w:r>
        <w:t xml:space="preserve">Состав Научно-методического совета формируется из заведующих основными отделами музея руководителей музея, главного хранителя, </w:t>
      </w:r>
      <w:proofErr w:type="spellStart"/>
      <w:r>
        <w:t>ученого</w:t>
      </w:r>
      <w:proofErr w:type="spellEnd"/>
      <w:r>
        <w:t xml:space="preserve"> секретаря, заместителей директора и директора музея. Количественный состав – 11 человек. Председатель НМС – заместитель директора по научной работе, секретарь НМС – учёный секретарь.</w:t>
      </w:r>
    </w:p>
    <w:p w14:paraId="79571484" w14:textId="77777777" w:rsidR="00411448" w:rsidRDefault="00411448" w:rsidP="00411448">
      <w:pPr>
        <w:ind w:firstLine="567"/>
        <w:jc w:val="both"/>
      </w:pPr>
      <w:r>
        <w:t>К работе Научно-методического совета приглашаются авторы документов, выносимых на обсуждение заседаний НМС, и рецензенты документов.</w:t>
      </w:r>
    </w:p>
    <w:p w14:paraId="1CBAF980" w14:textId="77777777" w:rsidR="00411448" w:rsidRPr="006D2952" w:rsidRDefault="00411448" w:rsidP="00411448">
      <w:r w:rsidRPr="006D2952">
        <w:t>В течение 2022 года была организована работа 9 заседаний совета, было рассмотрено 9 вопросов по основной деятельности музея, приняты к работе и утверждены приказами БУ «Музей геологии, нефти и газа» документы:</w:t>
      </w:r>
    </w:p>
    <w:p w14:paraId="4C026C8E" w14:textId="77777777" w:rsidR="00411448" w:rsidRPr="006D2952" w:rsidRDefault="00411448" w:rsidP="00411448">
      <w:r>
        <w:t xml:space="preserve">- </w:t>
      </w:r>
      <w:r w:rsidRPr="006D2952">
        <w:t xml:space="preserve">экспозиционно-выставочная деятельность (концепции и тематико-экспозиционные планы выставок) – </w:t>
      </w:r>
      <w:r>
        <w:t>18</w:t>
      </w:r>
      <w:r w:rsidRPr="006D2952">
        <w:t xml:space="preserve"> документов;</w:t>
      </w:r>
    </w:p>
    <w:p w14:paraId="140B6140" w14:textId="77777777" w:rsidR="00411448" w:rsidRPr="006D2952" w:rsidRDefault="00411448" w:rsidP="00411448">
      <w:r>
        <w:lastRenderedPageBreak/>
        <w:t xml:space="preserve">- </w:t>
      </w:r>
      <w:r w:rsidRPr="006D2952">
        <w:t xml:space="preserve">культурно-просветительская деятельность (методические разработки экскурсий, концепции программ) – </w:t>
      </w:r>
      <w:r>
        <w:t>3 документа</w:t>
      </w:r>
      <w:r w:rsidRPr="006D2952">
        <w:t xml:space="preserve">. </w:t>
      </w:r>
    </w:p>
    <w:p w14:paraId="6629F32A" w14:textId="77777777" w:rsidR="00BD32CA" w:rsidRPr="00BD32CA" w:rsidRDefault="00BD32CA" w:rsidP="00BD32CA">
      <w:pPr>
        <w:jc w:val="both"/>
        <w:rPr>
          <w:highlight w:val="lightGray"/>
        </w:rPr>
      </w:pPr>
    </w:p>
    <w:p w14:paraId="4CD7B2E7" w14:textId="698F8D39" w:rsidR="004B00C3" w:rsidRPr="00C75DC9" w:rsidRDefault="004B00C3" w:rsidP="006A145C">
      <w:pPr>
        <w:pStyle w:val="1"/>
        <w:ind w:left="720"/>
        <w:jc w:val="center"/>
        <w:rPr>
          <w:rFonts w:ascii="Times New Roman" w:hAnsi="Times New Roman" w:cs="Times New Roman"/>
          <w:b/>
          <w:color w:val="auto"/>
          <w:sz w:val="28"/>
          <w:szCs w:val="28"/>
        </w:rPr>
      </w:pPr>
      <w:bookmarkStart w:id="60" w:name="_Toc96690086"/>
      <w:r w:rsidRPr="00C75DC9">
        <w:rPr>
          <w:rFonts w:ascii="Times New Roman" w:hAnsi="Times New Roman" w:cs="Times New Roman"/>
          <w:b/>
          <w:color w:val="auto"/>
          <w:sz w:val="28"/>
          <w:szCs w:val="28"/>
        </w:rPr>
        <w:t>5.4.1. Методический мониторинг</w:t>
      </w:r>
      <w:bookmarkEnd w:id="60"/>
    </w:p>
    <w:p w14:paraId="5219B431" w14:textId="479AFFD8" w:rsidR="00703CD2" w:rsidRDefault="00703CD2" w:rsidP="00703CD2">
      <w:pPr>
        <w:ind w:firstLine="567"/>
      </w:pPr>
      <w:r w:rsidRPr="00C75DC9">
        <w:t>В 20</w:t>
      </w:r>
      <w:r w:rsidR="00C75DC9" w:rsidRPr="00C75DC9">
        <w:t>2</w:t>
      </w:r>
      <w:r w:rsidR="006D7E5C">
        <w:t xml:space="preserve">2 </w:t>
      </w:r>
      <w:r w:rsidRPr="00C75DC9">
        <w:t>году в рамках деятельности Музея геологии, нефти и газа как научно-методического центра был проведён мониторинг корпоративных и ведомственных музеев округа, актуализирована информация в реестре корпоративных и ведомственных музеев.</w:t>
      </w:r>
    </w:p>
    <w:p w14:paraId="603F78CF" w14:textId="4329AE2E" w:rsidR="004B00C3" w:rsidRPr="00C75DC9" w:rsidRDefault="004B00C3" w:rsidP="00BD32CA">
      <w:pPr>
        <w:pStyle w:val="1"/>
        <w:ind w:left="720"/>
        <w:jc w:val="center"/>
        <w:rPr>
          <w:rFonts w:ascii="Times New Roman" w:hAnsi="Times New Roman" w:cs="Times New Roman"/>
          <w:b/>
          <w:color w:val="auto"/>
          <w:sz w:val="28"/>
          <w:szCs w:val="28"/>
        </w:rPr>
      </w:pPr>
      <w:bookmarkStart w:id="61" w:name="_Toc96690087"/>
      <w:r w:rsidRPr="00C75DC9">
        <w:rPr>
          <w:rFonts w:ascii="Times New Roman" w:hAnsi="Times New Roman" w:cs="Times New Roman"/>
          <w:b/>
          <w:color w:val="auto"/>
          <w:sz w:val="28"/>
          <w:szCs w:val="28"/>
        </w:rPr>
        <w:t>5.4.2. Консультационно-методическая деятельность</w:t>
      </w:r>
      <w:bookmarkEnd w:id="61"/>
    </w:p>
    <w:p w14:paraId="16B1AF8F" w14:textId="3B5F5323" w:rsidR="006D7E5C" w:rsidRDefault="006D7E5C" w:rsidP="006D7E5C">
      <w:pPr>
        <w:ind w:firstLine="567"/>
        <w:jc w:val="both"/>
      </w:pPr>
      <w:bookmarkStart w:id="62" w:name="_Toc96690088"/>
      <w:r>
        <w:t>В 2022 году для специалистов основного состава БУ «Музей геологии, нефти и газа» было организовано научно-методические занятие «Участие в экспедиции «Флотилия плавучих университетов»</w:t>
      </w:r>
      <w:r w:rsidRPr="006D2952">
        <w:t xml:space="preserve"> 21.0</w:t>
      </w:r>
      <w:r>
        <w:t>5</w:t>
      </w:r>
      <w:r w:rsidRPr="006D2952">
        <w:t>.202</w:t>
      </w:r>
      <w:r>
        <w:t>2</w:t>
      </w:r>
      <w:r w:rsidR="00A36C73">
        <w:t xml:space="preserve"> (лектор – И.А. Яшков)</w:t>
      </w:r>
    </w:p>
    <w:p w14:paraId="485583FA" w14:textId="7D7EEDBB" w:rsidR="004B00C3" w:rsidRPr="00C75DC9" w:rsidRDefault="004B00C3" w:rsidP="006A145C">
      <w:pPr>
        <w:pStyle w:val="1"/>
        <w:ind w:left="720"/>
        <w:jc w:val="center"/>
        <w:rPr>
          <w:rFonts w:ascii="Times New Roman" w:hAnsi="Times New Roman" w:cs="Times New Roman"/>
          <w:b/>
          <w:color w:val="auto"/>
          <w:sz w:val="28"/>
          <w:szCs w:val="28"/>
        </w:rPr>
      </w:pPr>
      <w:r w:rsidRPr="00C75DC9">
        <w:rPr>
          <w:rFonts w:ascii="Times New Roman" w:hAnsi="Times New Roman" w:cs="Times New Roman"/>
          <w:b/>
          <w:color w:val="auto"/>
          <w:sz w:val="28"/>
          <w:szCs w:val="28"/>
        </w:rPr>
        <w:t>5.4.3. Осуществление внутрисистемных связей, кооперация</w:t>
      </w:r>
      <w:bookmarkEnd w:id="62"/>
    </w:p>
    <w:p w14:paraId="1A5EE53A" w14:textId="77777777" w:rsidR="006D7E5C" w:rsidRPr="006D7E5C" w:rsidRDefault="006D7E5C" w:rsidP="006D7E5C">
      <w:pPr>
        <w:ind w:firstLine="567"/>
        <w:jc w:val="both"/>
        <w:rPr>
          <w:szCs w:val="22"/>
        </w:rPr>
      </w:pPr>
      <w:bookmarkStart w:id="63" w:name="_Toc96690089"/>
      <w:r w:rsidRPr="006D7E5C">
        <w:rPr>
          <w:szCs w:val="22"/>
        </w:rPr>
        <w:t xml:space="preserve">Музей геологии, нефти и газа является научно-методическим центром для научно-технических музеев и краеведческих музеев автономного округа, имеющих коллекции или предметы науки и техники.  </w:t>
      </w:r>
    </w:p>
    <w:p w14:paraId="458C9612" w14:textId="77777777" w:rsidR="006D7E5C" w:rsidRPr="006D7E5C" w:rsidRDefault="006D7E5C" w:rsidP="006D7E5C">
      <w:pPr>
        <w:ind w:firstLine="567"/>
        <w:jc w:val="both"/>
        <w:rPr>
          <w:szCs w:val="22"/>
        </w:rPr>
      </w:pPr>
      <w:r w:rsidRPr="006D7E5C">
        <w:rPr>
          <w:szCs w:val="22"/>
        </w:rPr>
        <w:t xml:space="preserve">Основные мероприятия в этом направлении: </w:t>
      </w:r>
    </w:p>
    <w:p w14:paraId="3D660CA0" w14:textId="77777777" w:rsidR="006D7E5C" w:rsidRPr="006D7E5C" w:rsidRDefault="006D7E5C" w:rsidP="006D7E5C">
      <w:r w:rsidRPr="006D7E5C">
        <w:rPr>
          <w:szCs w:val="22"/>
        </w:rPr>
        <w:t>- о</w:t>
      </w:r>
      <w:r w:rsidRPr="006D7E5C">
        <w:t>рганизация и проведение научных форумов и конференций;</w:t>
      </w:r>
    </w:p>
    <w:p w14:paraId="0EFF3909" w14:textId="77777777" w:rsidR="006D7E5C" w:rsidRPr="006D7E5C" w:rsidRDefault="006D7E5C" w:rsidP="006D7E5C">
      <w:pPr>
        <w:rPr>
          <w:szCs w:val="22"/>
        </w:rPr>
      </w:pPr>
      <w:r w:rsidRPr="006D7E5C">
        <w:t xml:space="preserve">- организация и проведение ежегодного конкурса </w:t>
      </w:r>
      <w:r w:rsidRPr="006D7E5C">
        <w:rPr>
          <w:szCs w:val="22"/>
        </w:rPr>
        <w:t>Департамента культуры Ханты-Мансийского автономного округа – Югры «Музейный олимп Югры»;</w:t>
      </w:r>
    </w:p>
    <w:p w14:paraId="703BB8C0" w14:textId="77777777" w:rsidR="006D7E5C" w:rsidRPr="006D7E5C" w:rsidRDefault="006D7E5C" w:rsidP="006D7E5C">
      <w:pPr>
        <w:jc w:val="both"/>
        <w:rPr>
          <w:szCs w:val="22"/>
        </w:rPr>
      </w:pPr>
      <w:r w:rsidRPr="006D7E5C">
        <w:rPr>
          <w:szCs w:val="22"/>
        </w:rPr>
        <w:t>- консультации для сотрудников муниципальных и корпоративных музеев автономного округа;</w:t>
      </w:r>
    </w:p>
    <w:p w14:paraId="3E2B9D94" w14:textId="77777777" w:rsidR="006D7E5C" w:rsidRPr="006D7E5C" w:rsidRDefault="006D7E5C" w:rsidP="006D7E5C">
      <w:pPr>
        <w:jc w:val="both"/>
        <w:rPr>
          <w:szCs w:val="22"/>
        </w:rPr>
      </w:pPr>
      <w:r w:rsidRPr="006D7E5C">
        <w:rPr>
          <w:szCs w:val="22"/>
        </w:rPr>
        <w:t>- развитие корпоративных связей с институциями музейного типа (корпоративными, ведомственными, общественными музеями).</w:t>
      </w:r>
    </w:p>
    <w:p w14:paraId="2A490C1C" w14:textId="77777777" w:rsidR="006D7E5C" w:rsidRPr="006D7E5C" w:rsidRDefault="006D7E5C" w:rsidP="006D7E5C">
      <w:pPr>
        <w:rPr>
          <w:b/>
        </w:rPr>
      </w:pPr>
    </w:p>
    <w:p w14:paraId="4F6263BD" w14:textId="77777777" w:rsidR="006D7E5C" w:rsidRPr="006D7E5C" w:rsidRDefault="006D7E5C" w:rsidP="006D7E5C">
      <w:pPr>
        <w:jc w:val="center"/>
        <w:rPr>
          <w:b/>
        </w:rPr>
      </w:pPr>
      <w:r w:rsidRPr="006D7E5C">
        <w:rPr>
          <w:b/>
        </w:rPr>
        <w:t xml:space="preserve">Всероссийский форум «Нефть и газ: эффективное </w:t>
      </w:r>
      <w:proofErr w:type="spellStart"/>
      <w:r w:rsidRPr="006D7E5C">
        <w:rPr>
          <w:b/>
        </w:rPr>
        <w:t>партнерство</w:t>
      </w:r>
      <w:proofErr w:type="spellEnd"/>
      <w:r w:rsidRPr="006D7E5C">
        <w:rPr>
          <w:b/>
        </w:rPr>
        <w:t xml:space="preserve"> в сохранении наследия»</w:t>
      </w:r>
    </w:p>
    <w:p w14:paraId="0C993423" w14:textId="77777777" w:rsidR="006D7E5C" w:rsidRPr="006D7E5C" w:rsidRDefault="006D7E5C" w:rsidP="006D7E5C">
      <w:pPr>
        <w:spacing w:after="150"/>
        <w:jc w:val="both"/>
        <w:rPr>
          <w:szCs w:val="22"/>
          <w:shd w:val="clear" w:color="auto" w:fill="FFFFFF"/>
        </w:rPr>
      </w:pPr>
      <w:r w:rsidRPr="006D7E5C">
        <w:rPr>
          <w:szCs w:val="22"/>
          <w:shd w:val="clear" w:color="auto" w:fill="FFFFFF"/>
        </w:rPr>
        <w:t>8 февраля 2022 года, в День российской науки, в стенах Музея геологии, нефти и газа состоялся форум «Нефть и газ: эффективное партнёрство в сохранении наследия», объединивший представителей региональной власти округа, нефтегазовых компаний, музеев, университетов, учреждений РАН, общественных организаций.</w:t>
      </w:r>
    </w:p>
    <w:p w14:paraId="6C71DA76" w14:textId="77777777" w:rsidR="006D7E5C" w:rsidRPr="006D7E5C" w:rsidRDefault="006D7E5C" w:rsidP="006D7E5C">
      <w:pPr>
        <w:spacing w:after="150"/>
        <w:jc w:val="both"/>
        <w:rPr>
          <w:szCs w:val="22"/>
          <w:shd w:val="clear" w:color="auto" w:fill="FFFFFF"/>
        </w:rPr>
      </w:pPr>
      <w:r w:rsidRPr="006D7E5C">
        <w:rPr>
          <w:szCs w:val="22"/>
          <w:shd w:val="clear" w:color="auto" w:fill="FFFFFF"/>
        </w:rPr>
        <w:t>В рамках события состоялись презентация издания «Атлас нефти» и открытие нового интерактивного пространства «Интеллект центр» (совместного проекта с «</w:t>
      </w:r>
      <w:proofErr w:type="spellStart"/>
      <w:r w:rsidRPr="006D7E5C">
        <w:rPr>
          <w:szCs w:val="22"/>
          <w:shd w:val="clear" w:color="auto" w:fill="FFFFFF"/>
        </w:rPr>
        <w:t>Салым</w:t>
      </w:r>
      <w:proofErr w:type="spellEnd"/>
      <w:r w:rsidRPr="006D7E5C">
        <w:rPr>
          <w:szCs w:val="22"/>
          <w:shd w:val="clear" w:color="auto" w:fill="FFFFFF"/>
        </w:rPr>
        <w:t xml:space="preserve"> Петролеум </w:t>
      </w:r>
      <w:proofErr w:type="spellStart"/>
      <w:r w:rsidRPr="006D7E5C">
        <w:rPr>
          <w:szCs w:val="22"/>
          <w:shd w:val="clear" w:color="auto" w:fill="FFFFFF"/>
        </w:rPr>
        <w:t>Девелопмент</w:t>
      </w:r>
      <w:proofErr w:type="spellEnd"/>
      <w:r w:rsidRPr="006D7E5C">
        <w:rPr>
          <w:szCs w:val="22"/>
          <w:shd w:val="clear" w:color="auto" w:fill="FFFFFF"/>
        </w:rPr>
        <w:t xml:space="preserve"> Н.В.»), а также информационная сессия «Успешный проект по сохранению культурного наследия: алгоритмы, возможности, результаты».</w:t>
      </w:r>
    </w:p>
    <w:p w14:paraId="57947A30" w14:textId="41A0B3ED" w:rsidR="006D7E5C" w:rsidRPr="006D7E5C" w:rsidRDefault="006D7E5C" w:rsidP="006D7E5C">
      <w:pPr>
        <w:spacing w:line="360" w:lineRule="auto"/>
        <w:rPr>
          <w:szCs w:val="22"/>
        </w:rPr>
      </w:pPr>
      <w:r w:rsidRPr="006D7E5C">
        <w:rPr>
          <w:szCs w:val="22"/>
        </w:rPr>
        <w:t>В мероприятии приняли участие 60 человек.</w:t>
      </w:r>
    </w:p>
    <w:p w14:paraId="76206DFC" w14:textId="77777777" w:rsidR="006D7E5C" w:rsidRPr="006D7E5C" w:rsidRDefault="006D7E5C" w:rsidP="006D7E5C">
      <w:pPr>
        <w:jc w:val="center"/>
        <w:rPr>
          <w:b/>
        </w:rPr>
      </w:pPr>
      <w:r w:rsidRPr="006D7E5C">
        <w:rPr>
          <w:b/>
        </w:rPr>
        <w:t xml:space="preserve">Всероссийский форум с международным участием «Индустриальное наследие сегодня» </w:t>
      </w:r>
    </w:p>
    <w:p w14:paraId="552841A0" w14:textId="77777777" w:rsidR="006D7E5C" w:rsidRPr="006D7E5C" w:rsidRDefault="006D7E5C" w:rsidP="006D7E5C">
      <w:pPr>
        <w:jc w:val="both"/>
        <w:rPr>
          <w:szCs w:val="22"/>
        </w:rPr>
      </w:pPr>
      <w:r w:rsidRPr="006D7E5C">
        <w:rPr>
          <w:szCs w:val="22"/>
        </w:rPr>
        <w:t xml:space="preserve">На мероприятиях форума 12–14 октября 2022 года обсуждались передовые практики в деле сохранения и популяризации индустриального наследия, наиболее эффективные методики </w:t>
      </w:r>
      <w:proofErr w:type="spellStart"/>
      <w:r w:rsidRPr="006D7E5C">
        <w:rPr>
          <w:szCs w:val="22"/>
        </w:rPr>
        <w:t>музеефикации</w:t>
      </w:r>
      <w:proofErr w:type="spellEnd"/>
      <w:r w:rsidRPr="006D7E5C">
        <w:rPr>
          <w:szCs w:val="22"/>
        </w:rPr>
        <w:t xml:space="preserve"> и реновации, а также возможности использования объектов индустриального наследия.</w:t>
      </w:r>
    </w:p>
    <w:p w14:paraId="046A7251" w14:textId="77777777" w:rsidR="006D7E5C" w:rsidRPr="006D7E5C" w:rsidRDefault="006D7E5C" w:rsidP="006D7E5C">
      <w:pPr>
        <w:numPr>
          <w:ilvl w:val="0"/>
          <w:numId w:val="88"/>
        </w:numPr>
        <w:suppressAutoHyphens/>
        <w:spacing w:after="160" w:line="276" w:lineRule="auto"/>
        <w:jc w:val="both"/>
      </w:pPr>
      <w:r w:rsidRPr="006D7E5C">
        <w:t>Проведение научно-практических мероприятий по теме форума:</w:t>
      </w:r>
    </w:p>
    <w:p w14:paraId="02B04314" w14:textId="77777777" w:rsidR="006D7E5C" w:rsidRPr="006D7E5C" w:rsidRDefault="006D7E5C" w:rsidP="006D7E5C">
      <w:pPr>
        <w:spacing w:line="259" w:lineRule="auto"/>
        <w:jc w:val="both"/>
      </w:pPr>
      <w:r w:rsidRPr="006D7E5C">
        <w:t>- II Всероссийской научной конференции «Индустриальное наследие России: междисциплинарные исследования, опыт сохранения, стратегии реновации»</w:t>
      </w:r>
    </w:p>
    <w:p w14:paraId="3F0A0BD7" w14:textId="77777777" w:rsidR="006D7E5C" w:rsidRPr="006D7E5C" w:rsidRDefault="006D7E5C" w:rsidP="006D7E5C">
      <w:pPr>
        <w:spacing w:line="259" w:lineRule="auto"/>
        <w:jc w:val="both"/>
      </w:pPr>
      <w:r w:rsidRPr="006D7E5C">
        <w:t>- 3-х круглых столов, объединяющих специалистов различных направлений работы с индустриальным наследием, и находящихся на пересечении сфер профессиональных интересов: «Индустриальное наследие в креативных индустриях»; «Музейные практики репрезентации индустриального наследия»; «Индустриальное наследие и промышленный туризм»</w:t>
      </w:r>
    </w:p>
    <w:p w14:paraId="7F750C13" w14:textId="77777777" w:rsidR="006D7E5C" w:rsidRPr="006D7E5C" w:rsidRDefault="006D7E5C" w:rsidP="006D7E5C">
      <w:pPr>
        <w:spacing w:line="259" w:lineRule="auto"/>
        <w:jc w:val="both"/>
      </w:pPr>
      <w:r w:rsidRPr="006D7E5C">
        <w:lastRenderedPageBreak/>
        <w:t xml:space="preserve">- 3-х </w:t>
      </w:r>
      <w:proofErr w:type="spellStart"/>
      <w:r w:rsidRPr="006D7E5C">
        <w:t>воркшопов</w:t>
      </w:r>
      <w:proofErr w:type="spellEnd"/>
      <w:r w:rsidRPr="006D7E5C">
        <w:t>, систематизирующих практические знания по определённым вопросам в сфере работы с индустриальным наследием: «Проектирование посетительского опыта и научная коммуникация: две кросс-дисциплины в создании индустриальных экспозиций»; «Индустриальное наследие завтра. Сценарии работы с индустриальным наследием»; «</w:t>
      </w:r>
      <w:proofErr w:type="spellStart"/>
      <w:r w:rsidRPr="006D7E5C">
        <w:t>ПромТуризм</w:t>
      </w:r>
      <w:proofErr w:type="spellEnd"/>
      <w:r w:rsidRPr="006D7E5C">
        <w:t>. Практикум»</w:t>
      </w:r>
    </w:p>
    <w:p w14:paraId="485D24FF" w14:textId="77777777" w:rsidR="006D7E5C" w:rsidRPr="006D7E5C" w:rsidRDefault="006D7E5C" w:rsidP="006D7E5C">
      <w:pPr>
        <w:numPr>
          <w:ilvl w:val="0"/>
          <w:numId w:val="88"/>
        </w:numPr>
        <w:suppressAutoHyphens/>
        <w:spacing w:after="160" w:line="276" w:lineRule="auto"/>
        <w:jc w:val="both"/>
      </w:pPr>
      <w:r w:rsidRPr="006D7E5C">
        <w:t>Проведение мероприятий по теме форума, формирующих ценность индустриализации и индустриального наследия среди широких кругов общественности:</w:t>
      </w:r>
    </w:p>
    <w:p w14:paraId="2245ED14" w14:textId="77777777" w:rsidR="00C6632E" w:rsidRDefault="006D7E5C" w:rsidP="006D7E5C">
      <w:pPr>
        <w:spacing w:line="259" w:lineRule="auto"/>
        <w:jc w:val="both"/>
      </w:pPr>
      <w:r w:rsidRPr="006D7E5C">
        <w:t xml:space="preserve">- Открытие международной выставки «Гаджи </w:t>
      </w:r>
      <w:proofErr w:type="spellStart"/>
      <w:r w:rsidRPr="006D7E5C">
        <w:t>Зейналабдин</w:t>
      </w:r>
      <w:proofErr w:type="spellEnd"/>
      <w:r w:rsidRPr="006D7E5C">
        <w:t xml:space="preserve"> Тагиев - промышленник и меценат. Роль личности в истории России и Азербайджана» </w:t>
      </w:r>
    </w:p>
    <w:p w14:paraId="38611A49" w14:textId="50BC9108" w:rsidR="006D7E5C" w:rsidRPr="006D7E5C" w:rsidRDefault="00C6632E" w:rsidP="006D7E5C">
      <w:pPr>
        <w:spacing w:line="259" w:lineRule="auto"/>
        <w:jc w:val="both"/>
      </w:pPr>
      <w:r>
        <w:t xml:space="preserve">- Открытие </w:t>
      </w:r>
      <w:r w:rsidR="006D7E5C" w:rsidRPr="006D7E5C">
        <w:t xml:space="preserve"> выставки «Газовая индустрия вчера и сегодня»</w:t>
      </w:r>
    </w:p>
    <w:p w14:paraId="003A3F96" w14:textId="77777777" w:rsidR="006D7E5C" w:rsidRPr="006D7E5C" w:rsidRDefault="006D7E5C" w:rsidP="006D7E5C">
      <w:pPr>
        <w:spacing w:line="259" w:lineRule="auto"/>
        <w:jc w:val="both"/>
      </w:pPr>
      <w:r w:rsidRPr="006D7E5C">
        <w:t xml:space="preserve">- Презентации </w:t>
      </w:r>
      <w:proofErr w:type="spellStart"/>
      <w:r w:rsidRPr="006D7E5C">
        <w:t>профориентационных</w:t>
      </w:r>
      <w:proofErr w:type="spellEnd"/>
      <w:r w:rsidRPr="006D7E5C">
        <w:t xml:space="preserve"> практик РГУ нефти и газа имени И.М. Губкина и Югорского государственного университета </w:t>
      </w:r>
    </w:p>
    <w:p w14:paraId="55A60188" w14:textId="77777777" w:rsidR="006D7E5C" w:rsidRPr="006D7E5C" w:rsidRDefault="006D7E5C" w:rsidP="006D7E5C">
      <w:pPr>
        <w:spacing w:line="259" w:lineRule="auto"/>
        <w:jc w:val="both"/>
      </w:pPr>
      <w:r w:rsidRPr="006D7E5C">
        <w:t xml:space="preserve">- Презентации изданий «История Нижневартовска и </w:t>
      </w:r>
      <w:proofErr w:type="spellStart"/>
      <w:r w:rsidRPr="006D7E5C">
        <w:t>Самотлора</w:t>
      </w:r>
      <w:proofErr w:type="spellEnd"/>
      <w:r w:rsidRPr="006D7E5C">
        <w:t xml:space="preserve"> в значках и знаках» и «Анна Яковлевна </w:t>
      </w:r>
      <w:proofErr w:type="spellStart"/>
      <w:r w:rsidRPr="006D7E5C">
        <w:t>Молий</w:t>
      </w:r>
      <w:proofErr w:type="spellEnd"/>
      <w:r w:rsidRPr="006D7E5C">
        <w:t>. К 110-летию со дня рождения»</w:t>
      </w:r>
    </w:p>
    <w:p w14:paraId="5C95A668" w14:textId="77777777" w:rsidR="006D7E5C" w:rsidRPr="006D7E5C" w:rsidRDefault="006D7E5C" w:rsidP="006D7E5C">
      <w:pPr>
        <w:spacing w:line="259" w:lineRule="auto"/>
        <w:jc w:val="both"/>
      </w:pPr>
      <w:r w:rsidRPr="006D7E5C">
        <w:t xml:space="preserve">- Презентация интерактивного мобильного комплекса Музея газа ООО «Газпром </w:t>
      </w:r>
      <w:proofErr w:type="spellStart"/>
      <w:r w:rsidRPr="006D7E5C">
        <w:t>трансгаз</w:t>
      </w:r>
      <w:proofErr w:type="spellEnd"/>
      <w:r w:rsidRPr="006D7E5C">
        <w:t xml:space="preserve"> </w:t>
      </w:r>
      <w:proofErr w:type="spellStart"/>
      <w:r w:rsidRPr="006D7E5C">
        <w:t>Югорск</w:t>
      </w:r>
      <w:proofErr w:type="spellEnd"/>
      <w:r w:rsidRPr="006D7E5C">
        <w:t>»</w:t>
      </w:r>
    </w:p>
    <w:p w14:paraId="741DD080" w14:textId="77777777" w:rsidR="006D7E5C" w:rsidRPr="006D7E5C" w:rsidRDefault="006D7E5C" w:rsidP="006D7E5C">
      <w:pPr>
        <w:jc w:val="both"/>
      </w:pPr>
      <w:r w:rsidRPr="006D7E5C">
        <w:t xml:space="preserve">- Показ документально-художественного фильма «Трасса судьбы» ООО «Газпром </w:t>
      </w:r>
      <w:proofErr w:type="spellStart"/>
      <w:r w:rsidRPr="006D7E5C">
        <w:t>трансгаз</w:t>
      </w:r>
      <w:proofErr w:type="spellEnd"/>
      <w:r w:rsidRPr="006D7E5C">
        <w:t xml:space="preserve"> Самара»</w:t>
      </w:r>
    </w:p>
    <w:p w14:paraId="36D4ADD8" w14:textId="77777777" w:rsidR="006D7E5C" w:rsidRPr="006D7E5C" w:rsidRDefault="006D7E5C" w:rsidP="006D7E5C">
      <w:pPr>
        <w:jc w:val="both"/>
      </w:pPr>
    </w:p>
    <w:p w14:paraId="181E0E50" w14:textId="77777777" w:rsidR="006D7E5C" w:rsidRPr="006D7E5C" w:rsidRDefault="006D7E5C" w:rsidP="006D7E5C">
      <w:pPr>
        <w:jc w:val="both"/>
      </w:pPr>
      <w:r w:rsidRPr="006D7E5C">
        <w:t>В работе форума приняли участие 446 человек, в том числе зарегистрированных участников - 93 человека.</w:t>
      </w:r>
    </w:p>
    <w:p w14:paraId="5417DA8B" w14:textId="77777777" w:rsidR="006D7E5C" w:rsidRPr="006D7E5C" w:rsidRDefault="006D7E5C" w:rsidP="006D7E5C">
      <w:pPr>
        <w:jc w:val="center"/>
      </w:pPr>
    </w:p>
    <w:p w14:paraId="3227EB47" w14:textId="77777777" w:rsidR="006D7E5C" w:rsidRPr="006D7E5C" w:rsidRDefault="006D7E5C" w:rsidP="006D7E5C">
      <w:pPr>
        <w:jc w:val="center"/>
        <w:rPr>
          <w:b/>
          <w:szCs w:val="22"/>
        </w:rPr>
      </w:pPr>
      <w:r w:rsidRPr="006D7E5C">
        <w:rPr>
          <w:b/>
        </w:rPr>
        <w:t xml:space="preserve">II </w:t>
      </w:r>
      <w:r w:rsidRPr="006D7E5C">
        <w:rPr>
          <w:b/>
          <w:szCs w:val="22"/>
        </w:rPr>
        <w:t>Всероссийская научная конференция «Индустриальное наследие России: междисциплинарные исследования, опыт сохранения, стратегии реновации»</w:t>
      </w:r>
    </w:p>
    <w:p w14:paraId="4079C208" w14:textId="77777777" w:rsidR="006D7E5C" w:rsidRPr="006D7E5C" w:rsidRDefault="006D7E5C" w:rsidP="006D7E5C">
      <w:pPr>
        <w:rPr>
          <w:b/>
          <w:szCs w:val="22"/>
        </w:rPr>
      </w:pPr>
    </w:p>
    <w:p w14:paraId="1A159270" w14:textId="77777777" w:rsidR="006D7E5C" w:rsidRPr="006D7E5C" w:rsidRDefault="006D7E5C" w:rsidP="006D7E5C">
      <w:pPr>
        <w:suppressAutoHyphens/>
        <w:jc w:val="both"/>
        <w:rPr>
          <w:szCs w:val="22"/>
        </w:rPr>
      </w:pPr>
      <w:r w:rsidRPr="006D7E5C">
        <w:rPr>
          <w:szCs w:val="22"/>
        </w:rPr>
        <w:t xml:space="preserve">      Конференция проходила в рамках проведения Всероссийского форума с международным участием «Индустриальное наследие сегодня». Тематические направления работы конференции формировали научную дискуссию в музейном, академическом и университетском сообществе о современном опыте исследования индустриального наследия, направлениях работы с его объектами, механизмах </w:t>
      </w:r>
      <w:proofErr w:type="spellStart"/>
      <w:r w:rsidRPr="006D7E5C">
        <w:rPr>
          <w:szCs w:val="22"/>
        </w:rPr>
        <w:t>музеефикации</w:t>
      </w:r>
      <w:proofErr w:type="spellEnd"/>
      <w:r w:rsidRPr="006D7E5C">
        <w:rPr>
          <w:szCs w:val="22"/>
        </w:rPr>
        <w:t xml:space="preserve"> и сохранности музейных собраний, популяризации наследия и просвещения населения о роли индустриального ландшафта в сохранении исторической памяти. </w:t>
      </w:r>
    </w:p>
    <w:p w14:paraId="489F8AE2" w14:textId="77777777" w:rsidR="006D7E5C" w:rsidRPr="006D7E5C" w:rsidRDefault="006D7E5C" w:rsidP="006D7E5C">
      <w:pPr>
        <w:suppressAutoHyphens/>
        <w:jc w:val="both"/>
        <w:rPr>
          <w:szCs w:val="22"/>
        </w:rPr>
      </w:pPr>
      <w:r w:rsidRPr="006D7E5C">
        <w:rPr>
          <w:szCs w:val="22"/>
        </w:rPr>
        <w:t>На конференции было представлено 20 докладов (5 очно, 9 заочно, 6 онлайн), в заседаниях участвовали 42 слушателя. Сборник тезисов конференции индексируется в РИНЦ, на данный момент находится в печати.</w:t>
      </w:r>
    </w:p>
    <w:p w14:paraId="2FCBF4F7" w14:textId="77777777" w:rsidR="006D7E5C" w:rsidRPr="006D7E5C" w:rsidRDefault="006D7E5C" w:rsidP="006D7E5C">
      <w:pPr>
        <w:rPr>
          <w:b/>
        </w:rPr>
      </w:pPr>
    </w:p>
    <w:p w14:paraId="3E816732" w14:textId="77777777" w:rsidR="006D7E5C" w:rsidRPr="006D7E5C" w:rsidRDefault="006D7E5C" w:rsidP="006D7E5C">
      <w:pPr>
        <w:jc w:val="center"/>
        <w:rPr>
          <w:b/>
        </w:rPr>
      </w:pPr>
      <w:r w:rsidRPr="006D7E5C">
        <w:rPr>
          <w:b/>
        </w:rPr>
        <w:t>II Музейный форум «Музей сегодня» (6-7 декабря 2022)</w:t>
      </w:r>
    </w:p>
    <w:p w14:paraId="0560BD3D" w14:textId="77777777" w:rsidR="006D7E5C" w:rsidRPr="006D7E5C" w:rsidRDefault="006D7E5C" w:rsidP="006D7E5C">
      <w:pPr>
        <w:ind w:firstLine="708"/>
        <w:jc w:val="both"/>
      </w:pPr>
      <w:r w:rsidRPr="006D7E5C">
        <w:t xml:space="preserve">Цель проведения: развитие музейного дела автономного округа. </w:t>
      </w:r>
    </w:p>
    <w:p w14:paraId="6B4878FE" w14:textId="77777777" w:rsidR="006D7E5C" w:rsidRPr="006D7E5C" w:rsidRDefault="006D7E5C" w:rsidP="006D7E5C">
      <w:pPr>
        <w:ind w:firstLine="708"/>
        <w:jc w:val="both"/>
      </w:pPr>
      <w:r w:rsidRPr="006D7E5C">
        <w:t xml:space="preserve">Основные задачи: </w:t>
      </w:r>
    </w:p>
    <w:p w14:paraId="56568C14" w14:textId="77777777" w:rsidR="006D7E5C" w:rsidRPr="006D7E5C" w:rsidRDefault="006D7E5C" w:rsidP="006D7E5C">
      <w:pPr>
        <w:jc w:val="both"/>
      </w:pPr>
      <w:r w:rsidRPr="006D7E5C">
        <w:t>– признание достижений государственных и негосударственных музеев автономного округа в развитии музейного дела; физических и юридических лиц, не имеющих прямого отношения к музейному делу автономного округа, внёсших значительный вклад в развитие музейного дела автономного округа;</w:t>
      </w:r>
    </w:p>
    <w:p w14:paraId="5148B302" w14:textId="77777777" w:rsidR="006D7E5C" w:rsidRPr="006D7E5C" w:rsidRDefault="006D7E5C" w:rsidP="006D7E5C">
      <w:pPr>
        <w:jc w:val="both"/>
      </w:pPr>
      <w:r w:rsidRPr="006D7E5C">
        <w:t xml:space="preserve">– знакомство сотрудников музеев с передовым опытом музеев, диалог с музейными специалистами из разных городов ХМАО-Югры, налаживание творческих и профессиональных связей; </w:t>
      </w:r>
    </w:p>
    <w:p w14:paraId="6D082219" w14:textId="77777777" w:rsidR="006D7E5C" w:rsidRPr="006D7E5C" w:rsidRDefault="006D7E5C" w:rsidP="006D7E5C">
      <w:pPr>
        <w:jc w:val="both"/>
      </w:pPr>
      <w:r w:rsidRPr="006D7E5C">
        <w:t>– совершенствование деятельности государственных и негосударственных музеев автономного округа.</w:t>
      </w:r>
    </w:p>
    <w:p w14:paraId="6C111922" w14:textId="77777777" w:rsidR="006D7E5C" w:rsidRPr="006D7E5C" w:rsidRDefault="006D7E5C" w:rsidP="006D7E5C">
      <w:pPr>
        <w:ind w:firstLine="708"/>
        <w:jc w:val="both"/>
      </w:pPr>
      <w:r w:rsidRPr="006D7E5C">
        <w:t>В форуме приняли участие работники учреждений культуры, представители исполнительных органов власти Ханты-Мансийского автономного округа – Югры, всего 166 человек, в том числе на открытии интерактивной лаборатории «</w:t>
      </w:r>
      <w:proofErr w:type="spellStart"/>
      <w:r w:rsidRPr="006D7E5C">
        <w:t>ГеоЛаб</w:t>
      </w:r>
      <w:proofErr w:type="spellEnd"/>
      <w:r w:rsidRPr="006D7E5C">
        <w:t>» – 43 человека, студенты-</w:t>
      </w:r>
      <w:proofErr w:type="spellStart"/>
      <w:r w:rsidRPr="006D7E5C">
        <w:t>волонтеры</w:t>
      </w:r>
      <w:proofErr w:type="spellEnd"/>
      <w:r w:rsidRPr="006D7E5C">
        <w:t xml:space="preserve"> – 2 человека.</w:t>
      </w:r>
    </w:p>
    <w:p w14:paraId="66FE1786" w14:textId="77777777" w:rsidR="006D7E5C" w:rsidRPr="006D7E5C" w:rsidRDefault="006D7E5C" w:rsidP="006D7E5C">
      <w:pPr>
        <w:ind w:firstLine="708"/>
        <w:jc w:val="both"/>
      </w:pPr>
      <w:r w:rsidRPr="006D7E5C">
        <w:t>Мероприятия форума:</w:t>
      </w:r>
    </w:p>
    <w:p w14:paraId="3CD9585B" w14:textId="77777777" w:rsidR="006D7E5C" w:rsidRPr="006D7E5C" w:rsidRDefault="006D7E5C" w:rsidP="006D7E5C">
      <w:pPr>
        <w:autoSpaceDE w:val="0"/>
        <w:autoSpaceDN w:val="0"/>
        <w:adjustRightInd w:val="0"/>
        <w:ind w:firstLine="708"/>
        <w:jc w:val="both"/>
      </w:pPr>
      <w:r w:rsidRPr="006D7E5C">
        <w:t xml:space="preserve">Торжественное открытие II музейного форума «Музей сегодня» - с приветственным словом выступил заместитель директора департамента культуры В.П. </w:t>
      </w:r>
      <w:proofErr w:type="spellStart"/>
      <w:r w:rsidRPr="006D7E5C">
        <w:t>Фризен</w:t>
      </w:r>
      <w:proofErr w:type="spellEnd"/>
      <w:r w:rsidRPr="006D7E5C">
        <w:t>, вручил дипломы победителей и лауреатов XI окружного конкурса «Музейный олимп Югры».</w:t>
      </w:r>
    </w:p>
    <w:p w14:paraId="791F6B61" w14:textId="77777777" w:rsidR="006D7E5C" w:rsidRPr="006D7E5C" w:rsidRDefault="006D7E5C" w:rsidP="006D7E5C">
      <w:pPr>
        <w:autoSpaceDE w:val="0"/>
        <w:autoSpaceDN w:val="0"/>
        <w:adjustRightInd w:val="0"/>
        <w:ind w:firstLine="708"/>
        <w:jc w:val="both"/>
      </w:pPr>
      <w:r w:rsidRPr="006D7E5C">
        <w:lastRenderedPageBreak/>
        <w:t>Круглый стол «Современный музей: традиции и стратегии времени»: презентация лучших музейных практик в Ханты-Мансийском автономном округе - Югре (по результатам конкурса «Музейный олимп Югры 2022»). Модератор - Алексей Викторович Иванов, канд. геол.-мин. наук, старший научный сотрудник Музея землеведения МГУ им. М.В. Ломоносова.</w:t>
      </w:r>
    </w:p>
    <w:p w14:paraId="45675DA7" w14:textId="77777777" w:rsidR="006D7E5C" w:rsidRPr="006D7E5C" w:rsidRDefault="006D7E5C" w:rsidP="006D7E5C">
      <w:pPr>
        <w:autoSpaceDE w:val="0"/>
        <w:autoSpaceDN w:val="0"/>
        <w:adjustRightInd w:val="0"/>
        <w:ind w:firstLine="567"/>
        <w:jc w:val="both"/>
      </w:pPr>
      <w:r w:rsidRPr="006D7E5C">
        <w:t>В рамках форума состоялись презентации интерактивной лаборатории «</w:t>
      </w:r>
      <w:proofErr w:type="spellStart"/>
      <w:r w:rsidRPr="006D7E5C">
        <w:t>ГеоЛаб</w:t>
      </w:r>
      <w:proofErr w:type="spellEnd"/>
      <w:r w:rsidRPr="006D7E5C">
        <w:t xml:space="preserve">» и путеводителя и каталога выставки «Древнее Лукоморье» «Прибрежные </w:t>
      </w:r>
      <w:proofErr w:type="spellStart"/>
      <w:r w:rsidRPr="006D7E5C">
        <w:t>геоэкосистемы</w:t>
      </w:r>
      <w:proofErr w:type="spellEnd"/>
      <w:r w:rsidRPr="006D7E5C">
        <w:t xml:space="preserve"> палеогена Поволжья и Западной Сибири». Площадки представили</w:t>
      </w:r>
      <w:r w:rsidRPr="006D7E5C">
        <w:rPr>
          <w:rFonts w:ascii="Calibri" w:hAnsi="Calibri"/>
          <w:sz w:val="22"/>
          <w:szCs w:val="22"/>
        </w:rPr>
        <w:t xml:space="preserve"> </w:t>
      </w:r>
      <w:r w:rsidRPr="006D7E5C">
        <w:t xml:space="preserve">Алексей Викторович Иванов, канд. геол.-мин. наук, старший научный сотрудник Музея землеведения МГУ им. М.В. Ломоносова и Иван Александрович Яшков, канд. геогр. наук, заместитель директора по научной работе. </w:t>
      </w:r>
    </w:p>
    <w:p w14:paraId="29809B6C" w14:textId="77777777" w:rsidR="006D7E5C" w:rsidRPr="006D7E5C" w:rsidRDefault="006D7E5C" w:rsidP="006D7E5C">
      <w:pPr>
        <w:ind w:firstLine="567"/>
        <w:jc w:val="both"/>
        <w:rPr>
          <w:szCs w:val="22"/>
          <w:shd w:val="clear" w:color="auto" w:fill="FFFF00"/>
        </w:rPr>
      </w:pPr>
      <w:r w:rsidRPr="006D7E5C">
        <w:t xml:space="preserve">7 ноября в рамках Делового </w:t>
      </w:r>
      <w:proofErr w:type="spellStart"/>
      <w:r w:rsidRPr="006D7E5C">
        <w:t>скетчинга</w:t>
      </w:r>
      <w:proofErr w:type="spellEnd"/>
      <w:r w:rsidRPr="006D7E5C">
        <w:t xml:space="preserve"> «Часы профессиональной ориентации в сфере культуры для старшеклассников образовательных учреждений» прошло </w:t>
      </w:r>
      <w:proofErr w:type="spellStart"/>
      <w:r w:rsidRPr="006D7E5C">
        <w:t>профориентационное</w:t>
      </w:r>
      <w:proofErr w:type="spellEnd"/>
      <w:r w:rsidRPr="006D7E5C">
        <w:t xml:space="preserve"> занятие из цикла «Факультет профессий» Профессию «</w:t>
      </w:r>
      <w:proofErr w:type="spellStart"/>
      <w:r w:rsidRPr="006D7E5C">
        <w:t>Экспозиционер</w:t>
      </w:r>
      <w:proofErr w:type="spellEnd"/>
      <w:r w:rsidRPr="006D7E5C">
        <w:t xml:space="preserve">» представили старший научный сотрудник Ирина Алексеевна Барышникова, и специалист по экспозиционно-выставочной деятельности Евгения Сергеевна </w:t>
      </w:r>
      <w:proofErr w:type="spellStart"/>
      <w:r w:rsidRPr="006D7E5C">
        <w:t>Наточий</w:t>
      </w:r>
      <w:proofErr w:type="spellEnd"/>
      <w:r w:rsidRPr="006D7E5C">
        <w:t>.</w:t>
      </w:r>
    </w:p>
    <w:p w14:paraId="45D74A36" w14:textId="77777777" w:rsidR="006D7E5C" w:rsidRPr="006D7E5C" w:rsidRDefault="006D7E5C" w:rsidP="006D7E5C">
      <w:pPr>
        <w:ind w:left="426"/>
        <w:jc w:val="both"/>
        <w:rPr>
          <w:b/>
          <w:szCs w:val="22"/>
        </w:rPr>
      </w:pPr>
    </w:p>
    <w:p w14:paraId="6F46DA7F" w14:textId="77777777" w:rsidR="006D7E5C" w:rsidRPr="006D7E5C" w:rsidRDefault="006D7E5C" w:rsidP="006D7E5C">
      <w:pPr>
        <w:jc w:val="center"/>
        <w:rPr>
          <w:b/>
          <w:szCs w:val="22"/>
        </w:rPr>
      </w:pPr>
      <w:r w:rsidRPr="006D7E5C">
        <w:rPr>
          <w:b/>
          <w:szCs w:val="22"/>
        </w:rPr>
        <w:t>Организация и проведение ежегодного конкурса Департамента культуры Ханты-Мансийского автономного округа – Югры «Музейный олимп Югры».</w:t>
      </w:r>
    </w:p>
    <w:p w14:paraId="0C393506" w14:textId="77777777" w:rsidR="006D7E5C" w:rsidRPr="006D7E5C" w:rsidRDefault="006D7E5C" w:rsidP="006D7E5C">
      <w:pPr>
        <w:ind w:firstLine="567"/>
        <w:jc w:val="both"/>
        <w:rPr>
          <w:b/>
          <w:szCs w:val="22"/>
        </w:rPr>
      </w:pPr>
    </w:p>
    <w:p w14:paraId="09B3D677" w14:textId="77777777" w:rsidR="006D7E5C" w:rsidRPr="006D7E5C" w:rsidRDefault="006D7E5C" w:rsidP="006D7E5C">
      <w:pPr>
        <w:ind w:firstLine="567"/>
        <w:jc w:val="both"/>
        <w:rPr>
          <w:szCs w:val="22"/>
        </w:rPr>
      </w:pPr>
      <w:r w:rsidRPr="006D7E5C">
        <w:rPr>
          <w:szCs w:val="22"/>
        </w:rPr>
        <w:t xml:space="preserve">Конкурс проводится с 2011 г. Цель конкурса: продвижение культурного наследия автономного округа; признание достижений музеев Ханты-Мансийского автономного округа – Югры и иных учреждений, подразделений, общественных и частных инициатив, осуществляющих музейную деятельность в Югре, а также юридических и физических лиц, не имеющих прямого отношения к музейному делу автономного округа, внёсших значительный вклад в развитие музейного дела автономного округа. </w:t>
      </w:r>
    </w:p>
    <w:p w14:paraId="533737F2" w14:textId="77777777" w:rsidR="006D7E5C" w:rsidRPr="006D7E5C" w:rsidRDefault="006D7E5C" w:rsidP="006D7E5C">
      <w:pPr>
        <w:ind w:firstLine="567"/>
        <w:jc w:val="both"/>
        <w:rPr>
          <w:szCs w:val="22"/>
        </w:rPr>
      </w:pPr>
      <w:r w:rsidRPr="006D7E5C">
        <w:rPr>
          <w:szCs w:val="22"/>
        </w:rPr>
        <w:t xml:space="preserve">В 2022 году </w:t>
      </w:r>
      <w:proofErr w:type="spellStart"/>
      <w:r w:rsidRPr="006D7E5C">
        <w:rPr>
          <w:szCs w:val="22"/>
        </w:rPr>
        <w:t>прошел</w:t>
      </w:r>
      <w:proofErr w:type="spellEnd"/>
      <w:r w:rsidRPr="006D7E5C">
        <w:rPr>
          <w:szCs w:val="22"/>
        </w:rPr>
        <w:t xml:space="preserve"> XI «Музейный олимп Югры». </w:t>
      </w:r>
    </w:p>
    <w:p w14:paraId="086A18E8" w14:textId="77777777" w:rsidR="006D7E5C" w:rsidRPr="006D7E5C" w:rsidRDefault="006D7E5C" w:rsidP="006D7E5C">
      <w:pPr>
        <w:spacing w:line="259" w:lineRule="auto"/>
      </w:pPr>
      <w:r w:rsidRPr="006D7E5C">
        <w:t>Положение конкурса утверждено приказом Департамента культуры ХМАО – Югры № 09-ОД-206/01-09 от 30.09.2022 г.</w:t>
      </w:r>
    </w:p>
    <w:p w14:paraId="694A3586" w14:textId="77777777" w:rsidR="006D7E5C" w:rsidRPr="006D7E5C" w:rsidRDefault="006D7E5C" w:rsidP="006D7E5C">
      <w:pPr>
        <w:spacing w:line="259" w:lineRule="auto"/>
      </w:pPr>
      <w:r w:rsidRPr="006D7E5C">
        <w:t xml:space="preserve">Номинации конкурса согласно Положению: </w:t>
      </w:r>
    </w:p>
    <w:p w14:paraId="5EF44D30" w14:textId="77777777" w:rsidR="006D7E5C" w:rsidRPr="006D7E5C" w:rsidRDefault="006D7E5C" w:rsidP="006D7E5C">
      <w:pPr>
        <w:spacing w:line="259" w:lineRule="auto"/>
      </w:pPr>
      <w:r w:rsidRPr="006D7E5C">
        <w:t>- Музейная выставка года</w:t>
      </w:r>
    </w:p>
    <w:p w14:paraId="5D421FC6" w14:textId="77777777" w:rsidR="006D7E5C" w:rsidRPr="006D7E5C" w:rsidRDefault="006D7E5C" w:rsidP="006D7E5C">
      <w:pPr>
        <w:spacing w:line="259" w:lineRule="auto"/>
      </w:pPr>
      <w:r w:rsidRPr="006D7E5C">
        <w:t>- Музейное издание</w:t>
      </w:r>
    </w:p>
    <w:p w14:paraId="4CC9DA00" w14:textId="77777777" w:rsidR="006D7E5C" w:rsidRPr="006D7E5C" w:rsidRDefault="006D7E5C" w:rsidP="006D7E5C">
      <w:pPr>
        <w:spacing w:line="259" w:lineRule="auto"/>
      </w:pPr>
      <w:r w:rsidRPr="006D7E5C">
        <w:t>- Музейная программа для детей</w:t>
      </w:r>
    </w:p>
    <w:p w14:paraId="76BD217E" w14:textId="77777777" w:rsidR="006D7E5C" w:rsidRPr="006D7E5C" w:rsidRDefault="006D7E5C" w:rsidP="006D7E5C">
      <w:pPr>
        <w:spacing w:line="259" w:lineRule="auto"/>
      </w:pPr>
      <w:r w:rsidRPr="006D7E5C">
        <w:t>- Музей места (музейный проект развития территории)</w:t>
      </w:r>
    </w:p>
    <w:p w14:paraId="50BAC367" w14:textId="77777777" w:rsidR="006D7E5C" w:rsidRPr="006D7E5C" w:rsidRDefault="006D7E5C" w:rsidP="006D7E5C">
      <w:pPr>
        <w:spacing w:line="259" w:lineRule="auto"/>
      </w:pPr>
      <w:r w:rsidRPr="006D7E5C">
        <w:t>- Музейная экскурсионная программа</w:t>
      </w:r>
    </w:p>
    <w:p w14:paraId="27E71E29" w14:textId="77777777" w:rsidR="006D7E5C" w:rsidRPr="006D7E5C" w:rsidRDefault="006D7E5C" w:rsidP="006D7E5C">
      <w:pPr>
        <w:spacing w:line="259" w:lineRule="auto"/>
      </w:pPr>
      <w:r w:rsidRPr="006D7E5C">
        <w:t>- Музейная просветительная программа</w:t>
      </w:r>
    </w:p>
    <w:p w14:paraId="687CD944" w14:textId="77777777" w:rsidR="006D7E5C" w:rsidRPr="006D7E5C" w:rsidRDefault="006D7E5C" w:rsidP="006D7E5C">
      <w:pPr>
        <w:spacing w:line="259" w:lineRule="auto"/>
      </w:pPr>
      <w:r w:rsidRPr="006D7E5C">
        <w:t>- Музейный инклюзивный проект</w:t>
      </w:r>
    </w:p>
    <w:p w14:paraId="18A805C2" w14:textId="77777777" w:rsidR="006D7E5C" w:rsidRPr="006D7E5C" w:rsidRDefault="006D7E5C" w:rsidP="006D7E5C">
      <w:pPr>
        <w:spacing w:line="259" w:lineRule="auto"/>
      </w:pPr>
      <w:r w:rsidRPr="006D7E5C">
        <w:t>- Музейный цифровой проект</w:t>
      </w:r>
    </w:p>
    <w:p w14:paraId="00F1A737" w14:textId="77777777" w:rsidR="006D7E5C" w:rsidRPr="006D7E5C" w:rsidRDefault="006D7E5C" w:rsidP="006D7E5C">
      <w:pPr>
        <w:spacing w:line="259" w:lineRule="auto"/>
      </w:pPr>
      <w:r w:rsidRPr="006D7E5C">
        <w:t>- Школьный музей</w:t>
      </w:r>
    </w:p>
    <w:p w14:paraId="51A8A43F" w14:textId="77777777" w:rsidR="006D7E5C" w:rsidRPr="006D7E5C" w:rsidRDefault="006D7E5C" w:rsidP="006D7E5C">
      <w:pPr>
        <w:spacing w:line="259" w:lineRule="auto"/>
      </w:pPr>
      <w:r w:rsidRPr="006D7E5C">
        <w:t>- Корпоративный музей</w:t>
      </w:r>
    </w:p>
    <w:p w14:paraId="4DB1F8BA" w14:textId="77777777" w:rsidR="006D7E5C" w:rsidRPr="006D7E5C" w:rsidRDefault="006D7E5C" w:rsidP="006D7E5C">
      <w:pPr>
        <w:spacing w:line="259" w:lineRule="auto"/>
      </w:pPr>
    </w:p>
    <w:p w14:paraId="3F9FD5D5" w14:textId="77777777" w:rsidR="006D7E5C" w:rsidRPr="006D7E5C" w:rsidRDefault="006D7E5C" w:rsidP="006D7E5C">
      <w:pPr>
        <w:spacing w:line="259" w:lineRule="auto"/>
      </w:pPr>
      <w:r w:rsidRPr="006D7E5C">
        <w:t>Номинации для физических и юридических лиц, не имеющих прямого отношения к музейному делу, внёсших значительный вклад в развитие музейного дела автономного округа:</w:t>
      </w:r>
    </w:p>
    <w:p w14:paraId="71DB132F" w14:textId="77777777" w:rsidR="006D7E5C" w:rsidRPr="006D7E5C" w:rsidRDefault="006D7E5C" w:rsidP="006D7E5C">
      <w:pPr>
        <w:spacing w:line="259" w:lineRule="auto"/>
      </w:pPr>
      <w:r w:rsidRPr="006D7E5C">
        <w:t>- Музейный волонтёр</w:t>
      </w:r>
    </w:p>
    <w:p w14:paraId="7C7BE4DC" w14:textId="77777777" w:rsidR="006D7E5C" w:rsidRPr="006D7E5C" w:rsidRDefault="006D7E5C" w:rsidP="006D7E5C">
      <w:pPr>
        <w:spacing w:line="259" w:lineRule="auto"/>
      </w:pPr>
      <w:r w:rsidRPr="006D7E5C">
        <w:t>- Партнёр музея</w:t>
      </w:r>
    </w:p>
    <w:p w14:paraId="3807D69D" w14:textId="77777777" w:rsidR="006D7E5C" w:rsidRPr="006D7E5C" w:rsidRDefault="006D7E5C" w:rsidP="006D7E5C">
      <w:pPr>
        <w:ind w:firstLine="708"/>
        <w:jc w:val="both"/>
        <w:rPr>
          <w:szCs w:val="22"/>
        </w:rPr>
      </w:pPr>
    </w:p>
    <w:p w14:paraId="1FC12745" w14:textId="77777777" w:rsidR="006D7E5C" w:rsidRPr="006D7E5C" w:rsidRDefault="006D7E5C" w:rsidP="006D7E5C">
      <w:pPr>
        <w:ind w:firstLine="567"/>
        <w:jc w:val="both"/>
        <w:rPr>
          <w:szCs w:val="22"/>
        </w:rPr>
      </w:pPr>
      <w:r w:rsidRPr="006D7E5C">
        <w:rPr>
          <w:szCs w:val="22"/>
        </w:rPr>
        <w:t xml:space="preserve">На конкурс поступила </w:t>
      </w:r>
      <w:r w:rsidRPr="006D7E5C">
        <w:t>61 заявка от 28 учреждений</w:t>
      </w:r>
      <w:r w:rsidRPr="006D7E5C">
        <w:rPr>
          <w:szCs w:val="22"/>
        </w:rPr>
        <w:t xml:space="preserve"> (в предыдущем году - 56 заявок от 26 заявителей).</w:t>
      </w:r>
    </w:p>
    <w:p w14:paraId="500C3A90" w14:textId="77777777" w:rsidR="006D7E5C" w:rsidRPr="006D7E5C" w:rsidRDefault="006D7E5C" w:rsidP="006D7E5C">
      <w:pPr>
        <w:ind w:firstLine="567"/>
        <w:jc w:val="both"/>
      </w:pPr>
      <w:r w:rsidRPr="006D7E5C">
        <w:rPr>
          <w:szCs w:val="22"/>
        </w:rPr>
        <w:t xml:space="preserve">Среди участников: </w:t>
      </w:r>
      <w:r w:rsidRPr="006D7E5C">
        <w:t xml:space="preserve">5 государственных музеев, 15 муниципальных музеев, 3 учреждения, осуществляющие в </w:t>
      </w:r>
      <w:proofErr w:type="spellStart"/>
      <w:r w:rsidRPr="006D7E5C">
        <w:t>т.ч</w:t>
      </w:r>
      <w:proofErr w:type="spellEnd"/>
      <w:r w:rsidRPr="006D7E5C">
        <w:t>. музейную деятельность, 4 музея общеобразовательных учреждений, 1 корпоративный музей.</w:t>
      </w:r>
    </w:p>
    <w:p w14:paraId="002F7E82" w14:textId="77777777" w:rsidR="006D7E5C" w:rsidRPr="006D7E5C" w:rsidRDefault="006D7E5C" w:rsidP="006D7E5C">
      <w:pPr>
        <w:ind w:firstLine="567"/>
        <w:jc w:val="both"/>
        <w:rPr>
          <w:szCs w:val="22"/>
        </w:rPr>
      </w:pPr>
    </w:p>
    <w:p w14:paraId="3914ECB0" w14:textId="77777777" w:rsidR="006D7E5C" w:rsidRPr="006D7E5C" w:rsidRDefault="006D7E5C" w:rsidP="006D7E5C">
      <w:pPr>
        <w:spacing w:after="160" w:line="259" w:lineRule="auto"/>
      </w:pPr>
      <w:r w:rsidRPr="006D7E5C">
        <w:lastRenderedPageBreak/>
        <w:t>В конкурсе участвовали организации из 13 муниципальных образований.</w:t>
      </w:r>
    </w:p>
    <w:p w14:paraId="72C8DCE6" w14:textId="77777777" w:rsidR="006D7E5C" w:rsidRPr="006D7E5C" w:rsidRDefault="006D7E5C" w:rsidP="006D7E5C">
      <w:pPr>
        <w:ind w:firstLine="567"/>
        <w:jc w:val="both"/>
        <w:rPr>
          <w:szCs w:val="22"/>
        </w:rPr>
      </w:pPr>
      <w:r w:rsidRPr="006D7E5C">
        <w:rPr>
          <w:szCs w:val="22"/>
        </w:rPr>
        <w:t xml:space="preserve">По решению Экспертного Совета </w:t>
      </w:r>
      <w:r w:rsidRPr="006D7E5C">
        <w:t>37 проектов от 19</w:t>
      </w:r>
      <w:r w:rsidRPr="006D7E5C">
        <w:rPr>
          <w:szCs w:val="22"/>
        </w:rPr>
        <w:t xml:space="preserve"> учреждений стали лауреатами Конкурса и получили Дипломы лауреатов I, II и III степени. </w:t>
      </w:r>
      <w:r w:rsidRPr="006D7E5C">
        <w:t>Также 7 учреждений</w:t>
      </w:r>
      <w:r w:rsidRPr="006D7E5C">
        <w:rPr>
          <w:szCs w:val="22"/>
        </w:rPr>
        <w:t xml:space="preserve"> получили Специальные дипломы.</w:t>
      </w:r>
    </w:p>
    <w:p w14:paraId="1ECF5E4A" w14:textId="77777777" w:rsidR="006D7E5C" w:rsidRPr="006D7E5C" w:rsidRDefault="006D7E5C" w:rsidP="006D7E5C">
      <w:pPr>
        <w:jc w:val="both"/>
        <w:rPr>
          <w:szCs w:val="22"/>
        </w:rPr>
      </w:pPr>
    </w:p>
    <w:p w14:paraId="09D3FB41" w14:textId="77777777" w:rsidR="006D7E5C" w:rsidRDefault="006D7E5C" w:rsidP="006D7E5C">
      <w:pPr>
        <w:jc w:val="center"/>
        <w:rPr>
          <w:b/>
          <w:szCs w:val="22"/>
        </w:rPr>
      </w:pPr>
      <w:r w:rsidRPr="006D7E5C">
        <w:rPr>
          <w:b/>
          <w:szCs w:val="22"/>
        </w:rPr>
        <w:t>Консультации для сотрудников муниципальных и корпорат</w:t>
      </w:r>
      <w:r>
        <w:rPr>
          <w:b/>
          <w:szCs w:val="22"/>
        </w:rPr>
        <w:t>ивных музеев</w:t>
      </w:r>
    </w:p>
    <w:p w14:paraId="146104BE" w14:textId="448B5AB7" w:rsidR="006D7E5C" w:rsidRPr="006D7E5C" w:rsidRDefault="006D7E5C" w:rsidP="006D7E5C">
      <w:pPr>
        <w:jc w:val="center"/>
        <w:rPr>
          <w:b/>
          <w:szCs w:val="22"/>
        </w:rPr>
      </w:pPr>
      <w:r>
        <w:rPr>
          <w:b/>
          <w:szCs w:val="22"/>
        </w:rPr>
        <w:t xml:space="preserve"> автономного округа</w:t>
      </w:r>
    </w:p>
    <w:p w14:paraId="68FFA7EA" w14:textId="77777777" w:rsidR="006D7E5C" w:rsidRPr="006D7E5C" w:rsidRDefault="006D7E5C" w:rsidP="006D7E5C">
      <w:pPr>
        <w:spacing w:after="160" w:line="259" w:lineRule="auto"/>
        <w:ind w:firstLine="426"/>
      </w:pPr>
      <w:r w:rsidRPr="006D7E5C">
        <w:t>Проведены консультации по телефону сотрудникам муниципальных музеев округа по внесению музейных предметов в Гос. каталог, основным нормативным документам музейной деятельности, заполнении формы 8-НК, по техническому оснащению фондов музея, по сверке коллекций. Всего 11 консультаций.</w:t>
      </w:r>
    </w:p>
    <w:p w14:paraId="32D9B35F" w14:textId="77777777" w:rsidR="006D7E5C" w:rsidRPr="006D7E5C" w:rsidRDefault="006D7E5C" w:rsidP="006D7E5C">
      <w:pPr>
        <w:jc w:val="center"/>
        <w:rPr>
          <w:b/>
          <w:szCs w:val="22"/>
        </w:rPr>
      </w:pPr>
      <w:r w:rsidRPr="006D7E5C">
        <w:rPr>
          <w:b/>
          <w:szCs w:val="22"/>
        </w:rPr>
        <w:t>Развитие корпоративных связей с институциями музейного типа (корпоративными, ведомственными, общественными музеями)</w:t>
      </w:r>
    </w:p>
    <w:p w14:paraId="64C3048C" w14:textId="77777777" w:rsidR="006D7E5C" w:rsidRPr="006D7E5C" w:rsidRDefault="006D7E5C" w:rsidP="006D7E5C">
      <w:pPr>
        <w:ind w:left="284"/>
        <w:jc w:val="both"/>
        <w:rPr>
          <w:szCs w:val="22"/>
        </w:rPr>
      </w:pPr>
    </w:p>
    <w:p w14:paraId="2892622D" w14:textId="77777777" w:rsidR="006D7E5C" w:rsidRPr="006D7E5C" w:rsidRDefault="006D7E5C" w:rsidP="006D7E5C">
      <w:pPr>
        <w:tabs>
          <w:tab w:val="left" w:pos="0"/>
        </w:tabs>
        <w:ind w:firstLine="567"/>
        <w:jc w:val="both"/>
        <w:rPr>
          <w:szCs w:val="22"/>
        </w:rPr>
      </w:pPr>
      <w:r w:rsidRPr="006D7E5C">
        <w:rPr>
          <w:szCs w:val="22"/>
        </w:rPr>
        <w:tab/>
        <w:t xml:space="preserve">В соответствии с Концепцией развития учреждения Музей геологии, нефти и газа взаимодействует с корпоративными музеями </w:t>
      </w:r>
      <w:r w:rsidRPr="006D7E5C">
        <w:t>округа с целью выявления, сохранения и публикации культурных ценностей индустриального наследия.</w:t>
      </w:r>
    </w:p>
    <w:p w14:paraId="12CD20BB" w14:textId="77777777" w:rsidR="006D7E5C" w:rsidRPr="006D7E5C" w:rsidRDefault="006D7E5C" w:rsidP="006D7E5C">
      <w:r w:rsidRPr="006D7E5C">
        <w:t>На декабрь 2022 года в ХМАО–Югре функционирует 28 корпоративных, ведомственных, общественных музеев:</w:t>
      </w:r>
    </w:p>
    <w:p w14:paraId="626D6B3E" w14:textId="77777777" w:rsidR="006D7E5C" w:rsidRPr="006D7E5C" w:rsidRDefault="006D7E5C" w:rsidP="006D7E5C">
      <w:r w:rsidRPr="006D7E5C">
        <w:t xml:space="preserve"> 9 музеев в нефтегазовом секторе экономики</w:t>
      </w:r>
    </w:p>
    <w:p w14:paraId="1AB8040A" w14:textId="77777777" w:rsidR="006D7E5C" w:rsidRPr="006D7E5C" w:rsidRDefault="006D7E5C" w:rsidP="006D7E5C">
      <w:r w:rsidRPr="006D7E5C">
        <w:t>2 музея в энергетическом секторе экономики</w:t>
      </w:r>
    </w:p>
    <w:p w14:paraId="207FB74C" w14:textId="77777777" w:rsidR="006D7E5C" w:rsidRPr="006D7E5C" w:rsidRDefault="006D7E5C" w:rsidP="006D7E5C">
      <w:r w:rsidRPr="006D7E5C">
        <w:t>3 музея в транспортном секторе экономики</w:t>
      </w:r>
    </w:p>
    <w:p w14:paraId="5EA792E8" w14:textId="77777777" w:rsidR="006D7E5C" w:rsidRPr="006D7E5C" w:rsidRDefault="006D7E5C" w:rsidP="006D7E5C">
      <w:r w:rsidRPr="006D7E5C">
        <w:t>1 музей в строительном секторе экономики</w:t>
      </w:r>
    </w:p>
    <w:p w14:paraId="5DBBC63D" w14:textId="77777777" w:rsidR="006D7E5C" w:rsidRPr="006D7E5C" w:rsidRDefault="006D7E5C" w:rsidP="006D7E5C">
      <w:r w:rsidRPr="006D7E5C">
        <w:t>2 музея в ведении природоохранных учреждений</w:t>
      </w:r>
    </w:p>
    <w:p w14:paraId="07B10AF3" w14:textId="77777777" w:rsidR="006D7E5C" w:rsidRPr="006D7E5C" w:rsidRDefault="006D7E5C" w:rsidP="006D7E5C">
      <w:r w:rsidRPr="006D7E5C">
        <w:t>5 музея в системе ведомств министерства внутренних дел</w:t>
      </w:r>
    </w:p>
    <w:p w14:paraId="2DFDB843" w14:textId="77777777" w:rsidR="006D7E5C" w:rsidRPr="006D7E5C" w:rsidRDefault="006D7E5C" w:rsidP="006D7E5C">
      <w:r w:rsidRPr="006D7E5C">
        <w:t>1 музей в системе ведомств министерства чрезвычайных ситуаций</w:t>
      </w:r>
    </w:p>
    <w:p w14:paraId="7992ADB7" w14:textId="77777777" w:rsidR="006D7E5C" w:rsidRPr="006D7E5C" w:rsidRDefault="006D7E5C" w:rsidP="006D7E5C">
      <w:r w:rsidRPr="006D7E5C">
        <w:t>3 музея в системе ведомств министерства здравоохранения и социальной защиты</w:t>
      </w:r>
    </w:p>
    <w:p w14:paraId="0B1F3B59" w14:textId="77777777" w:rsidR="006D7E5C" w:rsidRPr="006D7E5C" w:rsidRDefault="006D7E5C" w:rsidP="006D7E5C">
      <w:r w:rsidRPr="006D7E5C">
        <w:t>1 музей при некоммерческой (военно-патриотической) организации</w:t>
      </w:r>
    </w:p>
    <w:p w14:paraId="48346E2B" w14:textId="77777777" w:rsidR="006D7E5C" w:rsidRPr="006D7E5C" w:rsidRDefault="006D7E5C" w:rsidP="006D7E5C">
      <w:r w:rsidRPr="006D7E5C">
        <w:t>1 музей литературный при этнографическом центре (общине)</w:t>
      </w:r>
    </w:p>
    <w:p w14:paraId="1E73413D" w14:textId="77777777" w:rsidR="006D7E5C" w:rsidRPr="006D7E5C" w:rsidRDefault="006D7E5C" w:rsidP="006D7E5C"/>
    <w:p w14:paraId="469A7DED" w14:textId="77777777" w:rsidR="006D7E5C" w:rsidRPr="006D7E5C" w:rsidRDefault="006D7E5C" w:rsidP="006D7E5C">
      <w:r w:rsidRPr="006D7E5C">
        <w:t xml:space="preserve">Два корпоративных музея приняли участие в окружном конкурсе «Музейный олимп Югры»-2022: Музей истории ООО «Газпром </w:t>
      </w:r>
      <w:proofErr w:type="spellStart"/>
      <w:r w:rsidRPr="006D7E5C">
        <w:t>трансгаз</w:t>
      </w:r>
      <w:proofErr w:type="spellEnd"/>
      <w:r w:rsidRPr="006D7E5C">
        <w:t xml:space="preserve"> </w:t>
      </w:r>
      <w:proofErr w:type="spellStart"/>
      <w:r w:rsidRPr="006D7E5C">
        <w:t>Югорск</w:t>
      </w:r>
      <w:proofErr w:type="spellEnd"/>
      <w:r w:rsidRPr="006D7E5C">
        <w:t>», корпоративный музей истории предприятия АО «РН-</w:t>
      </w:r>
      <w:proofErr w:type="spellStart"/>
      <w:r w:rsidRPr="006D7E5C">
        <w:t>Няганьнефтегаз</w:t>
      </w:r>
      <w:proofErr w:type="spellEnd"/>
      <w:r w:rsidRPr="006D7E5C">
        <w:t>».</w:t>
      </w:r>
    </w:p>
    <w:p w14:paraId="2FDDD2DA" w14:textId="77777777" w:rsidR="006D7E5C" w:rsidRPr="006D7E5C" w:rsidRDefault="006D7E5C" w:rsidP="006D7E5C">
      <w:pPr>
        <w:ind w:firstLine="567"/>
        <w:jc w:val="both"/>
        <w:rPr>
          <w:szCs w:val="22"/>
        </w:rPr>
      </w:pPr>
    </w:p>
    <w:p w14:paraId="6BEEC24B" w14:textId="77777777" w:rsidR="006D7E5C" w:rsidRPr="006D7E5C" w:rsidRDefault="006D7E5C" w:rsidP="006D7E5C">
      <w:pPr>
        <w:ind w:firstLine="567"/>
        <w:jc w:val="both"/>
        <w:rPr>
          <w:szCs w:val="22"/>
        </w:rPr>
      </w:pPr>
      <w:r w:rsidRPr="006D7E5C">
        <w:rPr>
          <w:szCs w:val="22"/>
        </w:rPr>
        <w:t>Ежемесячно рассылается методический дайджест событий и мероприятий, выполнено 12 рассылок, общая база на начало 2022 года – 90 адресов, к концу 2022 года – более 250 адресов.</w:t>
      </w:r>
    </w:p>
    <w:p w14:paraId="1152FCFC" w14:textId="09731639" w:rsidR="004B00C3" w:rsidRPr="001C7209" w:rsidRDefault="004B00C3" w:rsidP="006A145C">
      <w:pPr>
        <w:pStyle w:val="1"/>
        <w:ind w:left="720"/>
        <w:jc w:val="center"/>
        <w:rPr>
          <w:rFonts w:ascii="Times New Roman" w:hAnsi="Times New Roman" w:cs="Times New Roman"/>
          <w:b/>
          <w:color w:val="auto"/>
          <w:sz w:val="28"/>
          <w:szCs w:val="28"/>
        </w:rPr>
      </w:pPr>
      <w:r w:rsidRPr="006D7E5C">
        <w:rPr>
          <w:rFonts w:ascii="Times New Roman" w:hAnsi="Times New Roman" w:cs="Times New Roman"/>
          <w:b/>
          <w:color w:val="auto"/>
          <w:sz w:val="28"/>
          <w:szCs w:val="28"/>
        </w:rPr>
        <w:t>5.5. Научно-исследовательская деятельность</w:t>
      </w:r>
      <w:bookmarkEnd w:id="63"/>
    </w:p>
    <w:p w14:paraId="37BFF875" w14:textId="362E3CEE" w:rsidR="004B00C3" w:rsidRDefault="004B00C3" w:rsidP="00D73463">
      <w:pPr>
        <w:pStyle w:val="1"/>
        <w:spacing w:before="0"/>
        <w:ind w:left="720"/>
        <w:jc w:val="center"/>
        <w:rPr>
          <w:rFonts w:ascii="Times New Roman" w:hAnsi="Times New Roman" w:cs="Times New Roman"/>
          <w:b/>
          <w:color w:val="auto"/>
          <w:sz w:val="28"/>
          <w:szCs w:val="28"/>
        </w:rPr>
      </w:pPr>
      <w:bookmarkStart w:id="64" w:name="_Toc96690090"/>
      <w:r w:rsidRPr="001C7209">
        <w:rPr>
          <w:rFonts w:ascii="Times New Roman" w:hAnsi="Times New Roman" w:cs="Times New Roman"/>
          <w:b/>
          <w:color w:val="auto"/>
          <w:sz w:val="28"/>
          <w:szCs w:val="28"/>
        </w:rPr>
        <w:t>5.5.1. Направления</w:t>
      </w:r>
      <w:r w:rsidR="00C6632E">
        <w:rPr>
          <w:rFonts w:ascii="Times New Roman" w:hAnsi="Times New Roman" w:cs="Times New Roman"/>
          <w:b/>
          <w:color w:val="auto"/>
          <w:sz w:val="28"/>
          <w:szCs w:val="28"/>
        </w:rPr>
        <w:t xml:space="preserve"> и</w:t>
      </w:r>
      <w:r w:rsidRPr="001C7209">
        <w:rPr>
          <w:rFonts w:ascii="Times New Roman" w:hAnsi="Times New Roman" w:cs="Times New Roman"/>
          <w:b/>
          <w:color w:val="auto"/>
          <w:sz w:val="28"/>
          <w:szCs w:val="28"/>
        </w:rPr>
        <w:t xml:space="preserve"> формы научно-исследовательской работы</w:t>
      </w:r>
      <w:bookmarkEnd w:id="64"/>
    </w:p>
    <w:p w14:paraId="26E43DF2" w14:textId="77777777" w:rsidR="00C6632E" w:rsidRPr="00C6632E" w:rsidRDefault="00C6632E" w:rsidP="00C6632E"/>
    <w:p w14:paraId="26D5C937" w14:textId="77777777" w:rsidR="00413548" w:rsidRPr="001C7209" w:rsidRDefault="00413548" w:rsidP="001C7209">
      <w:pPr>
        <w:ind w:firstLine="567"/>
        <w:jc w:val="both"/>
      </w:pPr>
      <w:r w:rsidRPr="001C7209">
        <w:t xml:space="preserve">Важная особенность научно-исследовательской деятельности в музее – её </w:t>
      </w:r>
      <w:proofErr w:type="spellStart"/>
      <w:r w:rsidRPr="001C7209">
        <w:t>полидисциплинарный</w:t>
      </w:r>
      <w:proofErr w:type="spellEnd"/>
      <w:r w:rsidRPr="001C7209">
        <w:t xml:space="preserve"> характер, который обусловлен, с одной</w:t>
      </w:r>
      <w:r w:rsidRPr="001C7209">
        <w:tab/>
        <w:t xml:space="preserve"> стороны, структурой и составом фондового собрания, с другой – разнообразием форм музейной работы, связанной с комплектованием, атрибуцией, хранением, реставрацией, общественным представлением объектов природного и культурного наследия. Она является основой всех других видов музейной деятельности. </w:t>
      </w:r>
    </w:p>
    <w:p w14:paraId="7294FF4C" w14:textId="77777777" w:rsidR="00413548" w:rsidRPr="001C7209" w:rsidRDefault="00413548" w:rsidP="001C7209">
      <w:pPr>
        <w:ind w:firstLine="567"/>
        <w:jc w:val="both"/>
      </w:pPr>
      <w:r w:rsidRPr="001C7209">
        <w:t>В основе научно-исследовательской деятельности музея – два направления:</w:t>
      </w:r>
    </w:p>
    <w:p w14:paraId="5912E8EA" w14:textId="77777777" w:rsidR="00413548" w:rsidRPr="001C7209" w:rsidRDefault="00413548" w:rsidP="005E3C15">
      <w:pPr>
        <w:numPr>
          <w:ilvl w:val="0"/>
          <w:numId w:val="17"/>
        </w:numPr>
        <w:ind w:left="0" w:firstLine="567"/>
        <w:contextualSpacing/>
        <w:jc w:val="both"/>
      </w:pPr>
      <w:r w:rsidRPr="001C7209">
        <w:t xml:space="preserve">Профильные исследования: изучение движимых объектов природного и культурного наследия (музейного фонда) и </w:t>
      </w:r>
      <w:r w:rsidRPr="001C7209">
        <w:rPr>
          <w:i/>
        </w:rPr>
        <w:t>недвижимых объектов природного и культурного наследия (памятников).</w:t>
      </w:r>
      <w:r w:rsidRPr="001C7209">
        <w:t xml:space="preserve"> Это направление связано с фундаментальными и прикладными науками (геологией, </w:t>
      </w:r>
      <w:r w:rsidRPr="001C7209">
        <w:lastRenderedPageBreak/>
        <w:t>экологией, историей) и реализуется в сотрудничестве с академическими и вузовскими структурами, ведущими исследователями Ханты-Мансийского автономного округа – Югры, Урало-Сибирского региона, России,</w:t>
      </w:r>
      <w:r w:rsidRPr="001C7209">
        <w:rPr>
          <w:i/>
        </w:rPr>
        <w:t xml:space="preserve"> </w:t>
      </w:r>
      <w:r w:rsidRPr="001C7209">
        <w:t xml:space="preserve">зарубежья. </w:t>
      </w:r>
    </w:p>
    <w:p w14:paraId="457E3ED6" w14:textId="77777777" w:rsidR="00413548" w:rsidRPr="001C7209" w:rsidRDefault="00413548" w:rsidP="005E3C15">
      <w:pPr>
        <w:numPr>
          <w:ilvl w:val="0"/>
          <w:numId w:val="17"/>
        </w:numPr>
        <w:ind w:left="0" w:firstLine="567"/>
        <w:contextualSpacing/>
        <w:jc w:val="both"/>
      </w:pPr>
      <w:r w:rsidRPr="001C7209">
        <w:t>Музееведческие исследования: разработка теоретических, научно-методических и научно-практических вопросов в сфере музейной деятельности (концептуальные исследования; научное проектирование экспозиций; определение форм и методов культурно-образовательной деятельности; проблематика физической сохранности музейных предметов и музейных коллекций; историографические разыскания по темам музейного строительства; общетеоретические музееведческие исследования и пр.). Это направление связано с фундаментальными и прикладными науками (</w:t>
      </w:r>
      <w:proofErr w:type="spellStart"/>
      <w:r w:rsidRPr="001C7209">
        <w:t>музеологией</w:t>
      </w:r>
      <w:proofErr w:type="spellEnd"/>
      <w:r w:rsidRPr="001C7209">
        <w:t>, историей, социологией) и осуществляется в сотрудничестве с ведущими исследователями и другими музеями, прежде всего – профильными.</w:t>
      </w:r>
    </w:p>
    <w:p w14:paraId="173D6BD1" w14:textId="77777777" w:rsidR="00413548" w:rsidRPr="00413548" w:rsidRDefault="00413548" w:rsidP="00413548">
      <w:pPr>
        <w:ind w:firstLine="567"/>
        <w:rPr>
          <w:highlight w:val="lightGray"/>
        </w:rPr>
      </w:pPr>
    </w:p>
    <w:p w14:paraId="2A5DDCC3" w14:textId="77777777" w:rsidR="00413548" w:rsidRPr="001C7209" w:rsidRDefault="00413548" w:rsidP="00413548">
      <w:pPr>
        <w:ind w:firstLine="567"/>
      </w:pPr>
      <w:r w:rsidRPr="001C7209">
        <w:t xml:space="preserve">Цели научно-исследовательской деятельности Музея геологии, нефти и газа: </w:t>
      </w:r>
    </w:p>
    <w:p w14:paraId="6DEAE247" w14:textId="77777777" w:rsidR="00413548" w:rsidRPr="001C7209" w:rsidRDefault="00413548" w:rsidP="005E3C15">
      <w:pPr>
        <w:numPr>
          <w:ilvl w:val="0"/>
          <w:numId w:val="18"/>
        </w:numPr>
        <w:ind w:left="0" w:firstLine="567"/>
        <w:contextualSpacing/>
        <w:jc w:val="both"/>
      </w:pPr>
      <w:r w:rsidRPr="001C7209">
        <w:t xml:space="preserve">Общественное представление современных естественнонаучных (геологических) и исторических знаний и формирование широкого общественного экологического сознания, патриотических духовных ценностей.  </w:t>
      </w:r>
    </w:p>
    <w:p w14:paraId="66F7BBE5" w14:textId="77777777" w:rsidR="00413548" w:rsidRPr="001C7209" w:rsidRDefault="00413548" w:rsidP="005E3C15">
      <w:pPr>
        <w:numPr>
          <w:ilvl w:val="0"/>
          <w:numId w:val="18"/>
        </w:numPr>
        <w:ind w:left="0" w:firstLine="567"/>
        <w:contextualSpacing/>
        <w:jc w:val="both"/>
      </w:pPr>
      <w:r w:rsidRPr="001C7209">
        <w:t>Документирование процесса нефтегазового освоения севера Западной Сибири как части российской и мировой истории, как процесса формирования современного индустриального общества Югры, как региона освоения новейших технологий поиска и добычи углеводородного сырья.</w:t>
      </w:r>
    </w:p>
    <w:p w14:paraId="48F03501" w14:textId="77777777" w:rsidR="00413548" w:rsidRPr="001C7209" w:rsidRDefault="00413548" w:rsidP="00413548">
      <w:pPr>
        <w:ind w:firstLine="567"/>
      </w:pPr>
    </w:p>
    <w:p w14:paraId="422E4805" w14:textId="77777777" w:rsidR="00413548" w:rsidRPr="001C7209" w:rsidRDefault="00413548" w:rsidP="00413548">
      <w:pPr>
        <w:ind w:firstLine="567"/>
      </w:pPr>
      <w:r w:rsidRPr="001C7209">
        <w:t>Задачи:</w:t>
      </w:r>
    </w:p>
    <w:p w14:paraId="048DCDCC" w14:textId="77777777" w:rsidR="00413548" w:rsidRPr="001C7209" w:rsidRDefault="00413548" w:rsidP="005E3C15">
      <w:pPr>
        <w:pStyle w:val="a7"/>
        <w:numPr>
          <w:ilvl w:val="0"/>
          <w:numId w:val="27"/>
        </w:numPr>
        <w:jc w:val="both"/>
      </w:pPr>
      <w:r w:rsidRPr="001C7209">
        <w:t>выявление и изучение природных и культурных ценностей в соответствии профилю музея;</w:t>
      </w:r>
    </w:p>
    <w:p w14:paraId="4F1CC6C0" w14:textId="77777777" w:rsidR="00413548" w:rsidRPr="001C7209" w:rsidRDefault="00413548" w:rsidP="005E3C15">
      <w:pPr>
        <w:pStyle w:val="a7"/>
        <w:numPr>
          <w:ilvl w:val="0"/>
          <w:numId w:val="27"/>
        </w:numPr>
        <w:jc w:val="both"/>
      </w:pPr>
      <w:r w:rsidRPr="001C7209">
        <w:t>разработка научно-исследовательских тем, направленных на выполнение фондовой, экспозиционно-выставочной, культурно-образовательной деятельности музея на основе современных методологических подходов;</w:t>
      </w:r>
    </w:p>
    <w:p w14:paraId="1E01A412" w14:textId="77777777" w:rsidR="00413548" w:rsidRPr="001C7209" w:rsidRDefault="00413548" w:rsidP="005E3C15">
      <w:pPr>
        <w:pStyle w:val="a7"/>
        <w:numPr>
          <w:ilvl w:val="0"/>
          <w:numId w:val="27"/>
        </w:numPr>
        <w:jc w:val="both"/>
      </w:pPr>
      <w:r w:rsidRPr="001C7209">
        <w:t>введение в научный оборот музейных предметов и музейных коллекций;</w:t>
      </w:r>
    </w:p>
    <w:p w14:paraId="400004BB" w14:textId="77777777" w:rsidR="00413548" w:rsidRPr="001C7209" w:rsidRDefault="00413548" w:rsidP="005E3C15">
      <w:pPr>
        <w:pStyle w:val="a7"/>
        <w:numPr>
          <w:ilvl w:val="0"/>
          <w:numId w:val="27"/>
        </w:numPr>
        <w:jc w:val="both"/>
      </w:pPr>
      <w:r w:rsidRPr="001C7209">
        <w:t xml:space="preserve">выявление  объектов индустриального наследия и формирование реестра памятников индустриального наследия; </w:t>
      </w:r>
    </w:p>
    <w:p w14:paraId="5BC24AA1" w14:textId="77777777" w:rsidR="00413548" w:rsidRPr="001C7209" w:rsidRDefault="00413548" w:rsidP="005E3C15">
      <w:pPr>
        <w:pStyle w:val="a7"/>
        <w:numPr>
          <w:ilvl w:val="0"/>
          <w:numId w:val="27"/>
        </w:numPr>
        <w:jc w:val="both"/>
      </w:pPr>
      <w:r w:rsidRPr="001C7209">
        <w:t xml:space="preserve">актуализация механизма организации и планирования системы научной работы, проведение научно-методической работы, организация деятельности научно-методического совета как главного экспертного органа музея; </w:t>
      </w:r>
    </w:p>
    <w:p w14:paraId="47B5F461" w14:textId="77777777" w:rsidR="00413548" w:rsidRPr="001C7209" w:rsidRDefault="00413548" w:rsidP="005E3C15">
      <w:pPr>
        <w:pStyle w:val="a7"/>
        <w:numPr>
          <w:ilvl w:val="0"/>
          <w:numId w:val="27"/>
        </w:numPr>
        <w:jc w:val="both"/>
      </w:pPr>
      <w:r w:rsidRPr="001C7209">
        <w:t>информационное обеспечение научно-исследовательской деятельности посредством работы научной библиотеки, научного архива;</w:t>
      </w:r>
    </w:p>
    <w:p w14:paraId="2A6D0AAD" w14:textId="77777777" w:rsidR="00413548" w:rsidRPr="001C7209" w:rsidRDefault="00413548" w:rsidP="005E3C15">
      <w:pPr>
        <w:pStyle w:val="a7"/>
        <w:numPr>
          <w:ilvl w:val="0"/>
          <w:numId w:val="27"/>
        </w:numPr>
        <w:jc w:val="both"/>
      </w:pPr>
      <w:r w:rsidRPr="001C7209">
        <w:t>углубление сотрудничества с научными и просветительскими учреждениями как одно из условий развития музея.</w:t>
      </w:r>
    </w:p>
    <w:p w14:paraId="343F55BB" w14:textId="77777777" w:rsidR="00413548" w:rsidRPr="00413548" w:rsidRDefault="00413548" w:rsidP="00413548">
      <w:pPr>
        <w:ind w:firstLine="567"/>
        <w:contextualSpacing/>
        <w:rPr>
          <w:highlight w:val="lightGray"/>
        </w:rPr>
      </w:pPr>
    </w:p>
    <w:p w14:paraId="7CC8BA53" w14:textId="77777777" w:rsidR="00413548" w:rsidRPr="001C7209" w:rsidRDefault="00413548" w:rsidP="00413548">
      <w:pPr>
        <w:ind w:firstLine="567"/>
        <w:rPr>
          <w:b/>
        </w:rPr>
      </w:pPr>
      <w:r w:rsidRPr="001C7209">
        <w:rPr>
          <w:b/>
        </w:rPr>
        <w:t>Информация о должностях сотрудников БУ «Музей геологии, нефти и газа», в должностные регламенты которых включены обязанности по ведению научно-исследовательской работы</w:t>
      </w:r>
    </w:p>
    <w:p w14:paraId="3BA108B9" w14:textId="77777777" w:rsidR="00413548" w:rsidRPr="001C7209" w:rsidRDefault="00413548" w:rsidP="00413548">
      <w:pPr>
        <w:ind w:firstLine="567"/>
        <w:contextualSpacing/>
        <w:rPr>
          <w:b/>
        </w:rPr>
      </w:pPr>
      <w:r w:rsidRPr="001C7209">
        <w:rPr>
          <w:b/>
        </w:rPr>
        <w:t>16 штатных единиц</w:t>
      </w:r>
    </w:p>
    <w:p w14:paraId="2BD883BD" w14:textId="77777777" w:rsidR="00413548" w:rsidRPr="001C7209" w:rsidRDefault="00413548" w:rsidP="00413548">
      <w:pPr>
        <w:ind w:firstLine="567"/>
      </w:pPr>
      <w:r w:rsidRPr="001C7209">
        <w:t>Заместитель директора по научной работе – 1</w:t>
      </w:r>
    </w:p>
    <w:p w14:paraId="2C42BE08" w14:textId="77777777" w:rsidR="00413548" w:rsidRPr="001C7209" w:rsidRDefault="00413548" w:rsidP="00413548">
      <w:pPr>
        <w:ind w:firstLine="567"/>
      </w:pPr>
      <w:r w:rsidRPr="001C7209">
        <w:t>Учёный секретарь – 1</w:t>
      </w:r>
    </w:p>
    <w:p w14:paraId="1781009E" w14:textId="77777777" w:rsidR="00413548" w:rsidRPr="001C7209" w:rsidRDefault="00413548" w:rsidP="00413548">
      <w:pPr>
        <w:ind w:firstLine="567"/>
      </w:pPr>
      <w:r w:rsidRPr="001C7209">
        <w:t>Заведующий отделом хранения – 1</w:t>
      </w:r>
    </w:p>
    <w:p w14:paraId="4B015A5B" w14:textId="77777777" w:rsidR="00413548" w:rsidRPr="001C7209" w:rsidRDefault="00413548" w:rsidP="00413548">
      <w:pPr>
        <w:ind w:firstLine="567"/>
      </w:pPr>
      <w:r w:rsidRPr="001C7209">
        <w:t>Научный сотрудник (старший, младший) отдела учёта – 3</w:t>
      </w:r>
    </w:p>
    <w:p w14:paraId="0DF42E4D" w14:textId="77777777" w:rsidR="00413548" w:rsidRPr="001C7209" w:rsidRDefault="00413548" w:rsidP="00413548">
      <w:pPr>
        <w:ind w:firstLine="567"/>
      </w:pPr>
      <w:r w:rsidRPr="001C7209">
        <w:t>Научный сотрудник (старший) отдела хранения – 4</w:t>
      </w:r>
    </w:p>
    <w:p w14:paraId="6BA10042" w14:textId="77777777" w:rsidR="00413548" w:rsidRPr="001C7209" w:rsidRDefault="00413548" w:rsidP="00413548">
      <w:pPr>
        <w:ind w:firstLine="567"/>
      </w:pPr>
      <w:r w:rsidRPr="001C7209">
        <w:t>Заведующий экспозиционно-выставочным отделом – 1</w:t>
      </w:r>
    </w:p>
    <w:p w14:paraId="1A93DE56" w14:textId="77777777" w:rsidR="00413548" w:rsidRPr="001C7209" w:rsidRDefault="00413548" w:rsidP="00413548">
      <w:pPr>
        <w:ind w:firstLine="567"/>
      </w:pPr>
      <w:r w:rsidRPr="001C7209">
        <w:t>Старший научный сотрудник экспозиционно-выставочного отдела – 2</w:t>
      </w:r>
    </w:p>
    <w:p w14:paraId="35C5548C" w14:textId="77777777" w:rsidR="00413548" w:rsidRPr="001C7209" w:rsidRDefault="00413548" w:rsidP="00413548">
      <w:pPr>
        <w:ind w:firstLine="567"/>
      </w:pPr>
      <w:r w:rsidRPr="001C7209">
        <w:t>Заведующий сектором научно-исследовательской работы – 1</w:t>
      </w:r>
    </w:p>
    <w:p w14:paraId="6E494763" w14:textId="77777777" w:rsidR="00413548" w:rsidRPr="001C7209" w:rsidRDefault="00413548" w:rsidP="00413548">
      <w:pPr>
        <w:ind w:firstLine="567"/>
      </w:pPr>
      <w:r w:rsidRPr="001C7209">
        <w:t>Научный сотрудник сектора научно-исследовательской работы – 2</w:t>
      </w:r>
    </w:p>
    <w:p w14:paraId="0C449A94" w14:textId="77777777" w:rsidR="00413548" w:rsidRPr="001C7209" w:rsidRDefault="00413548" w:rsidP="00413548">
      <w:pPr>
        <w:ind w:firstLine="567"/>
        <w:rPr>
          <w:b/>
        </w:rPr>
      </w:pPr>
    </w:p>
    <w:p w14:paraId="33D2CD98" w14:textId="752C4864" w:rsidR="00413548" w:rsidRPr="00C6632E" w:rsidRDefault="00C6632E" w:rsidP="006D7E5C">
      <w:pPr>
        <w:pStyle w:val="a7"/>
        <w:numPr>
          <w:ilvl w:val="0"/>
          <w:numId w:val="15"/>
        </w:numPr>
        <w:spacing w:after="150"/>
        <w:ind w:left="0" w:firstLine="567"/>
        <w:jc w:val="both"/>
        <w:rPr>
          <w:shd w:val="clear" w:color="auto" w:fill="FFFFFF"/>
        </w:rPr>
      </w:pPr>
      <w:r w:rsidRPr="00C6632E">
        <w:rPr>
          <w:b/>
          <w:i/>
        </w:rPr>
        <w:lastRenderedPageBreak/>
        <w:t>Проект «</w:t>
      </w:r>
      <w:r w:rsidR="006D7E5C" w:rsidRPr="00C6632E">
        <w:rPr>
          <w:b/>
          <w:i/>
        </w:rPr>
        <w:t>Памятники науки и техники</w:t>
      </w:r>
      <w:r w:rsidRPr="00C6632E">
        <w:rPr>
          <w:b/>
        </w:rPr>
        <w:t xml:space="preserve">». </w:t>
      </w:r>
      <w:proofErr w:type="gramStart"/>
      <w:r w:rsidR="006D7E5C" w:rsidRPr="00C6632E">
        <w:rPr>
          <w:shd w:val="clear" w:color="auto" w:fill="FFFFFF"/>
        </w:rPr>
        <w:t xml:space="preserve">Совместно с научными сотрудниками отдела хранения и главным хранителем фондов А.Ф. Андреевой подготовлены заявки на представление 4 музейным предметам Музея геологии, нефти и газа - маркшейдерскому теодолиту, теодолиту </w:t>
      </w:r>
      <w:proofErr w:type="spellStart"/>
      <w:r w:rsidR="006D7E5C" w:rsidRPr="00C6632E">
        <w:rPr>
          <w:shd w:val="clear" w:color="auto" w:fill="FFFFFF"/>
        </w:rPr>
        <w:t>Герляха</w:t>
      </w:r>
      <w:proofErr w:type="spellEnd"/>
      <w:r w:rsidR="006D7E5C" w:rsidRPr="00C6632E">
        <w:rPr>
          <w:shd w:val="clear" w:color="auto" w:fill="FFFFFF"/>
        </w:rPr>
        <w:t>, автомату-тахеометру системы инженера Бланка и угломеру с буссолью - ста</w:t>
      </w:r>
      <w:r w:rsidRPr="00C6632E">
        <w:rPr>
          <w:shd w:val="clear" w:color="auto" w:fill="FFFFFF"/>
        </w:rPr>
        <w:t xml:space="preserve">туса «Памятник науки и техники» (Решение Экспертного совета от имени Политехнического музея и АМНИТ, протокол № 30 от 16.12.2022). </w:t>
      </w:r>
      <w:proofErr w:type="gramEnd"/>
    </w:p>
    <w:p w14:paraId="621AC6A6" w14:textId="5390CAE4" w:rsidR="00364B25" w:rsidRPr="00CE08CD" w:rsidRDefault="00364B25" w:rsidP="005E3C15">
      <w:pPr>
        <w:pStyle w:val="a7"/>
        <w:numPr>
          <w:ilvl w:val="0"/>
          <w:numId w:val="15"/>
        </w:numPr>
        <w:ind w:left="0" w:firstLine="426"/>
        <w:jc w:val="both"/>
      </w:pPr>
      <w:r w:rsidRPr="00A40032">
        <w:rPr>
          <w:b/>
          <w:i/>
        </w:rPr>
        <w:t xml:space="preserve">Научно-просветительский проект «АТЛАС </w:t>
      </w:r>
      <w:r w:rsidR="006D7E5C">
        <w:rPr>
          <w:b/>
          <w:i/>
        </w:rPr>
        <w:t>ГАЗА</w:t>
      </w:r>
      <w:r w:rsidRPr="00A40032">
        <w:rPr>
          <w:b/>
        </w:rPr>
        <w:t>»</w:t>
      </w:r>
      <w:r w:rsidR="006D7E5C">
        <w:rPr>
          <w:b/>
        </w:rPr>
        <w:t>,</w:t>
      </w:r>
      <w:r w:rsidRPr="00CE08CD">
        <w:t xml:space="preserve"> </w:t>
      </w:r>
      <w:r w:rsidR="0079532E" w:rsidRPr="00CE08CD">
        <w:t>посвящён</w:t>
      </w:r>
      <w:r w:rsidR="006D7E5C">
        <w:t>ный визуализации истории газовой индустрии через музейные предметы и другие исторические, архивные источники.</w:t>
      </w:r>
      <w:r w:rsidRPr="00CE08CD">
        <w:t xml:space="preserve"> К подготовке были привлечены музейные институции России, в том числе корпоративные музеи энергетических компаний, университетского сообщества, учреждений РАН и других организаций (более </w:t>
      </w:r>
      <w:r w:rsidR="006D7E5C">
        <w:t xml:space="preserve">75 организаций-участников из </w:t>
      </w:r>
      <w:r w:rsidRPr="00CE08CD">
        <w:t>России</w:t>
      </w:r>
      <w:r w:rsidR="006D7E5C">
        <w:t xml:space="preserve"> и 7 стран СНГ</w:t>
      </w:r>
      <w:r w:rsidRPr="00CE08CD">
        <w:t xml:space="preserve">). </w:t>
      </w:r>
    </w:p>
    <w:p w14:paraId="31F32AE7" w14:textId="54E3FEA9" w:rsidR="00364B25" w:rsidRPr="00C52D11" w:rsidRDefault="00364B25" w:rsidP="00C52D11">
      <w:pPr>
        <w:numPr>
          <w:ilvl w:val="0"/>
          <w:numId w:val="15"/>
        </w:numPr>
        <w:ind w:left="0" w:firstLine="567"/>
        <w:contextualSpacing/>
        <w:jc w:val="both"/>
      </w:pPr>
      <w:r w:rsidRPr="00A40032">
        <w:rPr>
          <w:b/>
          <w:i/>
        </w:rPr>
        <w:t>«Звёзды Югры»</w:t>
      </w:r>
      <w:r w:rsidRPr="005A0DDF">
        <w:rPr>
          <w:i/>
        </w:rPr>
        <w:t>.</w:t>
      </w:r>
      <w:r w:rsidRPr="005A0DDF">
        <w:t xml:space="preserve"> Проект долгосрочный, реализуется с 2016 г. Положение о проекте утверждено Приказом по музею от 4.10.2016 № 297-ОД. С 2004 по 2019 год на мемориале открыто 5</w:t>
      </w:r>
      <w:r w:rsidR="00C52D11">
        <w:t>8</w:t>
      </w:r>
      <w:r w:rsidRPr="005A0DDF">
        <w:t xml:space="preserve"> «звёзд».</w:t>
      </w:r>
    </w:p>
    <w:p w14:paraId="58C1BA6E" w14:textId="32A0E156" w:rsidR="00364B25" w:rsidRDefault="00364B25" w:rsidP="005E3C15">
      <w:pPr>
        <w:numPr>
          <w:ilvl w:val="0"/>
          <w:numId w:val="15"/>
        </w:numPr>
        <w:ind w:left="0" w:firstLine="567"/>
        <w:contextualSpacing/>
        <w:jc w:val="both"/>
      </w:pPr>
      <w:r w:rsidRPr="002A3CBB">
        <w:t xml:space="preserve">В рамках реализации многолетнего </w:t>
      </w:r>
      <w:r w:rsidRPr="00A40032">
        <w:rPr>
          <w:b/>
        </w:rPr>
        <w:t xml:space="preserve">проекта </w:t>
      </w:r>
      <w:r w:rsidRPr="00A40032">
        <w:rPr>
          <w:b/>
          <w:i/>
        </w:rPr>
        <w:t>«Открытая наука»</w:t>
      </w:r>
      <w:r w:rsidRPr="002A3CBB">
        <w:t xml:space="preserve"> в Музее геологии, нефти и газа в 20</w:t>
      </w:r>
      <w:r>
        <w:t>21</w:t>
      </w:r>
      <w:r w:rsidRPr="002A3CBB">
        <w:t xml:space="preserve"> году был</w:t>
      </w:r>
      <w:r w:rsidR="00C52D11">
        <w:t>и</w:t>
      </w:r>
      <w:r w:rsidRPr="002A3CBB">
        <w:t xml:space="preserve"> </w:t>
      </w:r>
      <w:r w:rsidRPr="00313ED7">
        <w:t>проведен</w:t>
      </w:r>
      <w:r w:rsidR="00C52D11">
        <w:t>ы</w:t>
      </w:r>
      <w:r w:rsidRPr="00313ED7">
        <w:t xml:space="preserve"> </w:t>
      </w:r>
      <w:r w:rsidR="00C52D11">
        <w:t>1</w:t>
      </w:r>
      <w:r w:rsidRPr="00313ED7">
        <w:t xml:space="preserve"> лекци</w:t>
      </w:r>
      <w:r w:rsidR="00C52D11">
        <w:t>я и 2 презентации</w:t>
      </w:r>
      <w:r w:rsidRPr="00313ED7">
        <w:t>.</w:t>
      </w:r>
    </w:p>
    <w:p w14:paraId="1B19F7FD" w14:textId="77777777" w:rsidR="00364B25" w:rsidRDefault="00364B25" w:rsidP="00364B25">
      <w:pPr>
        <w:ind w:left="567"/>
        <w:contextualSpacing/>
        <w:jc w:val="both"/>
      </w:pPr>
    </w:p>
    <w:p w14:paraId="38E84A53" w14:textId="77777777" w:rsidR="00C52D11" w:rsidRPr="00C52D11" w:rsidRDefault="00C52D11" w:rsidP="00C52D11">
      <w:pPr>
        <w:spacing w:line="259" w:lineRule="auto"/>
      </w:pPr>
      <w:r w:rsidRPr="00C52D11">
        <w:t>7 апреля 2022 года</w:t>
      </w:r>
    </w:p>
    <w:p w14:paraId="42781570" w14:textId="77777777" w:rsidR="00C52D11" w:rsidRPr="00C52D11" w:rsidRDefault="00C52D11" w:rsidP="00C52D11">
      <w:pPr>
        <w:spacing w:line="259" w:lineRule="auto"/>
      </w:pPr>
      <w:r w:rsidRPr="00C52D11">
        <w:t>Виктор Муравленко – нефтяной маршал страны (к 110-летию со дня рождения)</w:t>
      </w:r>
    </w:p>
    <w:p w14:paraId="13DB47E0" w14:textId="77777777" w:rsidR="00C52D11" w:rsidRPr="00C52D11" w:rsidRDefault="00C52D11" w:rsidP="00C52D11">
      <w:pPr>
        <w:spacing w:line="259" w:lineRule="auto"/>
      </w:pPr>
      <w:r w:rsidRPr="00C52D11">
        <w:t xml:space="preserve">Лектор - </w:t>
      </w:r>
      <w:proofErr w:type="spellStart"/>
      <w:r w:rsidRPr="00C52D11">
        <w:t>Бежанишвили</w:t>
      </w:r>
      <w:proofErr w:type="spellEnd"/>
      <w:r w:rsidRPr="00C52D11">
        <w:t xml:space="preserve"> Ирина Анатольевна, методист по музейно-образовательной деятельности «Эколого-краеведческого музея города Муравленко».</w:t>
      </w:r>
    </w:p>
    <w:p w14:paraId="148FBBE9" w14:textId="77777777" w:rsidR="00364B25" w:rsidRDefault="00364B25" w:rsidP="00364B25">
      <w:pPr>
        <w:ind w:firstLine="567"/>
        <w:jc w:val="both"/>
      </w:pPr>
    </w:p>
    <w:p w14:paraId="4C9168AF" w14:textId="77777777" w:rsidR="00364B25" w:rsidRDefault="00364B25" w:rsidP="00364B25">
      <w:pPr>
        <w:ind w:firstLine="567"/>
        <w:jc w:val="both"/>
      </w:pPr>
      <w:r w:rsidRPr="00022C8A">
        <w:t>Сотрудниками научно-исследовательского отдела еже</w:t>
      </w:r>
      <w:r>
        <w:t>месячно</w:t>
      </w:r>
      <w:r w:rsidRPr="00022C8A">
        <w:t xml:space="preserve"> готовится Календарь знаменательных дат нефтегазового комплекса Западной Сибири. Материалы размещаются на сайте музея </w:t>
      </w:r>
      <w:hyperlink r:id="rId18" w:history="1">
        <w:r w:rsidRPr="00022C8A">
          <w:rPr>
            <w:u w:val="single"/>
          </w:rPr>
          <w:t>www.muzgeo.ru</w:t>
        </w:r>
      </w:hyperlink>
      <w:r>
        <w:t>, включаются в рассылку ежемесячного методического дайджеста.</w:t>
      </w:r>
    </w:p>
    <w:p w14:paraId="41C630FF" w14:textId="77777777" w:rsidR="00C52D11" w:rsidRPr="00022C8A" w:rsidRDefault="00C52D11" w:rsidP="00364B25">
      <w:pPr>
        <w:ind w:firstLine="567"/>
        <w:jc w:val="both"/>
      </w:pPr>
    </w:p>
    <w:p w14:paraId="169AE205" w14:textId="4C334614" w:rsidR="00364B25" w:rsidRPr="002C6D35" w:rsidRDefault="00364B25" w:rsidP="00C52D11">
      <w:pPr>
        <w:ind w:firstLine="567"/>
        <w:jc w:val="both"/>
      </w:pPr>
      <w:r>
        <w:rPr>
          <w:rFonts w:eastAsia="Calibri"/>
        </w:rPr>
        <w:tab/>
      </w:r>
      <w:r w:rsidRPr="00312C2C">
        <w:t xml:space="preserve">Осуществляется сотрудничество с ФГБОУ ВО «Югорский государственный университет» по проведению конференции им. В.И. Шпильмана «Проблемы </w:t>
      </w:r>
      <w:r w:rsidRPr="001C78FE">
        <w:t>рационального природопользования и история геологического поиска в Западной Сибири».</w:t>
      </w:r>
      <w:r w:rsidRPr="00E60BD4">
        <w:t xml:space="preserve"> </w:t>
      </w:r>
      <w:r w:rsidRPr="007C0C21">
        <w:t xml:space="preserve">Сборники тезисов по итогам конференции представлены в Российском индексе научного цитирования. </w:t>
      </w:r>
    </w:p>
    <w:p w14:paraId="31A88A7D" w14:textId="77777777" w:rsidR="00CC44E8" w:rsidRDefault="00CC44E8" w:rsidP="002B71B3">
      <w:pPr>
        <w:jc w:val="center"/>
        <w:rPr>
          <w:b/>
        </w:rPr>
      </w:pPr>
    </w:p>
    <w:p w14:paraId="65163C28" w14:textId="77777777" w:rsidR="00C6632E" w:rsidRDefault="00C6632E" w:rsidP="002B71B3">
      <w:pPr>
        <w:jc w:val="center"/>
        <w:rPr>
          <w:b/>
        </w:rPr>
      </w:pPr>
    </w:p>
    <w:p w14:paraId="210EC9B0" w14:textId="77777777" w:rsidR="00C6632E" w:rsidRPr="001C7209" w:rsidRDefault="00C6632E" w:rsidP="002B71B3">
      <w:pPr>
        <w:jc w:val="center"/>
        <w:rPr>
          <w:b/>
        </w:rPr>
      </w:pPr>
    </w:p>
    <w:p w14:paraId="22E0C272" w14:textId="77777777" w:rsidR="00A123A9" w:rsidRDefault="00A123A9" w:rsidP="00A123A9">
      <w:pPr>
        <w:jc w:val="center"/>
        <w:rPr>
          <w:b/>
        </w:rPr>
      </w:pPr>
      <w:bookmarkStart w:id="65" w:name="_Toc96690091"/>
      <w:r>
        <w:rPr>
          <w:b/>
        </w:rPr>
        <w:t>Информация о деятельности</w:t>
      </w:r>
    </w:p>
    <w:p w14:paraId="23904EE1" w14:textId="77777777" w:rsidR="00A123A9" w:rsidRDefault="00A123A9" w:rsidP="00A123A9">
      <w:pPr>
        <w:jc w:val="center"/>
        <w:rPr>
          <w:b/>
        </w:rPr>
      </w:pPr>
      <w:r>
        <w:rPr>
          <w:b/>
        </w:rPr>
        <w:t>Научной библиотеки БУ «Музей геологии, нефти и газа» за 2022 год</w:t>
      </w:r>
    </w:p>
    <w:p w14:paraId="722EE1CE" w14:textId="77777777" w:rsidR="00A123A9" w:rsidRDefault="00A123A9" w:rsidP="00A123A9">
      <w:pPr>
        <w:jc w:val="both"/>
        <w:rPr>
          <w:b/>
        </w:rPr>
      </w:pPr>
    </w:p>
    <w:p w14:paraId="0B999466" w14:textId="77777777" w:rsidR="00A123A9" w:rsidRDefault="00A123A9" w:rsidP="00A123A9">
      <w:pPr>
        <w:ind w:firstLine="567"/>
        <w:jc w:val="both"/>
      </w:pPr>
      <w:r>
        <w:t xml:space="preserve">Регулярно осуществляется комплекс работ по комплектованию и организации хранения библиотечного фонда Научной библиотеки музея (обработка, систематизация и регистрация литературы в </w:t>
      </w:r>
      <w:proofErr w:type="spellStart"/>
      <w:r>
        <w:t>учетных</w:t>
      </w:r>
      <w:proofErr w:type="spellEnd"/>
      <w:r>
        <w:t xml:space="preserve"> документах и каталогах). </w:t>
      </w:r>
    </w:p>
    <w:p w14:paraId="1DDECA93" w14:textId="77777777" w:rsidR="00A123A9" w:rsidRDefault="00A123A9" w:rsidP="00A123A9">
      <w:pPr>
        <w:tabs>
          <w:tab w:val="left" w:pos="9514"/>
        </w:tabs>
        <w:ind w:right="-874" w:firstLine="567"/>
        <w:jc w:val="both"/>
      </w:pPr>
      <w:r>
        <w:t>Организовано 4 книжных выставки, выполнено 108 справок для специалистов.</w:t>
      </w:r>
    </w:p>
    <w:p w14:paraId="070E21C1" w14:textId="77777777" w:rsidR="00A123A9" w:rsidRDefault="00A123A9" w:rsidP="00A123A9">
      <w:pPr>
        <w:jc w:val="both"/>
      </w:pPr>
    </w:p>
    <w:tbl>
      <w:tblPr>
        <w:tblW w:w="0" w:type="auto"/>
        <w:tblInd w:w="98" w:type="dxa"/>
        <w:tblCellMar>
          <w:left w:w="10" w:type="dxa"/>
          <w:right w:w="10" w:type="dxa"/>
        </w:tblCellMar>
        <w:tblLook w:val="04A0" w:firstRow="1" w:lastRow="0" w:firstColumn="1" w:lastColumn="0" w:noHBand="0" w:noVBand="1"/>
      </w:tblPr>
      <w:tblGrid>
        <w:gridCol w:w="2946"/>
        <w:gridCol w:w="2313"/>
        <w:gridCol w:w="2156"/>
        <w:gridCol w:w="2156"/>
      </w:tblGrid>
      <w:tr w:rsidR="00A123A9" w14:paraId="2FD6F12D" w14:textId="77777777" w:rsidTr="00F761CC">
        <w:tc>
          <w:tcPr>
            <w:tcW w:w="29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18D01" w14:textId="77777777" w:rsidR="00A123A9" w:rsidRDefault="00A123A9" w:rsidP="00F761CC">
            <w:pPr>
              <w:jc w:val="center"/>
            </w:pPr>
            <w:r>
              <w:rPr>
                <w:b/>
              </w:rPr>
              <w:t>Наименование показателя</w:t>
            </w:r>
          </w:p>
        </w:tc>
        <w:tc>
          <w:tcPr>
            <w:tcW w:w="66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B396D" w14:textId="77777777" w:rsidR="00A123A9" w:rsidRDefault="00A123A9" w:rsidP="00F761CC">
            <w:pPr>
              <w:ind w:firstLine="567"/>
              <w:jc w:val="center"/>
            </w:pPr>
            <w:r>
              <w:rPr>
                <w:b/>
              </w:rPr>
              <w:t>Объем показателя</w:t>
            </w:r>
          </w:p>
        </w:tc>
      </w:tr>
      <w:tr w:rsidR="00A123A9" w14:paraId="3F181ECA" w14:textId="77777777" w:rsidTr="00F761CC">
        <w:tc>
          <w:tcPr>
            <w:tcW w:w="29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F185F" w14:textId="77777777" w:rsidR="00A123A9" w:rsidRDefault="00A123A9" w:rsidP="00F761CC">
            <w:pPr>
              <w:spacing w:after="200" w:line="276" w:lineRule="auto"/>
            </w:pP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6EA39" w14:textId="77777777" w:rsidR="00A123A9" w:rsidRDefault="00A123A9" w:rsidP="00F761CC">
            <w:pPr>
              <w:ind w:firstLine="567"/>
              <w:jc w:val="center"/>
            </w:pPr>
            <w:r>
              <w:rPr>
                <w:b/>
              </w:rPr>
              <w:t>2020</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47442" w14:textId="77777777" w:rsidR="00A123A9" w:rsidRDefault="00A123A9" w:rsidP="00F761CC">
            <w:pPr>
              <w:ind w:firstLine="567"/>
              <w:jc w:val="center"/>
            </w:pPr>
            <w:r>
              <w:rPr>
                <w:b/>
              </w:rPr>
              <w:t>2021</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CE2DD" w14:textId="77777777" w:rsidR="00A123A9" w:rsidRDefault="00A123A9" w:rsidP="00F761CC">
            <w:pPr>
              <w:ind w:firstLine="567"/>
              <w:jc w:val="center"/>
            </w:pPr>
            <w:r>
              <w:rPr>
                <w:b/>
              </w:rPr>
              <w:t>2022</w:t>
            </w:r>
          </w:p>
        </w:tc>
      </w:tr>
      <w:tr w:rsidR="00A123A9" w14:paraId="313667D2"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1F171" w14:textId="77777777" w:rsidR="00A123A9" w:rsidRDefault="00A123A9" w:rsidP="00F761CC">
            <w:pPr>
              <w:ind w:firstLine="567"/>
            </w:pPr>
            <w:r>
              <w:t xml:space="preserve">Библиотечный фонд </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84F86" w14:textId="77777777" w:rsidR="00A123A9" w:rsidRDefault="00A123A9" w:rsidP="00F761CC">
            <w:pPr>
              <w:ind w:firstLine="567"/>
              <w:jc w:val="center"/>
            </w:pPr>
            <w:r>
              <w:t>8987</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F887D" w14:textId="77777777" w:rsidR="00A123A9" w:rsidRDefault="00A123A9" w:rsidP="00F761CC">
            <w:pPr>
              <w:ind w:firstLine="567"/>
              <w:jc w:val="center"/>
            </w:pPr>
            <w:r>
              <w:t>10832</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42830" w14:textId="77777777" w:rsidR="00A123A9" w:rsidRDefault="00A123A9" w:rsidP="00F761CC">
            <w:pPr>
              <w:ind w:firstLine="567"/>
              <w:jc w:val="center"/>
            </w:pPr>
            <w:r>
              <w:t xml:space="preserve">12424 </w:t>
            </w:r>
          </w:p>
        </w:tc>
      </w:tr>
      <w:tr w:rsidR="00A123A9" w14:paraId="1A9CDC01"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9A77A" w14:textId="77777777" w:rsidR="00A123A9" w:rsidRDefault="00A123A9" w:rsidP="00F761CC">
            <w:pPr>
              <w:ind w:firstLine="567"/>
            </w:pPr>
            <w:r>
              <w:t>Число зарегистрированных пользователей (чел)</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AB209" w14:textId="77777777" w:rsidR="00A123A9" w:rsidRDefault="00A123A9" w:rsidP="00F761CC">
            <w:pPr>
              <w:ind w:firstLine="567"/>
              <w:jc w:val="center"/>
            </w:pPr>
            <w:r>
              <w:t>48</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CDE62" w14:textId="77777777" w:rsidR="00A123A9" w:rsidRDefault="00A123A9" w:rsidP="00F761CC">
            <w:pPr>
              <w:ind w:firstLine="567"/>
              <w:jc w:val="center"/>
            </w:pPr>
            <w:r>
              <w:t>50</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C2AA4" w14:textId="77777777" w:rsidR="00A123A9" w:rsidRDefault="00A123A9" w:rsidP="00F761CC">
            <w:pPr>
              <w:ind w:firstLine="567"/>
              <w:jc w:val="center"/>
            </w:pPr>
            <w:r>
              <w:t>54</w:t>
            </w:r>
          </w:p>
        </w:tc>
      </w:tr>
      <w:tr w:rsidR="00A123A9" w14:paraId="49E61F22"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0C0BF" w14:textId="77777777" w:rsidR="00A123A9" w:rsidRDefault="00A123A9" w:rsidP="00F761CC">
            <w:pPr>
              <w:ind w:firstLine="567"/>
            </w:pPr>
            <w:r>
              <w:t>Выдача документов (всего экз.)</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F2393" w14:textId="77777777" w:rsidR="00A123A9" w:rsidRDefault="00A123A9" w:rsidP="00F761CC">
            <w:pPr>
              <w:ind w:firstLine="567"/>
              <w:jc w:val="center"/>
            </w:pPr>
            <w:r>
              <w:t>340</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47D1E" w14:textId="77777777" w:rsidR="00A123A9" w:rsidRDefault="00A123A9" w:rsidP="00F761CC">
            <w:pPr>
              <w:ind w:firstLine="567"/>
              <w:jc w:val="center"/>
            </w:pPr>
            <w:r>
              <w:t>787</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C302" w14:textId="77777777" w:rsidR="00A123A9" w:rsidRDefault="00A123A9" w:rsidP="00F761CC">
            <w:pPr>
              <w:ind w:firstLine="567"/>
              <w:jc w:val="center"/>
            </w:pPr>
            <w:r>
              <w:t xml:space="preserve">1418 </w:t>
            </w:r>
          </w:p>
        </w:tc>
      </w:tr>
      <w:tr w:rsidR="00A123A9" w14:paraId="10A21DB3"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53B7D" w14:textId="77777777" w:rsidR="00A123A9" w:rsidRDefault="00A123A9" w:rsidP="00F761CC">
            <w:pPr>
              <w:ind w:firstLine="567"/>
            </w:pPr>
            <w:r>
              <w:t>Число посещений (всего чел.)</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7DF9C" w14:textId="77777777" w:rsidR="00A123A9" w:rsidRDefault="00A123A9" w:rsidP="00F761CC">
            <w:pPr>
              <w:ind w:firstLine="567"/>
              <w:jc w:val="center"/>
            </w:pPr>
            <w:r>
              <w:t>225</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A3C29" w14:textId="77777777" w:rsidR="00A123A9" w:rsidRDefault="00A123A9" w:rsidP="00F761CC">
            <w:pPr>
              <w:ind w:firstLine="567"/>
              <w:jc w:val="center"/>
            </w:pPr>
            <w:r>
              <w:t>1504</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2DE97" w14:textId="77777777" w:rsidR="00A123A9" w:rsidRDefault="00A123A9" w:rsidP="00F761CC">
            <w:pPr>
              <w:ind w:firstLine="567"/>
              <w:jc w:val="center"/>
            </w:pPr>
            <w:r>
              <w:t xml:space="preserve">746 </w:t>
            </w:r>
          </w:p>
        </w:tc>
      </w:tr>
      <w:tr w:rsidR="00A123A9" w14:paraId="6E787D89"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A2383" w14:textId="77777777" w:rsidR="00A123A9" w:rsidRDefault="00A123A9" w:rsidP="00F761CC">
            <w:pPr>
              <w:ind w:firstLine="567"/>
            </w:pPr>
            <w:r>
              <w:lastRenderedPageBreak/>
              <w:t xml:space="preserve">Объём электронного каталога, записей </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11701" w14:textId="77777777" w:rsidR="00A123A9" w:rsidRDefault="00A123A9" w:rsidP="00F761CC">
            <w:pPr>
              <w:ind w:firstLine="567"/>
              <w:jc w:val="center"/>
            </w:pPr>
            <w:r>
              <w:t>3374</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C66F8" w14:textId="77777777" w:rsidR="00A123A9" w:rsidRDefault="00A123A9" w:rsidP="00F761CC">
            <w:pPr>
              <w:ind w:firstLine="567"/>
              <w:jc w:val="center"/>
            </w:pPr>
            <w:r>
              <w:t>10478</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6F743" w14:textId="77777777" w:rsidR="00A123A9" w:rsidRDefault="00A123A9" w:rsidP="00F761CC">
            <w:pPr>
              <w:ind w:firstLine="567"/>
              <w:jc w:val="center"/>
            </w:pPr>
            <w:r>
              <w:t>12405</w:t>
            </w:r>
          </w:p>
        </w:tc>
      </w:tr>
    </w:tbl>
    <w:p w14:paraId="15E233A9" w14:textId="6473EB72" w:rsidR="00D67676" w:rsidRPr="001C7209" w:rsidRDefault="00D67676" w:rsidP="00D67676">
      <w:pPr>
        <w:pStyle w:val="1"/>
        <w:ind w:left="720"/>
        <w:jc w:val="center"/>
        <w:rPr>
          <w:rFonts w:ascii="Times New Roman" w:hAnsi="Times New Roman" w:cs="Times New Roman"/>
          <w:b/>
          <w:color w:val="auto"/>
          <w:sz w:val="28"/>
          <w:szCs w:val="28"/>
        </w:rPr>
      </w:pPr>
      <w:r w:rsidRPr="001C7209">
        <w:rPr>
          <w:rFonts w:ascii="Times New Roman" w:hAnsi="Times New Roman" w:cs="Times New Roman"/>
          <w:b/>
          <w:color w:val="auto"/>
          <w:sz w:val="28"/>
          <w:szCs w:val="28"/>
        </w:rPr>
        <w:t>5.5.2. Представление и публикация результатов научно-исследовательской работы</w:t>
      </w:r>
      <w:bookmarkEnd w:id="65"/>
    </w:p>
    <w:p w14:paraId="21E4966A" w14:textId="77777777" w:rsidR="006F7CF1" w:rsidRPr="00413548" w:rsidRDefault="006F7CF1" w:rsidP="006F7CF1">
      <w:pPr>
        <w:ind w:firstLine="567"/>
        <w:rPr>
          <w:highlight w:val="lightGray"/>
        </w:rPr>
      </w:pPr>
    </w:p>
    <w:p w14:paraId="36BE0540" w14:textId="77777777" w:rsidR="00703CD2" w:rsidRPr="001C7209" w:rsidRDefault="00703CD2" w:rsidP="00413548">
      <w:pPr>
        <w:rPr>
          <w:b/>
        </w:rPr>
      </w:pPr>
      <w:r w:rsidRPr="001C7209">
        <w:rPr>
          <w:b/>
        </w:rPr>
        <w:t>Издания:</w:t>
      </w:r>
    </w:p>
    <w:p w14:paraId="4E21F8AA" w14:textId="77777777" w:rsidR="00F773C5" w:rsidRPr="00F773C5" w:rsidRDefault="00F773C5" w:rsidP="00F773C5">
      <w:pPr>
        <w:ind w:firstLine="567"/>
        <w:jc w:val="both"/>
        <w:rPr>
          <w:b/>
          <w:szCs w:val="22"/>
        </w:rPr>
      </w:pPr>
      <w:bookmarkStart w:id="66" w:name="_Toc96690092"/>
      <w:r w:rsidRPr="00F773C5">
        <w:rPr>
          <w:b/>
          <w:szCs w:val="22"/>
        </w:rPr>
        <w:t>Монографии – 1 ед.</w:t>
      </w:r>
    </w:p>
    <w:p w14:paraId="084D5E1D" w14:textId="77777777" w:rsidR="00F773C5" w:rsidRPr="00F773C5" w:rsidRDefault="00F773C5" w:rsidP="00F773C5">
      <w:pPr>
        <w:ind w:left="567"/>
        <w:jc w:val="both"/>
        <w:rPr>
          <w:szCs w:val="22"/>
        </w:rPr>
      </w:pPr>
      <w:r w:rsidRPr="00F773C5">
        <w:rPr>
          <w:szCs w:val="22"/>
        </w:rPr>
        <w:t xml:space="preserve">Иванов А.В., Яшков И.А. Прибрежные </w:t>
      </w:r>
      <w:proofErr w:type="spellStart"/>
      <w:r w:rsidRPr="00F773C5">
        <w:rPr>
          <w:szCs w:val="22"/>
        </w:rPr>
        <w:t>геоэкосистемы</w:t>
      </w:r>
      <w:proofErr w:type="spellEnd"/>
      <w:r w:rsidRPr="00F773C5">
        <w:rPr>
          <w:szCs w:val="22"/>
        </w:rPr>
        <w:t xml:space="preserve"> палеогена Поволжья и Западной Сибири: путеводитель и каталог выставки «Древнее Лукоморье». – Москва: Изд-во «Наука», 2022. – 200 с. (Труды «Флотилии плавучих университетов». Том 2). ISBN 978-5-907279-87-2 </w:t>
      </w:r>
    </w:p>
    <w:p w14:paraId="1B203589" w14:textId="77777777" w:rsidR="00F773C5" w:rsidRPr="00F773C5" w:rsidRDefault="00F773C5" w:rsidP="00F773C5">
      <w:pPr>
        <w:jc w:val="both"/>
        <w:rPr>
          <w:szCs w:val="22"/>
        </w:rPr>
      </w:pPr>
    </w:p>
    <w:p w14:paraId="3DB288AF" w14:textId="77777777" w:rsidR="00F773C5" w:rsidRPr="00F773C5" w:rsidRDefault="00F773C5" w:rsidP="00F773C5">
      <w:pPr>
        <w:ind w:firstLine="567"/>
        <w:jc w:val="both"/>
        <w:rPr>
          <w:b/>
          <w:szCs w:val="22"/>
        </w:rPr>
      </w:pPr>
      <w:r w:rsidRPr="00F773C5">
        <w:rPr>
          <w:b/>
          <w:szCs w:val="22"/>
        </w:rPr>
        <w:t>Научные статьи – 7 ед.</w:t>
      </w:r>
    </w:p>
    <w:p w14:paraId="05327918" w14:textId="77777777" w:rsidR="00F773C5" w:rsidRPr="00F773C5" w:rsidRDefault="00F773C5" w:rsidP="00F773C5">
      <w:pPr>
        <w:numPr>
          <w:ilvl w:val="0"/>
          <w:numId w:val="89"/>
        </w:numPr>
        <w:spacing w:after="160" w:line="259" w:lineRule="auto"/>
        <w:jc w:val="both"/>
        <w:rPr>
          <w:szCs w:val="22"/>
        </w:rPr>
      </w:pPr>
      <w:r w:rsidRPr="00F773C5">
        <w:rPr>
          <w:szCs w:val="22"/>
        </w:rPr>
        <w:t xml:space="preserve">Иванов А.В., Яшков И.А. «Междисциплинарная выставка «Древнее Лукоморье» в Музее геологии, нефти и газа города Ханты-Мансийска» // Жизнь Земли. – 2022. – № 44(1). – С.74–81. </w:t>
      </w:r>
    </w:p>
    <w:p w14:paraId="7C5C472F" w14:textId="77777777" w:rsidR="00F773C5" w:rsidRPr="00F773C5" w:rsidRDefault="00F773C5" w:rsidP="00F773C5">
      <w:pPr>
        <w:numPr>
          <w:ilvl w:val="0"/>
          <w:numId w:val="89"/>
        </w:numPr>
        <w:spacing w:after="160" w:line="259" w:lineRule="auto"/>
        <w:jc w:val="both"/>
        <w:rPr>
          <w:szCs w:val="22"/>
        </w:rPr>
      </w:pPr>
      <w:r w:rsidRPr="00F773C5">
        <w:rPr>
          <w:szCs w:val="22"/>
        </w:rPr>
        <w:t xml:space="preserve"> </w:t>
      </w:r>
      <w:proofErr w:type="spellStart"/>
      <w:r w:rsidRPr="00F773C5">
        <w:rPr>
          <w:szCs w:val="22"/>
        </w:rPr>
        <w:t>Подкопаева</w:t>
      </w:r>
      <w:proofErr w:type="spellEnd"/>
      <w:r w:rsidRPr="00F773C5">
        <w:rPr>
          <w:szCs w:val="22"/>
        </w:rPr>
        <w:t xml:space="preserve"> Е.С., Зубова И.Н. Коллекция геодезических приборов и инструментов: опыт сохранения индустриального наследия в Музее геологии, нефти и газа // Тезисы Всероссийской научно-практической конференции «Современный музей: традиции, инновации, стратегии» к 100-летию музея. 26–27 апреля 2022 года. Москва. – М., 2022.–С.88–89 </w:t>
      </w:r>
    </w:p>
    <w:p w14:paraId="7B23E27D" w14:textId="77777777" w:rsidR="00F773C5" w:rsidRPr="00F773C5" w:rsidRDefault="00F773C5" w:rsidP="00F773C5">
      <w:pPr>
        <w:numPr>
          <w:ilvl w:val="0"/>
          <w:numId w:val="89"/>
        </w:numPr>
        <w:spacing w:after="160" w:line="259" w:lineRule="auto"/>
        <w:jc w:val="both"/>
        <w:rPr>
          <w:szCs w:val="22"/>
        </w:rPr>
      </w:pPr>
      <w:r w:rsidRPr="00F773C5">
        <w:rPr>
          <w:szCs w:val="22"/>
        </w:rPr>
        <w:t xml:space="preserve">Яшков И.А., Якупова И.Г., </w:t>
      </w:r>
      <w:proofErr w:type="spellStart"/>
      <w:r w:rsidRPr="00F773C5">
        <w:rPr>
          <w:szCs w:val="22"/>
        </w:rPr>
        <w:t>Подкопаева</w:t>
      </w:r>
      <w:proofErr w:type="spellEnd"/>
      <w:r w:rsidRPr="00F773C5">
        <w:rPr>
          <w:szCs w:val="22"/>
        </w:rPr>
        <w:t xml:space="preserve"> Е.С., Зубова И.Н., Димова О.Н. Музейные проекты // Музей. – 2022. – № 2. – С.22-29</w:t>
      </w:r>
    </w:p>
    <w:p w14:paraId="2AB4BE89" w14:textId="77777777" w:rsidR="00F773C5" w:rsidRPr="00F773C5" w:rsidRDefault="00F773C5" w:rsidP="00F773C5">
      <w:pPr>
        <w:numPr>
          <w:ilvl w:val="0"/>
          <w:numId w:val="89"/>
        </w:numPr>
        <w:spacing w:after="160" w:line="259" w:lineRule="auto"/>
        <w:jc w:val="both"/>
        <w:rPr>
          <w:szCs w:val="22"/>
        </w:rPr>
      </w:pPr>
      <w:r w:rsidRPr="00F773C5">
        <w:rPr>
          <w:rFonts w:eastAsia="Calibri"/>
        </w:rPr>
        <w:t xml:space="preserve">Яшков И.А., Якупова И.Г., </w:t>
      </w:r>
      <w:proofErr w:type="spellStart"/>
      <w:r w:rsidRPr="00F773C5">
        <w:rPr>
          <w:rFonts w:eastAsia="Calibri"/>
        </w:rPr>
        <w:t>Подкопаева</w:t>
      </w:r>
      <w:proofErr w:type="spellEnd"/>
      <w:r w:rsidRPr="00F773C5">
        <w:rPr>
          <w:rFonts w:eastAsia="Calibri"/>
        </w:rPr>
        <w:t xml:space="preserve"> Е.С., Зубова И.Н., Димова О.Н. Изучение феномена нефти и газа как </w:t>
      </w:r>
      <w:proofErr w:type="spellStart"/>
      <w:r w:rsidRPr="00F773C5">
        <w:rPr>
          <w:rFonts w:eastAsia="Calibri"/>
        </w:rPr>
        <w:t>партнерский</w:t>
      </w:r>
      <w:proofErr w:type="spellEnd"/>
      <w:r w:rsidRPr="00F773C5">
        <w:rPr>
          <w:rFonts w:eastAsia="Calibri"/>
        </w:rPr>
        <w:t xml:space="preserve"> проект в сохранении наследия (к выходу Атласа нефти) // Музей. № 02. 2022. С. 22-29.</w:t>
      </w:r>
    </w:p>
    <w:p w14:paraId="72FE619D" w14:textId="77777777" w:rsidR="00F773C5" w:rsidRPr="00F773C5" w:rsidRDefault="00F773C5" w:rsidP="00F773C5">
      <w:pPr>
        <w:numPr>
          <w:ilvl w:val="0"/>
          <w:numId w:val="89"/>
        </w:numPr>
        <w:spacing w:after="160" w:line="259" w:lineRule="auto"/>
        <w:jc w:val="both"/>
        <w:rPr>
          <w:szCs w:val="22"/>
        </w:rPr>
      </w:pPr>
      <w:r w:rsidRPr="00F773C5">
        <w:rPr>
          <w:rFonts w:eastAsia="Calibri"/>
        </w:rPr>
        <w:t xml:space="preserve">Якупова И.Г., Яшков И.А., </w:t>
      </w:r>
      <w:proofErr w:type="spellStart"/>
      <w:r w:rsidRPr="00F773C5">
        <w:rPr>
          <w:rFonts w:eastAsia="Calibri"/>
        </w:rPr>
        <w:t>Подкопаева</w:t>
      </w:r>
      <w:proofErr w:type="spellEnd"/>
      <w:r w:rsidRPr="00F773C5">
        <w:rPr>
          <w:rFonts w:eastAsia="Calibri"/>
        </w:rPr>
        <w:t> Е.С. Опыт Музея геологии, нефти и газа в изучении и популяризации индустриального наследия // Музей. № 05. 2022. С. 4-10.</w:t>
      </w:r>
    </w:p>
    <w:p w14:paraId="23F3A7B1" w14:textId="77777777" w:rsidR="00F773C5" w:rsidRPr="00F773C5" w:rsidRDefault="00F773C5" w:rsidP="00F773C5">
      <w:pPr>
        <w:numPr>
          <w:ilvl w:val="0"/>
          <w:numId w:val="89"/>
        </w:numPr>
        <w:spacing w:after="160" w:line="259" w:lineRule="auto"/>
        <w:jc w:val="both"/>
        <w:rPr>
          <w:szCs w:val="22"/>
        </w:rPr>
      </w:pPr>
      <w:proofErr w:type="spellStart"/>
      <w:r w:rsidRPr="00F773C5">
        <w:rPr>
          <w:szCs w:val="22"/>
        </w:rPr>
        <w:t>Маленкина</w:t>
      </w:r>
      <w:proofErr w:type="spellEnd"/>
      <w:r w:rsidRPr="00F773C5">
        <w:rPr>
          <w:szCs w:val="22"/>
        </w:rPr>
        <w:t xml:space="preserve"> С.Ю., Иванов А.В., Яшков И.А., Наугольных С.В. </w:t>
      </w:r>
      <w:proofErr w:type="spellStart"/>
      <w:r w:rsidRPr="00F773C5">
        <w:rPr>
          <w:szCs w:val="22"/>
        </w:rPr>
        <w:t>Ихнофоссилии</w:t>
      </w:r>
      <w:proofErr w:type="spellEnd"/>
      <w:r w:rsidRPr="00F773C5">
        <w:rPr>
          <w:szCs w:val="22"/>
        </w:rPr>
        <w:t xml:space="preserve"> и </w:t>
      </w:r>
      <w:proofErr w:type="spellStart"/>
      <w:r w:rsidRPr="00F773C5">
        <w:rPr>
          <w:szCs w:val="22"/>
        </w:rPr>
        <w:t>палеопочвы</w:t>
      </w:r>
      <w:proofErr w:type="spellEnd"/>
      <w:r w:rsidRPr="00F773C5">
        <w:rPr>
          <w:szCs w:val="22"/>
        </w:rPr>
        <w:t xml:space="preserve"> палеоцена разрезов «</w:t>
      </w:r>
      <w:proofErr w:type="spellStart"/>
      <w:r w:rsidRPr="00F773C5">
        <w:rPr>
          <w:szCs w:val="22"/>
        </w:rPr>
        <w:t>Привольск</w:t>
      </w:r>
      <w:proofErr w:type="spellEnd"/>
      <w:r w:rsidRPr="00F773C5">
        <w:rPr>
          <w:szCs w:val="22"/>
        </w:rPr>
        <w:t xml:space="preserve">» и «Шиханы» Саратовского Поволжья // Жизнь Земли. – 2022. – № 44(2). – С.167-179 </w:t>
      </w:r>
    </w:p>
    <w:p w14:paraId="5574FB41" w14:textId="77777777" w:rsidR="00F773C5" w:rsidRPr="00F773C5" w:rsidRDefault="00F773C5" w:rsidP="00F773C5">
      <w:pPr>
        <w:numPr>
          <w:ilvl w:val="0"/>
          <w:numId w:val="89"/>
        </w:numPr>
        <w:spacing w:after="160" w:line="259" w:lineRule="auto"/>
        <w:jc w:val="both"/>
        <w:rPr>
          <w:szCs w:val="22"/>
        </w:rPr>
      </w:pPr>
      <w:r w:rsidRPr="00F773C5">
        <w:rPr>
          <w:szCs w:val="22"/>
        </w:rPr>
        <w:t xml:space="preserve">Яшков И.А., Сурков Д.А. Ханты-Мансийский автономный округ – Югра в зеркале исторической географии: обзор тематических карт первой половины XX века из коллекции Музея геологии, нефти и газа // Историко-географический журнал. 2022. Т. 1.  2. С. 110-121. </w:t>
      </w:r>
    </w:p>
    <w:p w14:paraId="03D7D12C" w14:textId="77777777" w:rsidR="00F773C5" w:rsidRPr="00F773C5" w:rsidRDefault="00F773C5" w:rsidP="00F773C5">
      <w:pPr>
        <w:jc w:val="both"/>
        <w:rPr>
          <w:szCs w:val="22"/>
        </w:rPr>
      </w:pPr>
    </w:p>
    <w:p w14:paraId="09802F53" w14:textId="77777777" w:rsidR="00F773C5" w:rsidRPr="00F773C5" w:rsidRDefault="00F773C5" w:rsidP="00F773C5">
      <w:pPr>
        <w:spacing w:after="160" w:line="259" w:lineRule="auto"/>
        <w:ind w:firstLine="567"/>
        <w:contextualSpacing/>
        <w:rPr>
          <w:rFonts w:eastAsia="Calibri"/>
          <w:b/>
        </w:rPr>
      </w:pPr>
      <w:r w:rsidRPr="00F773C5">
        <w:rPr>
          <w:rFonts w:eastAsia="Calibri"/>
          <w:b/>
        </w:rPr>
        <w:t>Обзоры – 1 ед.</w:t>
      </w:r>
    </w:p>
    <w:p w14:paraId="15A42852" w14:textId="77777777" w:rsidR="00F773C5" w:rsidRPr="00F773C5" w:rsidRDefault="00F773C5" w:rsidP="00F773C5">
      <w:pPr>
        <w:spacing w:after="160" w:line="259" w:lineRule="auto"/>
        <w:ind w:firstLine="567"/>
        <w:contextualSpacing/>
        <w:rPr>
          <w:rFonts w:eastAsia="Calibri"/>
        </w:rPr>
      </w:pPr>
    </w:p>
    <w:p w14:paraId="55AB88DC" w14:textId="77777777" w:rsidR="00F773C5" w:rsidRPr="00F773C5" w:rsidRDefault="00F773C5" w:rsidP="00F773C5">
      <w:pPr>
        <w:spacing w:after="160" w:line="259" w:lineRule="auto"/>
        <w:ind w:firstLine="567"/>
        <w:contextualSpacing/>
        <w:rPr>
          <w:rFonts w:eastAsia="Calibri"/>
        </w:rPr>
      </w:pPr>
      <w:r w:rsidRPr="00F773C5">
        <w:rPr>
          <w:rFonts w:eastAsia="Calibri"/>
        </w:rPr>
        <w:t>Яшков И.А. Атлас нефти. Очерки о нефтегазовой истории России (к выходу юбилейного издания) // Нефтяное хозяйство. № 04. 2022. С. 95.</w:t>
      </w:r>
    </w:p>
    <w:p w14:paraId="30AE4D2B" w14:textId="77777777" w:rsidR="00F773C5" w:rsidRPr="00F773C5" w:rsidRDefault="00F773C5" w:rsidP="00F773C5">
      <w:pPr>
        <w:jc w:val="both"/>
        <w:rPr>
          <w:szCs w:val="22"/>
        </w:rPr>
      </w:pPr>
    </w:p>
    <w:p w14:paraId="29D33E05" w14:textId="77777777" w:rsidR="00F773C5" w:rsidRPr="00F773C5" w:rsidRDefault="00F773C5" w:rsidP="00F773C5">
      <w:pPr>
        <w:spacing w:after="160" w:line="259" w:lineRule="auto"/>
        <w:ind w:firstLine="567"/>
        <w:contextualSpacing/>
        <w:rPr>
          <w:rFonts w:eastAsia="Calibri"/>
          <w:b/>
        </w:rPr>
      </w:pPr>
      <w:r w:rsidRPr="00F773C5">
        <w:rPr>
          <w:rFonts w:eastAsia="Calibri"/>
          <w:b/>
        </w:rPr>
        <w:t>Материалы и тезисы международных конференций – 1 ед.</w:t>
      </w:r>
    </w:p>
    <w:p w14:paraId="27FEFFAA" w14:textId="77777777" w:rsidR="00F773C5" w:rsidRPr="00F773C5" w:rsidRDefault="00F773C5" w:rsidP="00F773C5">
      <w:pPr>
        <w:spacing w:after="160" w:line="259" w:lineRule="auto"/>
        <w:ind w:firstLine="567"/>
        <w:contextualSpacing/>
        <w:rPr>
          <w:rFonts w:eastAsia="Calibri"/>
        </w:rPr>
      </w:pPr>
    </w:p>
    <w:p w14:paraId="7CA2D8EC" w14:textId="77777777" w:rsidR="00F773C5" w:rsidRPr="00F773C5" w:rsidRDefault="00F773C5" w:rsidP="00F773C5">
      <w:pPr>
        <w:spacing w:after="160" w:line="259" w:lineRule="auto"/>
        <w:ind w:firstLine="567"/>
        <w:contextualSpacing/>
        <w:rPr>
          <w:rFonts w:eastAsia="Calibri"/>
        </w:rPr>
      </w:pPr>
      <w:r w:rsidRPr="00F773C5">
        <w:rPr>
          <w:rFonts w:eastAsia="Calibri"/>
        </w:rPr>
        <w:t xml:space="preserve">Яшков И.А. От экспедиций до анализа исторической памяти населения: опыт изучения социалистических городов Казахстана / Историческая </w:t>
      </w:r>
      <w:proofErr w:type="spellStart"/>
      <w:r w:rsidRPr="00F773C5">
        <w:rPr>
          <w:rFonts w:eastAsia="Calibri"/>
        </w:rPr>
        <w:t>урбанистика</w:t>
      </w:r>
      <w:proofErr w:type="spellEnd"/>
      <w:r w:rsidRPr="00F773C5">
        <w:rPr>
          <w:rFonts w:eastAsia="Calibri"/>
        </w:rPr>
        <w:t xml:space="preserve"> Казахстана: актуальные вопросы теории и практики. Международный научно-практический форум. – Астана: АО «Университет КАЗГЮУ имени М.С. </w:t>
      </w:r>
      <w:proofErr w:type="spellStart"/>
      <w:r w:rsidRPr="00F773C5">
        <w:rPr>
          <w:rFonts w:eastAsia="Calibri"/>
        </w:rPr>
        <w:t>Нарикбаева</w:t>
      </w:r>
      <w:proofErr w:type="spellEnd"/>
      <w:r w:rsidRPr="00F773C5">
        <w:rPr>
          <w:rFonts w:eastAsia="Calibri"/>
        </w:rPr>
        <w:t>» 2022. С. 128-136.</w:t>
      </w:r>
    </w:p>
    <w:p w14:paraId="0E68D078" w14:textId="77777777" w:rsidR="00F773C5" w:rsidRPr="00F773C5" w:rsidRDefault="00F773C5" w:rsidP="00F773C5">
      <w:pPr>
        <w:spacing w:after="160" w:line="259" w:lineRule="auto"/>
        <w:ind w:firstLine="567"/>
        <w:contextualSpacing/>
        <w:rPr>
          <w:rFonts w:eastAsia="Calibri"/>
        </w:rPr>
      </w:pPr>
      <w:r w:rsidRPr="00F773C5">
        <w:rPr>
          <w:rFonts w:eastAsia="Calibri"/>
        </w:rPr>
        <w:t>ISBN 978-601-7450-67-0</w:t>
      </w:r>
    </w:p>
    <w:p w14:paraId="66125373" w14:textId="77777777" w:rsidR="00F773C5" w:rsidRPr="00F773C5" w:rsidRDefault="00F773C5" w:rsidP="00F773C5">
      <w:pPr>
        <w:jc w:val="both"/>
        <w:rPr>
          <w:szCs w:val="22"/>
          <w:shd w:val="clear" w:color="auto" w:fill="FFFF00"/>
        </w:rPr>
      </w:pPr>
    </w:p>
    <w:p w14:paraId="68184408" w14:textId="77777777" w:rsidR="00F773C5" w:rsidRPr="00F773C5" w:rsidRDefault="00F773C5" w:rsidP="00F773C5">
      <w:pPr>
        <w:spacing w:after="160" w:line="259" w:lineRule="auto"/>
        <w:ind w:firstLine="567"/>
        <w:rPr>
          <w:b/>
        </w:rPr>
      </w:pPr>
      <w:r w:rsidRPr="00F773C5">
        <w:rPr>
          <w:b/>
        </w:rPr>
        <w:t>Тезисы Всероссийских конференций – 2 ед.</w:t>
      </w:r>
    </w:p>
    <w:p w14:paraId="05F6DE45" w14:textId="77777777" w:rsidR="00F773C5" w:rsidRPr="00F773C5" w:rsidRDefault="00F773C5" w:rsidP="00F773C5">
      <w:pPr>
        <w:spacing w:after="160" w:line="259" w:lineRule="auto"/>
        <w:ind w:firstLine="567"/>
        <w:contextualSpacing/>
        <w:rPr>
          <w:rFonts w:eastAsia="Calibri"/>
        </w:rPr>
      </w:pPr>
      <w:r w:rsidRPr="00F773C5">
        <w:rPr>
          <w:rFonts w:eastAsia="Calibri"/>
        </w:rPr>
        <w:t xml:space="preserve">Иванов А.В., Яшков И.А., Смуров А.В., </w:t>
      </w:r>
      <w:proofErr w:type="spellStart"/>
      <w:r w:rsidRPr="00F773C5">
        <w:rPr>
          <w:rFonts w:eastAsia="Calibri"/>
        </w:rPr>
        <w:t>Снакин</w:t>
      </w:r>
      <w:proofErr w:type="spellEnd"/>
      <w:r w:rsidRPr="00F773C5">
        <w:rPr>
          <w:rFonts w:eastAsia="Calibri"/>
        </w:rPr>
        <w:t xml:space="preserve"> В.В., Паньков А.В., </w:t>
      </w:r>
      <w:proofErr w:type="spellStart"/>
      <w:r w:rsidRPr="00F773C5">
        <w:rPr>
          <w:rFonts w:eastAsia="Calibri"/>
        </w:rPr>
        <w:t>Дында</w:t>
      </w:r>
      <w:proofErr w:type="spellEnd"/>
      <w:r w:rsidRPr="00F773C5">
        <w:rPr>
          <w:rFonts w:eastAsia="Calibri"/>
        </w:rPr>
        <w:t> Л.В. Опыт развития мобильной выставки «Древнее Лукоморье» в режиме научно-просветительской экспедиции «Флотилия плавучих университетов» // Наука в вузовском музее: Материалы ежегодной Всероссийской научной конференции с международным участием: Москва, 22–24 ноября 2022 г. / Отв. ред. А. В. Смуров; Музей землеведения Московского государственного университета имени М.В. Ломоносова. – Москва: МАКС Пресс, 2022. С. 72-74.</w:t>
      </w:r>
    </w:p>
    <w:p w14:paraId="6AB9BE1A" w14:textId="77777777" w:rsidR="00F773C5" w:rsidRPr="00F773C5" w:rsidRDefault="00F773C5" w:rsidP="00F773C5">
      <w:pPr>
        <w:spacing w:after="160" w:line="259" w:lineRule="auto"/>
        <w:ind w:firstLine="567"/>
        <w:contextualSpacing/>
        <w:rPr>
          <w:rFonts w:eastAsia="Calibri"/>
        </w:rPr>
      </w:pPr>
      <w:proofErr w:type="spellStart"/>
      <w:r w:rsidRPr="00F773C5">
        <w:rPr>
          <w:rFonts w:eastAsia="Calibri"/>
        </w:rPr>
        <w:t>Малёнкина</w:t>
      </w:r>
      <w:proofErr w:type="spellEnd"/>
      <w:r w:rsidRPr="00F773C5">
        <w:rPr>
          <w:rFonts w:eastAsia="Calibri"/>
        </w:rPr>
        <w:t> С.Ю., Иванов А.В., Яшков И.А. Необычные палеогеновые столбчатые строматолиты местонахождения «</w:t>
      </w:r>
      <w:proofErr w:type="spellStart"/>
      <w:r w:rsidRPr="00F773C5">
        <w:rPr>
          <w:rFonts w:eastAsia="Calibri"/>
        </w:rPr>
        <w:t>Камышинские</w:t>
      </w:r>
      <w:proofErr w:type="spellEnd"/>
      <w:r w:rsidRPr="00F773C5">
        <w:rPr>
          <w:rFonts w:eastAsia="Calibri"/>
        </w:rPr>
        <w:t xml:space="preserve"> Уши» // Наука в вузовском музее: Материалы ежегодной Всероссийской научной конференции с международным участием: Москва, 22–24 ноября 2022 г. / Отв. ред. А. В. Смуров; Музей землеведения Московского государственного университета имени М.В. Ломоносова. – Москва: МАКС Пресс, 2022. С. 120-123</w:t>
      </w:r>
    </w:p>
    <w:p w14:paraId="72BEDEC2" w14:textId="77777777" w:rsidR="00F773C5" w:rsidRPr="00F773C5" w:rsidRDefault="00F773C5" w:rsidP="00F773C5">
      <w:pPr>
        <w:ind w:firstLine="567"/>
        <w:jc w:val="both"/>
        <w:rPr>
          <w:b/>
          <w:szCs w:val="22"/>
          <w:shd w:val="clear" w:color="auto" w:fill="FFFF00"/>
        </w:rPr>
      </w:pPr>
    </w:p>
    <w:p w14:paraId="1F74A739" w14:textId="77777777" w:rsidR="00F773C5" w:rsidRPr="00F773C5" w:rsidRDefault="00F773C5" w:rsidP="00F773C5">
      <w:pPr>
        <w:spacing w:after="160" w:line="259" w:lineRule="auto"/>
        <w:rPr>
          <w:b/>
        </w:rPr>
      </w:pPr>
      <w:r w:rsidRPr="00F773C5">
        <w:rPr>
          <w:b/>
        </w:rPr>
        <w:t>Публикации о музее/с использованием музейных материалов в научно-популярных и общественно-политических изданиях – 3 ед.</w:t>
      </w:r>
    </w:p>
    <w:p w14:paraId="593FFB2A" w14:textId="77777777" w:rsidR="00F773C5" w:rsidRPr="00F773C5" w:rsidRDefault="00F773C5" w:rsidP="00F773C5">
      <w:pPr>
        <w:ind w:firstLine="567"/>
        <w:jc w:val="both"/>
        <w:rPr>
          <w:szCs w:val="22"/>
        </w:rPr>
      </w:pPr>
      <w:r w:rsidRPr="00F773C5">
        <w:rPr>
          <w:szCs w:val="22"/>
        </w:rPr>
        <w:t xml:space="preserve">Рецензия «О «Флотилии плавучих университетов» кандидата геолого-минералогических наук </w:t>
      </w:r>
      <w:proofErr w:type="spellStart"/>
      <w:r w:rsidRPr="00F773C5">
        <w:rPr>
          <w:szCs w:val="22"/>
        </w:rPr>
        <w:t>В.Н.Комарова</w:t>
      </w:r>
      <w:proofErr w:type="spellEnd"/>
      <w:r w:rsidRPr="00F773C5">
        <w:rPr>
          <w:szCs w:val="22"/>
        </w:rPr>
        <w:t xml:space="preserve">, </w:t>
      </w:r>
      <w:proofErr w:type="spellStart"/>
      <w:r w:rsidRPr="00F773C5">
        <w:rPr>
          <w:szCs w:val="22"/>
        </w:rPr>
        <w:t>С.А.Самохвалова</w:t>
      </w:r>
      <w:proofErr w:type="spellEnd"/>
      <w:r w:rsidRPr="00F773C5">
        <w:rPr>
          <w:szCs w:val="22"/>
        </w:rPr>
        <w:t xml:space="preserve"> на книгу Иванова А.В., </w:t>
      </w:r>
      <w:proofErr w:type="spellStart"/>
      <w:r w:rsidRPr="00F773C5">
        <w:rPr>
          <w:szCs w:val="22"/>
        </w:rPr>
        <w:t>Яшкова</w:t>
      </w:r>
      <w:proofErr w:type="spellEnd"/>
      <w:r w:rsidRPr="00F773C5">
        <w:rPr>
          <w:szCs w:val="22"/>
        </w:rPr>
        <w:t xml:space="preserve"> И.А., Захарова Е.Е. «Экспедиции по Поволжью и </w:t>
      </w:r>
      <w:proofErr w:type="spellStart"/>
      <w:r w:rsidRPr="00F773C5">
        <w:rPr>
          <w:szCs w:val="22"/>
        </w:rPr>
        <w:t>Прикаспию</w:t>
      </w:r>
      <w:proofErr w:type="spellEnd"/>
      <w:r w:rsidRPr="00F773C5">
        <w:rPr>
          <w:szCs w:val="22"/>
        </w:rPr>
        <w:t>. Этюды половины тысячелетия. От первых путешественников до «Флотилии плавучих университетов» // Природа. – Февраль 2022.</w:t>
      </w:r>
    </w:p>
    <w:p w14:paraId="069362B6" w14:textId="77777777" w:rsidR="00F773C5" w:rsidRPr="00F773C5" w:rsidRDefault="00F773C5" w:rsidP="00F773C5">
      <w:pPr>
        <w:ind w:firstLine="567"/>
        <w:jc w:val="both"/>
        <w:rPr>
          <w:szCs w:val="22"/>
        </w:rPr>
      </w:pPr>
      <w:r w:rsidRPr="00F773C5">
        <w:rPr>
          <w:szCs w:val="22"/>
        </w:rPr>
        <w:t xml:space="preserve">В Югре в 2023 году </w:t>
      </w:r>
      <w:proofErr w:type="spellStart"/>
      <w:r w:rsidRPr="00F773C5">
        <w:rPr>
          <w:szCs w:val="22"/>
        </w:rPr>
        <w:t>пройдет</w:t>
      </w:r>
      <w:proofErr w:type="spellEnd"/>
      <w:r w:rsidRPr="00F773C5">
        <w:rPr>
          <w:szCs w:val="22"/>
        </w:rPr>
        <w:t xml:space="preserve"> первая в РФ выставка об </w:t>
      </w:r>
      <w:proofErr w:type="spellStart"/>
      <w:r w:rsidRPr="00F773C5">
        <w:rPr>
          <w:szCs w:val="22"/>
        </w:rPr>
        <w:t>ученом</w:t>
      </w:r>
      <w:proofErr w:type="spellEnd"/>
      <w:r w:rsidRPr="00F773C5">
        <w:rPr>
          <w:szCs w:val="22"/>
        </w:rPr>
        <w:t xml:space="preserve"> </w:t>
      </w:r>
      <w:proofErr w:type="spellStart"/>
      <w:r w:rsidRPr="00F773C5">
        <w:rPr>
          <w:szCs w:val="22"/>
        </w:rPr>
        <w:t>Боксермане</w:t>
      </w:r>
      <w:proofErr w:type="spellEnd"/>
      <w:r w:rsidRPr="00F773C5">
        <w:rPr>
          <w:szCs w:val="22"/>
        </w:rPr>
        <w:t xml:space="preserve"> // ТАСС. – Ноябрь 2022.</w:t>
      </w:r>
    </w:p>
    <w:p w14:paraId="5F3E9B89" w14:textId="77777777" w:rsidR="00F773C5" w:rsidRPr="00F773C5" w:rsidRDefault="00F773C5" w:rsidP="00F773C5">
      <w:pPr>
        <w:ind w:firstLine="567"/>
        <w:jc w:val="both"/>
        <w:rPr>
          <w:szCs w:val="22"/>
        </w:rPr>
      </w:pPr>
      <w:r w:rsidRPr="00F773C5">
        <w:rPr>
          <w:szCs w:val="22"/>
        </w:rPr>
        <w:t xml:space="preserve">Покорители Сибири: в музеях Ханты-Мансийска и Баку прошли </w:t>
      </w:r>
      <w:proofErr w:type="spellStart"/>
      <w:r w:rsidRPr="00F773C5">
        <w:rPr>
          <w:szCs w:val="22"/>
        </w:rPr>
        <w:t>перекрестные</w:t>
      </w:r>
      <w:proofErr w:type="spellEnd"/>
      <w:r w:rsidRPr="00F773C5">
        <w:rPr>
          <w:szCs w:val="22"/>
        </w:rPr>
        <w:t xml:space="preserve"> выставки // Журнал «Баку». – Декабрь 2022.</w:t>
      </w:r>
    </w:p>
    <w:p w14:paraId="7FE1B22E" w14:textId="77777777" w:rsidR="00F773C5" w:rsidRPr="00F773C5" w:rsidRDefault="00F773C5" w:rsidP="00F773C5">
      <w:pPr>
        <w:tabs>
          <w:tab w:val="left" w:pos="284"/>
        </w:tabs>
        <w:ind w:firstLine="284"/>
        <w:jc w:val="both"/>
        <w:rPr>
          <w:b/>
          <w:szCs w:val="22"/>
        </w:rPr>
      </w:pPr>
    </w:p>
    <w:p w14:paraId="107D7FA2" w14:textId="77777777" w:rsidR="00F773C5" w:rsidRPr="00F773C5" w:rsidRDefault="00F773C5" w:rsidP="00F773C5">
      <w:pPr>
        <w:spacing w:after="160" w:line="259" w:lineRule="auto"/>
        <w:jc w:val="center"/>
        <w:rPr>
          <w:b/>
        </w:rPr>
      </w:pPr>
      <w:r w:rsidRPr="00F773C5">
        <w:rPr>
          <w:b/>
        </w:rPr>
        <w:t>Организация конференций (научных, практических)</w:t>
      </w:r>
    </w:p>
    <w:p w14:paraId="39961323" w14:textId="77777777" w:rsidR="00F773C5" w:rsidRPr="00F773C5" w:rsidRDefault="00F773C5" w:rsidP="00F773C5">
      <w:pPr>
        <w:tabs>
          <w:tab w:val="left" w:pos="0"/>
        </w:tabs>
        <w:jc w:val="both"/>
        <w:rPr>
          <w:b/>
          <w:spacing w:val="-7"/>
          <w:szCs w:val="22"/>
          <w:shd w:val="clear" w:color="auto" w:fill="FFFFFF"/>
        </w:rPr>
      </w:pPr>
      <w:r w:rsidRPr="00F773C5">
        <w:rPr>
          <w:b/>
          <w:spacing w:val="-7"/>
          <w:szCs w:val="22"/>
          <w:shd w:val="clear" w:color="auto" w:fill="FFFFFF"/>
        </w:rPr>
        <w:t xml:space="preserve">X Региональная молодёжная конференции имени В.И. Шпильмана «Проблемы рационального природопользования и история геологического поиска в Западной Сибири»  7-8 апреля 2022 года </w:t>
      </w:r>
    </w:p>
    <w:p w14:paraId="4D6902C6" w14:textId="77777777" w:rsidR="00F773C5" w:rsidRPr="00F773C5" w:rsidRDefault="00F773C5" w:rsidP="00F773C5">
      <w:pPr>
        <w:tabs>
          <w:tab w:val="left" w:pos="0"/>
        </w:tabs>
        <w:jc w:val="both"/>
        <w:rPr>
          <w:spacing w:val="-7"/>
          <w:szCs w:val="22"/>
          <w:shd w:val="clear" w:color="auto" w:fill="FFFFFF"/>
        </w:rPr>
      </w:pPr>
      <w:r w:rsidRPr="00F773C5">
        <w:rPr>
          <w:spacing w:val="-7"/>
          <w:szCs w:val="22"/>
          <w:shd w:val="clear" w:color="auto" w:fill="FFFFFF"/>
        </w:rPr>
        <w:t>Конференция 2022 года была посвящена 110-летию со дня рождения Героя Социалистического Труда, лауреата Государственной премии СССР, доктора технических наук, профессора Виктора Ивановича Муравленко.</w:t>
      </w:r>
    </w:p>
    <w:p w14:paraId="509C56B2" w14:textId="77777777" w:rsidR="00F773C5" w:rsidRPr="00F773C5" w:rsidRDefault="00F773C5" w:rsidP="00F773C5">
      <w:pPr>
        <w:jc w:val="both"/>
      </w:pPr>
      <w:r w:rsidRPr="00F773C5">
        <w:rPr>
          <w:szCs w:val="22"/>
        </w:rPr>
        <w:t xml:space="preserve">Учредитель – БУ «Музей геологии, нефти и газа». </w:t>
      </w:r>
      <w:proofErr w:type="spellStart"/>
      <w:r w:rsidRPr="00F773C5">
        <w:rPr>
          <w:szCs w:val="22"/>
        </w:rPr>
        <w:t>Соорганизаторы</w:t>
      </w:r>
      <w:proofErr w:type="spellEnd"/>
      <w:r w:rsidRPr="00F773C5">
        <w:rPr>
          <w:szCs w:val="22"/>
        </w:rPr>
        <w:t xml:space="preserve"> Конференции – </w:t>
      </w:r>
      <w:r w:rsidRPr="00F773C5">
        <w:t>Югорский государственный университет, Региональное отделение Русского географического общества в Ханты-Мансийском автономном округе – Югре.</w:t>
      </w:r>
    </w:p>
    <w:p w14:paraId="18B6D2AB" w14:textId="77777777" w:rsidR="00F773C5" w:rsidRPr="00F773C5" w:rsidRDefault="00F773C5" w:rsidP="00F773C5">
      <w:pPr>
        <w:jc w:val="both"/>
      </w:pPr>
      <w:r w:rsidRPr="00F773C5">
        <w:rPr>
          <w:szCs w:val="22"/>
          <w:shd w:val="clear" w:color="auto" w:fill="FFFFFF"/>
        </w:rPr>
        <w:t xml:space="preserve"> Конференция включена в план основных мероприятий, реализуемых Правительством и исполнительными органами государственной власти Ханты-Мансийского автономного округа – Югры, распоряжением Губернатора Ханты-Мансийского автономного округа – Югры Н.В. Комаровой от 25 декабря 2020 года № 803-рп. </w:t>
      </w:r>
    </w:p>
    <w:p w14:paraId="38BCA218" w14:textId="77777777" w:rsidR="00F773C5" w:rsidRPr="00F773C5" w:rsidRDefault="00F773C5" w:rsidP="00F773C5">
      <w:pPr>
        <w:ind w:firstLine="700"/>
        <w:jc w:val="both"/>
        <w:rPr>
          <w:szCs w:val="22"/>
          <w:shd w:val="clear" w:color="auto" w:fill="FFFFFF"/>
        </w:rPr>
      </w:pPr>
      <w:r w:rsidRPr="00F773C5">
        <w:rPr>
          <w:szCs w:val="22"/>
          <w:shd w:val="clear" w:color="auto" w:fill="FFFFFF"/>
        </w:rPr>
        <w:t xml:space="preserve">Конференция была проведена на площадках Музея геологии, нефти и газа и Югорского государственного университета. </w:t>
      </w:r>
    </w:p>
    <w:p w14:paraId="37A3407F" w14:textId="77777777" w:rsidR="00F773C5" w:rsidRPr="00F773C5" w:rsidRDefault="00F773C5" w:rsidP="00F773C5">
      <w:pPr>
        <w:tabs>
          <w:tab w:val="left" w:pos="0"/>
        </w:tabs>
        <w:ind w:firstLine="567"/>
        <w:jc w:val="both"/>
        <w:rPr>
          <w:szCs w:val="22"/>
        </w:rPr>
      </w:pPr>
      <w:r w:rsidRPr="00F773C5">
        <w:rPr>
          <w:szCs w:val="22"/>
        </w:rPr>
        <w:tab/>
        <w:t>Цели:</w:t>
      </w:r>
    </w:p>
    <w:p w14:paraId="0CEE1072" w14:textId="77777777" w:rsidR="00F773C5" w:rsidRPr="00F773C5" w:rsidRDefault="00F773C5" w:rsidP="00F773C5">
      <w:pPr>
        <w:tabs>
          <w:tab w:val="left" w:pos="0"/>
          <w:tab w:val="left" w:pos="479"/>
        </w:tabs>
        <w:ind w:firstLine="567"/>
        <w:jc w:val="both"/>
        <w:rPr>
          <w:szCs w:val="22"/>
        </w:rPr>
      </w:pPr>
      <w:r w:rsidRPr="00F773C5">
        <w:rPr>
          <w:szCs w:val="22"/>
        </w:rPr>
        <w:t>1. Развитие научного сотрудничества музея и учреждений образования.</w:t>
      </w:r>
    </w:p>
    <w:p w14:paraId="23F9A3C2" w14:textId="77777777" w:rsidR="00F773C5" w:rsidRPr="00F773C5" w:rsidRDefault="00F773C5" w:rsidP="00F773C5">
      <w:pPr>
        <w:tabs>
          <w:tab w:val="left" w:pos="0"/>
        </w:tabs>
        <w:ind w:firstLine="567"/>
        <w:jc w:val="both"/>
        <w:rPr>
          <w:szCs w:val="22"/>
        </w:rPr>
      </w:pPr>
      <w:r w:rsidRPr="00F773C5">
        <w:rPr>
          <w:szCs w:val="22"/>
        </w:rPr>
        <w:t>2. Популяризация естественнонаучных и исторических знаний.</w:t>
      </w:r>
    </w:p>
    <w:p w14:paraId="3B0C01C0" w14:textId="77777777" w:rsidR="00F773C5" w:rsidRPr="00F773C5" w:rsidRDefault="00F773C5" w:rsidP="00F773C5">
      <w:pPr>
        <w:tabs>
          <w:tab w:val="left" w:pos="0"/>
        </w:tabs>
        <w:ind w:firstLine="567"/>
        <w:jc w:val="both"/>
        <w:rPr>
          <w:szCs w:val="22"/>
        </w:rPr>
      </w:pPr>
      <w:r w:rsidRPr="00F773C5">
        <w:rPr>
          <w:szCs w:val="22"/>
        </w:rPr>
        <w:tab/>
        <w:t>Задачи:</w:t>
      </w:r>
    </w:p>
    <w:p w14:paraId="56ABE609" w14:textId="77777777" w:rsidR="00F773C5" w:rsidRPr="00F773C5" w:rsidRDefault="00F773C5" w:rsidP="00F773C5">
      <w:pPr>
        <w:tabs>
          <w:tab w:val="left" w:pos="0"/>
        </w:tabs>
        <w:ind w:firstLine="567"/>
        <w:jc w:val="both"/>
        <w:rPr>
          <w:szCs w:val="22"/>
        </w:rPr>
      </w:pPr>
      <w:r w:rsidRPr="00F773C5">
        <w:rPr>
          <w:szCs w:val="22"/>
        </w:rPr>
        <w:t>1. Анализ результатов исследовательской и проектной деятельности учащихся старших классов, студентов, аспирантов и молодых учёных;</w:t>
      </w:r>
    </w:p>
    <w:p w14:paraId="1BA4C575" w14:textId="77777777" w:rsidR="00F773C5" w:rsidRPr="00F773C5" w:rsidRDefault="00F773C5" w:rsidP="00F773C5">
      <w:pPr>
        <w:tabs>
          <w:tab w:val="left" w:pos="0"/>
        </w:tabs>
        <w:ind w:firstLine="567"/>
        <w:jc w:val="both"/>
        <w:rPr>
          <w:szCs w:val="22"/>
        </w:rPr>
      </w:pPr>
      <w:r w:rsidRPr="00F773C5">
        <w:rPr>
          <w:szCs w:val="22"/>
        </w:rPr>
        <w:t>2. Обмен мнениями и накопленным опытом в исследовательской работе по истории геологического поиска на территории севера Западной Сибири.</w:t>
      </w:r>
    </w:p>
    <w:p w14:paraId="1B37D958" w14:textId="77777777" w:rsidR="00F773C5" w:rsidRPr="00F773C5" w:rsidRDefault="00F773C5" w:rsidP="00F773C5">
      <w:pPr>
        <w:ind w:firstLine="709"/>
        <w:jc w:val="both"/>
        <w:rPr>
          <w:szCs w:val="22"/>
        </w:rPr>
      </w:pPr>
      <w:r w:rsidRPr="00F773C5">
        <w:rPr>
          <w:szCs w:val="22"/>
        </w:rPr>
        <w:lastRenderedPageBreak/>
        <w:t>3. Публичная презентация музейного фонда БУ «Музей геологии, нефти и газа» как региональной части культурного наследия РФ и учебных геологических коллекций Института природопользования ФГБОУ ВО «Югорский государственный университет».</w:t>
      </w:r>
    </w:p>
    <w:p w14:paraId="4899D584" w14:textId="77777777" w:rsidR="00F773C5" w:rsidRPr="00F773C5" w:rsidRDefault="00F773C5" w:rsidP="00F773C5">
      <w:pPr>
        <w:jc w:val="both"/>
        <w:rPr>
          <w:szCs w:val="22"/>
        </w:rPr>
      </w:pPr>
    </w:p>
    <w:p w14:paraId="50A10CE8" w14:textId="77777777" w:rsidR="00F773C5" w:rsidRPr="00F773C5" w:rsidRDefault="00F773C5" w:rsidP="00F773C5">
      <w:pPr>
        <w:contextualSpacing/>
        <w:jc w:val="both"/>
      </w:pPr>
      <w:r w:rsidRPr="00F773C5">
        <w:t xml:space="preserve">В работе конференции приняли участие 132 человека. Было представлено 111 докладов (62 очно, 42 заочно, 6 онлайн). Среди участников конференции: школьники, студенты, аспиранты, магистранты, молодые специалисты из Ханты-Мансийского автономного округа – Югры (Ханты-Мансийск, </w:t>
      </w:r>
      <w:proofErr w:type="spellStart"/>
      <w:r w:rsidRPr="00F773C5">
        <w:t>Югорск</w:t>
      </w:r>
      <w:proofErr w:type="spellEnd"/>
      <w:r w:rsidRPr="00F773C5">
        <w:t xml:space="preserve">, Когалым, </w:t>
      </w:r>
      <w:proofErr w:type="spellStart"/>
      <w:r w:rsidRPr="00F773C5">
        <w:t>Лянтор</w:t>
      </w:r>
      <w:proofErr w:type="spellEnd"/>
      <w:r w:rsidRPr="00F773C5">
        <w:t>, Сургут), Ямало-Ненецкого автономного округа (пос. Тазовский), Тюмени, Ставропольского края (Минеральные Воды).</w:t>
      </w:r>
    </w:p>
    <w:p w14:paraId="4D7905F5" w14:textId="77777777" w:rsidR="00F773C5" w:rsidRPr="00F773C5" w:rsidRDefault="00F773C5" w:rsidP="00F773C5">
      <w:pPr>
        <w:jc w:val="both"/>
        <w:rPr>
          <w:szCs w:val="22"/>
        </w:rPr>
      </w:pPr>
      <w:r w:rsidRPr="00F773C5">
        <w:t xml:space="preserve">Количество слушателей пленарного заседания – 83 человека; количество участников церемонии награждения – 58 человек. </w:t>
      </w:r>
      <w:proofErr w:type="spellStart"/>
      <w:r w:rsidRPr="00F773C5">
        <w:t>Волонтеры</w:t>
      </w:r>
      <w:proofErr w:type="spellEnd"/>
      <w:r w:rsidRPr="00F773C5">
        <w:t xml:space="preserve"> на регистрации участников – 3 человека, на церемонии награждения – 4 человека.</w:t>
      </w:r>
    </w:p>
    <w:p w14:paraId="36E67480" w14:textId="77777777" w:rsidR="00F773C5" w:rsidRPr="00F773C5" w:rsidRDefault="00F773C5" w:rsidP="00F773C5">
      <w:pPr>
        <w:tabs>
          <w:tab w:val="center" w:pos="0"/>
        </w:tabs>
        <w:jc w:val="both"/>
        <w:rPr>
          <w:szCs w:val="22"/>
        </w:rPr>
      </w:pPr>
      <w:r w:rsidRPr="00F773C5">
        <w:rPr>
          <w:szCs w:val="22"/>
        </w:rPr>
        <w:tab/>
        <w:t xml:space="preserve">Конференция работала по  пяти секциям: </w:t>
      </w:r>
    </w:p>
    <w:p w14:paraId="42102CF0" w14:textId="77777777" w:rsidR="00F773C5" w:rsidRPr="00F773C5" w:rsidRDefault="00F773C5" w:rsidP="00F773C5">
      <w:pPr>
        <w:ind w:left="54"/>
        <w:contextualSpacing/>
        <w:jc w:val="both"/>
      </w:pPr>
      <w:r w:rsidRPr="00F773C5">
        <w:t>1 секция – Современные методы поисков и разведки углеводородного сырья и других полезных ископаемых (23 доклада: 19 очно, 4 заочно);</w:t>
      </w:r>
    </w:p>
    <w:p w14:paraId="0198D63F" w14:textId="77777777" w:rsidR="00F773C5" w:rsidRPr="00F773C5" w:rsidRDefault="00F773C5" w:rsidP="00F773C5">
      <w:pPr>
        <w:contextualSpacing/>
        <w:jc w:val="both"/>
      </w:pPr>
      <w:r w:rsidRPr="00F773C5">
        <w:t xml:space="preserve">2 секция – Химия нефти и газа. Современные технологии подготовки освоения и переработка минерального и углеводородного сырья (18 докладов: </w:t>
      </w:r>
      <w:r w:rsidRPr="00F773C5">
        <w:rPr>
          <w:color w:val="000000"/>
        </w:rPr>
        <w:t>9 очно</w:t>
      </w:r>
      <w:r w:rsidRPr="00F773C5">
        <w:t>, 8 заочно, 1 онлайн);</w:t>
      </w:r>
    </w:p>
    <w:p w14:paraId="5F5FE74E" w14:textId="77777777" w:rsidR="00F773C5" w:rsidRPr="00F773C5" w:rsidRDefault="00F773C5" w:rsidP="00F773C5">
      <w:pPr>
        <w:contextualSpacing/>
        <w:jc w:val="both"/>
      </w:pPr>
      <w:r w:rsidRPr="00F773C5">
        <w:t>3 секция – Экология и природопользование. Геоэкология, охрана и защита окружающей среды (32 доклада: 15 очно, 16 заочно, 1 онлайн);</w:t>
      </w:r>
    </w:p>
    <w:p w14:paraId="7D3992EB" w14:textId="77777777" w:rsidR="00F773C5" w:rsidRPr="00F773C5" w:rsidRDefault="00F773C5" w:rsidP="00F773C5">
      <w:pPr>
        <w:contextualSpacing/>
        <w:jc w:val="both"/>
      </w:pPr>
      <w:r w:rsidRPr="00F773C5">
        <w:t xml:space="preserve">4 секция – </w:t>
      </w:r>
      <w:proofErr w:type="spellStart"/>
      <w:r w:rsidRPr="00F773C5">
        <w:t>Энергоэффективность</w:t>
      </w:r>
      <w:proofErr w:type="spellEnd"/>
      <w:r w:rsidRPr="00F773C5">
        <w:t>, энергосбережение и ресурсосбережение в нефтегазовом комплексе (18 докладов: 5 очно, 13 заочно);</w:t>
      </w:r>
    </w:p>
    <w:p w14:paraId="24C64925" w14:textId="77777777" w:rsidR="00F773C5" w:rsidRPr="00F773C5" w:rsidRDefault="00F773C5" w:rsidP="00F773C5">
      <w:pPr>
        <w:contextualSpacing/>
        <w:jc w:val="both"/>
      </w:pPr>
      <w:r w:rsidRPr="00F773C5">
        <w:t xml:space="preserve">5 секция – История геологического поиска и развития нефтегазового комплекса в Западной Сибири. Вопросы </w:t>
      </w:r>
      <w:proofErr w:type="spellStart"/>
      <w:r w:rsidRPr="00F773C5">
        <w:t>урбанистики</w:t>
      </w:r>
      <w:proofErr w:type="spellEnd"/>
      <w:r w:rsidRPr="00F773C5">
        <w:t xml:space="preserve"> и прикладного музееведения» (8 докладов: 4 очно, 4 онлайн).</w:t>
      </w:r>
    </w:p>
    <w:p w14:paraId="65F0C903" w14:textId="77777777" w:rsidR="00F773C5" w:rsidRPr="00F773C5" w:rsidRDefault="00F773C5" w:rsidP="00F773C5">
      <w:pPr>
        <w:contextualSpacing/>
        <w:jc w:val="both"/>
      </w:pPr>
      <w:r w:rsidRPr="00F773C5">
        <w:t>6 секция – Общие вопросы природопользования, экологии и истории нефтегазового освоения Западной Сибири (для школьников 8-11 классов) (11 докладов: 10 очно, 1 заочно)</w:t>
      </w:r>
    </w:p>
    <w:p w14:paraId="615C573F" w14:textId="77777777" w:rsidR="00F773C5" w:rsidRPr="00F773C5" w:rsidRDefault="00F773C5" w:rsidP="00F773C5">
      <w:pPr>
        <w:contextualSpacing/>
        <w:jc w:val="both"/>
      </w:pPr>
      <w:r w:rsidRPr="00F773C5">
        <w:t xml:space="preserve">8 апреля участники конференции ознакомились с </w:t>
      </w:r>
      <w:proofErr w:type="spellStart"/>
      <w:r w:rsidRPr="00F773C5">
        <w:t>кернохранилищем</w:t>
      </w:r>
      <w:proofErr w:type="spellEnd"/>
      <w:r w:rsidRPr="00F773C5">
        <w:t xml:space="preserve"> Научно-аналитического центра рационального недропользования им. В.И. Шпильмана, экспозициями Музея геологии, нефти и газа, научными лабораториями Югорского государственного университета.</w:t>
      </w:r>
    </w:p>
    <w:p w14:paraId="2E8BFFF4" w14:textId="77777777" w:rsidR="00F773C5" w:rsidRPr="00F773C5" w:rsidRDefault="00F773C5" w:rsidP="00F773C5">
      <w:pPr>
        <w:contextualSpacing/>
        <w:jc w:val="both"/>
      </w:pPr>
    </w:p>
    <w:p w14:paraId="4BE6F4FA" w14:textId="77777777" w:rsidR="00F773C5" w:rsidRPr="00F773C5" w:rsidRDefault="00F773C5" w:rsidP="00F773C5">
      <w:pPr>
        <w:ind w:firstLine="567"/>
        <w:jc w:val="both"/>
        <w:rPr>
          <w:szCs w:val="22"/>
        </w:rPr>
      </w:pPr>
      <w:r w:rsidRPr="00F773C5">
        <w:t xml:space="preserve">Жюри секций в составе представителей профессорско-преподавательского состава Югорского государственного университета определило победителей и </w:t>
      </w:r>
      <w:proofErr w:type="spellStart"/>
      <w:r w:rsidRPr="00F773C5">
        <w:t>призеров</w:t>
      </w:r>
      <w:proofErr w:type="spellEnd"/>
      <w:r w:rsidRPr="00F773C5">
        <w:t xml:space="preserve"> по каждой из секций. Дипломами Конференции отмечены 18 работ (27 участников), в том числе специальными дипломами жюри секций отмечены 10 работ (12 участников). На церемонии награждения победителям были вручены дипломы, специальные дипломы, а также памятные призы от Музея геологии, нефти и газа, Югорского государственного университета, Департамента недропользования ХМАО-Югры. 132 свидетельства об участии отправлены на электронную почту участникам.</w:t>
      </w:r>
      <w:r w:rsidRPr="00F773C5">
        <w:rPr>
          <w:szCs w:val="22"/>
        </w:rPr>
        <w:t xml:space="preserve"> По результатам конференции принята резолюция. Материалы конференции опубликованы в сборнике и зарегистрированы в РИНЦ. </w:t>
      </w:r>
    </w:p>
    <w:p w14:paraId="765103A4" w14:textId="77777777" w:rsidR="00F773C5" w:rsidRPr="00F773C5" w:rsidRDefault="00F773C5" w:rsidP="00F773C5">
      <w:pPr>
        <w:jc w:val="both"/>
        <w:rPr>
          <w:b/>
          <w:szCs w:val="22"/>
          <w:shd w:val="clear" w:color="auto" w:fill="FFFF00"/>
        </w:rPr>
      </w:pPr>
    </w:p>
    <w:p w14:paraId="1D05AF34" w14:textId="77777777" w:rsidR="00F773C5" w:rsidRPr="00F773C5" w:rsidRDefault="00F773C5" w:rsidP="00F773C5">
      <w:pPr>
        <w:spacing w:after="160" w:line="259" w:lineRule="auto"/>
        <w:jc w:val="center"/>
        <w:rPr>
          <w:b/>
        </w:rPr>
      </w:pPr>
      <w:r w:rsidRPr="00F773C5">
        <w:rPr>
          <w:b/>
        </w:rPr>
        <w:t>Организация, участие в экспедициях</w:t>
      </w:r>
    </w:p>
    <w:p w14:paraId="7E1F24D8" w14:textId="77777777" w:rsidR="00F773C5" w:rsidRPr="00F773C5" w:rsidRDefault="00F773C5" w:rsidP="00F773C5">
      <w:pPr>
        <w:tabs>
          <w:tab w:val="left" w:pos="0"/>
        </w:tabs>
        <w:jc w:val="center"/>
        <w:rPr>
          <w:b/>
          <w:szCs w:val="22"/>
          <w:shd w:val="clear" w:color="auto" w:fill="FFFFFF"/>
        </w:rPr>
      </w:pPr>
      <w:r w:rsidRPr="00F773C5">
        <w:rPr>
          <w:b/>
          <w:szCs w:val="22"/>
          <w:shd w:val="clear" w:color="auto" w:fill="FFFFFF"/>
        </w:rPr>
        <w:t>Научно-просветительская экспедиция «Флотилия плавучих университетов»</w:t>
      </w:r>
    </w:p>
    <w:p w14:paraId="0BD57333" w14:textId="77777777" w:rsidR="00F773C5" w:rsidRPr="00F773C5" w:rsidRDefault="00F773C5" w:rsidP="00F773C5">
      <w:pPr>
        <w:widowControl w:val="0"/>
        <w:ind w:firstLine="482"/>
        <w:jc w:val="both"/>
        <w:rPr>
          <w:szCs w:val="22"/>
        </w:rPr>
      </w:pPr>
      <w:r w:rsidRPr="00F773C5">
        <w:rPr>
          <w:szCs w:val="22"/>
        </w:rPr>
        <w:t xml:space="preserve">Полевые работы «Флотилии плавучих университетов» 2022 года сосредоточились в </w:t>
      </w:r>
      <w:proofErr w:type="spellStart"/>
      <w:r w:rsidRPr="00F773C5">
        <w:rPr>
          <w:szCs w:val="22"/>
        </w:rPr>
        <w:t>Саратовско</w:t>
      </w:r>
      <w:proofErr w:type="spellEnd"/>
      <w:r w:rsidRPr="00F773C5">
        <w:rPr>
          <w:szCs w:val="22"/>
        </w:rPr>
        <w:t xml:space="preserve">-Волгоградском Поволжье и Среднем </w:t>
      </w:r>
      <w:proofErr w:type="spellStart"/>
      <w:r w:rsidRPr="00F773C5">
        <w:rPr>
          <w:szCs w:val="22"/>
        </w:rPr>
        <w:t>Подонье</w:t>
      </w:r>
      <w:proofErr w:type="spellEnd"/>
      <w:r w:rsidRPr="00F773C5">
        <w:rPr>
          <w:szCs w:val="22"/>
        </w:rPr>
        <w:t xml:space="preserve">. Одним из наиболее заметных подразделений экспедиции в этом году стал «Плавучий мобильно-сетевой </w:t>
      </w:r>
      <w:proofErr w:type="spellStart"/>
      <w:r w:rsidRPr="00F773C5">
        <w:rPr>
          <w:szCs w:val="22"/>
        </w:rPr>
        <w:t>геонаучно</w:t>
      </w:r>
      <w:proofErr w:type="spellEnd"/>
      <w:r w:rsidRPr="00F773C5">
        <w:rPr>
          <w:szCs w:val="22"/>
        </w:rPr>
        <w:t xml:space="preserve">-музейный центр». Уклон в тематику о древних и современных «лукоморьях» (прибрежных экосистемах). </w:t>
      </w:r>
    </w:p>
    <w:p w14:paraId="16B12167" w14:textId="77777777" w:rsidR="00F773C5" w:rsidRPr="00F773C5" w:rsidRDefault="00F773C5" w:rsidP="00F773C5">
      <w:pPr>
        <w:widowControl w:val="0"/>
        <w:ind w:firstLine="482"/>
        <w:jc w:val="both"/>
        <w:rPr>
          <w:szCs w:val="22"/>
        </w:rPr>
      </w:pPr>
      <w:r w:rsidRPr="00F773C5">
        <w:rPr>
          <w:szCs w:val="22"/>
        </w:rPr>
        <w:t xml:space="preserve">Серия научно-просветительских мероприятий, </w:t>
      </w:r>
      <w:proofErr w:type="spellStart"/>
      <w:r w:rsidRPr="00F773C5">
        <w:rPr>
          <w:szCs w:val="22"/>
        </w:rPr>
        <w:t>объединенных</w:t>
      </w:r>
      <w:proofErr w:type="spellEnd"/>
      <w:r w:rsidRPr="00F773C5">
        <w:rPr>
          <w:szCs w:val="22"/>
        </w:rPr>
        <w:t xml:space="preserve"> общей концепцией «путешествия в Древнее Лукоморье», состоялась 4 июля в г. Камышин Волгоградской области. Основу составила мобильная выставка «Древнее Лукоморье». </w:t>
      </w:r>
    </w:p>
    <w:p w14:paraId="245B36E6" w14:textId="77777777" w:rsidR="00F773C5" w:rsidRPr="00F773C5" w:rsidRDefault="00F773C5" w:rsidP="00F773C5">
      <w:pPr>
        <w:widowControl w:val="0"/>
        <w:ind w:firstLine="482"/>
        <w:jc w:val="both"/>
        <w:rPr>
          <w:szCs w:val="22"/>
        </w:rPr>
      </w:pPr>
      <w:r w:rsidRPr="00F773C5">
        <w:rPr>
          <w:szCs w:val="22"/>
        </w:rPr>
        <w:t xml:space="preserve">Для всех участников экспедиции, гостей и местного населения была </w:t>
      </w:r>
      <w:proofErr w:type="spellStart"/>
      <w:r w:rsidRPr="00F773C5">
        <w:rPr>
          <w:szCs w:val="22"/>
        </w:rPr>
        <w:t>развернута</w:t>
      </w:r>
      <w:proofErr w:type="spellEnd"/>
      <w:r w:rsidRPr="00F773C5">
        <w:rPr>
          <w:szCs w:val="22"/>
        </w:rPr>
        <w:t xml:space="preserve"> выставка картин «Плавучей научно-художественной школы», выставка книг и журналов, связанных с работой «Флотилии плавучих университетов».</w:t>
      </w:r>
    </w:p>
    <w:p w14:paraId="5A55DE29" w14:textId="77777777" w:rsidR="00F773C5" w:rsidRPr="00F773C5" w:rsidRDefault="00F773C5" w:rsidP="00F773C5">
      <w:pPr>
        <w:widowControl w:val="0"/>
        <w:ind w:firstLine="482"/>
        <w:jc w:val="both"/>
        <w:rPr>
          <w:szCs w:val="22"/>
        </w:rPr>
      </w:pPr>
      <w:r w:rsidRPr="00F773C5">
        <w:rPr>
          <w:szCs w:val="22"/>
        </w:rPr>
        <w:lastRenderedPageBreak/>
        <w:t xml:space="preserve">Состоялся обмен мнениями в режиме круглого стола на палубе НИС «Бриз». </w:t>
      </w:r>
    </w:p>
    <w:p w14:paraId="2B38A51C" w14:textId="77777777" w:rsidR="00F773C5" w:rsidRPr="00F773C5" w:rsidRDefault="00F773C5" w:rsidP="00F773C5">
      <w:pPr>
        <w:widowControl w:val="0"/>
        <w:ind w:firstLine="482"/>
        <w:jc w:val="both"/>
        <w:rPr>
          <w:szCs w:val="22"/>
        </w:rPr>
      </w:pPr>
      <w:r w:rsidRPr="00F773C5">
        <w:rPr>
          <w:szCs w:val="22"/>
        </w:rPr>
        <w:t>На палубе НИС «Бриз» состоялось торжественное вручение медалей Московского общества испытателей природы.</w:t>
      </w:r>
    </w:p>
    <w:p w14:paraId="3722F153" w14:textId="77777777" w:rsidR="00F773C5" w:rsidRPr="00F773C5" w:rsidRDefault="00F773C5" w:rsidP="00F773C5">
      <w:pPr>
        <w:widowControl w:val="0"/>
        <w:ind w:firstLine="482"/>
        <w:jc w:val="both"/>
        <w:rPr>
          <w:szCs w:val="22"/>
        </w:rPr>
      </w:pPr>
      <w:r w:rsidRPr="00F773C5">
        <w:rPr>
          <w:szCs w:val="22"/>
        </w:rPr>
        <w:t xml:space="preserve">В конце месяца – 29 июля в Тамбовском ГТУ состоялась всероссийская </w:t>
      </w:r>
      <w:proofErr w:type="spellStart"/>
      <w:r w:rsidRPr="00F773C5">
        <w:rPr>
          <w:szCs w:val="22"/>
        </w:rPr>
        <w:t>геоэкологическая</w:t>
      </w:r>
      <w:proofErr w:type="spellEnd"/>
      <w:r w:rsidRPr="00F773C5">
        <w:rPr>
          <w:szCs w:val="22"/>
        </w:rPr>
        <w:t xml:space="preserve"> научно-практическая школа-семинар «Плавучие экспедиции как средство практической реализации научных идей В.И. Вернадского» с подведением итогов проектов «Плавучий университет В.И. Вернадского» и «Плавучий </w:t>
      </w:r>
      <w:proofErr w:type="spellStart"/>
      <w:r w:rsidRPr="00F773C5">
        <w:rPr>
          <w:szCs w:val="22"/>
        </w:rPr>
        <w:t>эковолонтерский</w:t>
      </w:r>
      <w:proofErr w:type="spellEnd"/>
      <w:r w:rsidRPr="00F773C5">
        <w:rPr>
          <w:szCs w:val="22"/>
        </w:rPr>
        <w:t xml:space="preserve"> отряд».</w:t>
      </w:r>
    </w:p>
    <w:p w14:paraId="5290C1F0" w14:textId="77777777" w:rsidR="00F773C5" w:rsidRPr="00F773C5" w:rsidRDefault="00F773C5" w:rsidP="00F773C5">
      <w:pPr>
        <w:widowControl w:val="0"/>
        <w:ind w:firstLine="482"/>
        <w:jc w:val="both"/>
        <w:rPr>
          <w:szCs w:val="22"/>
        </w:rPr>
      </w:pPr>
      <w:r w:rsidRPr="00F773C5">
        <w:rPr>
          <w:szCs w:val="22"/>
        </w:rPr>
        <w:t xml:space="preserve">В рамках школы-семинара была проведена выставка, </w:t>
      </w:r>
      <w:proofErr w:type="spellStart"/>
      <w:r w:rsidRPr="00F773C5">
        <w:rPr>
          <w:szCs w:val="22"/>
        </w:rPr>
        <w:t>посвященная</w:t>
      </w:r>
      <w:proofErr w:type="spellEnd"/>
      <w:r w:rsidRPr="00F773C5">
        <w:rPr>
          <w:szCs w:val="22"/>
        </w:rPr>
        <w:t xml:space="preserve"> пятилетнему юбилею работы «Плавучего университета В.И. Вернадского».</w:t>
      </w:r>
    </w:p>
    <w:p w14:paraId="166CE44A" w14:textId="77777777" w:rsidR="00F773C5" w:rsidRPr="00F773C5" w:rsidRDefault="00F773C5" w:rsidP="00F773C5">
      <w:pPr>
        <w:ind w:firstLine="567"/>
        <w:jc w:val="both"/>
        <w:rPr>
          <w:b/>
          <w:szCs w:val="22"/>
        </w:rPr>
      </w:pPr>
    </w:p>
    <w:p w14:paraId="6A7EA506" w14:textId="77777777" w:rsidR="00F773C5" w:rsidRPr="00F773C5" w:rsidRDefault="00F773C5" w:rsidP="00F773C5">
      <w:pPr>
        <w:spacing w:after="160" w:line="259" w:lineRule="auto"/>
        <w:jc w:val="center"/>
        <w:rPr>
          <w:b/>
        </w:rPr>
      </w:pPr>
    </w:p>
    <w:p w14:paraId="178DD596" w14:textId="77777777" w:rsidR="00F773C5" w:rsidRPr="00F773C5" w:rsidRDefault="00F773C5" w:rsidP="00F773C5">
      <w:pPr>
        <w:spacing w:after="160" w:line="259" w:lineRule="auto"/>
        <w:jc w:val="center"/>
        <w:rPr>
          <w:b/>
        </w:rPr>
      </w:pPr>
      <w:r w:rsidRPr="00F773C5">
        <w:rPr>
          <w:b/>
        </w:rPr>
        <w:t>Участие в конференциях (научных, научно-практических), семинарах, форумах, круглых столах, лекциях</w:t>
      </w:r>
    </w:p>
    <w:p w14:paraId="37479F61" w14:textId="77777777" w:rsidR="00F773C5" w:rsidRPr="00F773C5" w:rsidRDefault="00F773C5" w:rsidP="00F773C5">
      <w:pPr>
        <w:numPr>
          <w:ilvl w:val="0"/>
          <w:numId w:val="90"/>
        </w:numPr>
        <w:spacing w:after="160" w:line="259" w:lineRule="auto"/>
        <w:jc w:val="both"/>
        <w:rPr>
          <w:szCs w:val="22"/>
        </w:rPr>
      </w:pPr>
      <w:r w:rsidRPr="00F773C5">
        <w:rPr>
          <w:szCs w:val="22"/>
        </w:rPr>
        <w:t xml:space="preserve">21 апреля 2022 года заместитель директора по научной работе И.А. Яшков принял участие в Международном научно-практическом форуме «Историческая </w:t>
      </w:r>
      <w:proofErr w:type="spellStart"/>
      <w:r w:rsidRPr="00F773C5">
        <w:rPr>
          <w:szCs w:val="22"/>
        </w:rPr>
        <w:t>урбанистика</w:t>
      </w:r>
      <w:proofErr w:type="spellEnd"/>
      <w:r w:rsidRPr="00F773C5">
        <w:rPr>
          <w:szCs w:val="22"/>
        </w:rPr>
        <w:t xml:space="preserve"> Казахстана: актуальные вопросы теории и практики». Доклад был </w:t>
      </w:r>
      <w:proofErr w:type="spellStart"/>
      <w:r w:rsidRPr="00F773C5">
        <w:rPr>
          <w:szCs w:val="22"/>
        </w:rPr>
        <w:t>посвящен</w:t>
      </w:r>
      <w:proofErr w:type="spellEnd"/>
      <w:r w:rsidRPr="00F773C5">
        <w:rPr>
          <w:szCs w:val="22"/>
        </w:rPr>
        <w:t xml:space="preserve"> обзору методических подходов в изучении промышленных городов и их культурного и индустриального наследия.</w:t>
      </w:r>
    </w:p>
    <w:p w14:paraId="51BA1571" w14:textId="77777777" w:rsidR="00F773C5" w:rsidRPr="00F773C5" w:rsidRDefault="00F773C5" w:rsidP="00F773C5">
      <w:pPr>
        <w:numPr>
          <w:ilvl w:val="0"/>
          <w:numId w:val="90"/>
        </w:numPr>
        <w:spacing w:after="160" w:line="259" w:lineRule="auto"/>
        <w:jc w:val="both"/>
        <w:rPr>
          <w:szCs w:val="22"/>
        </w:rPr>
      </w:pPr>
      <w:r w:rsidRPr="00F773C5">
        <w:rPr>
          <w:szCs w:val="22"/>
        </w:rPr>
        <w:t xml:space="preserve">С 24 по 27 мая 2022 года заведующая сектором научно-исследовательской работы Н.А. </w:t>
      </w:r>
      <w:proofErr w:type="spellStart"/>
      <w:r w:rsidRPr="00F773C5">
        <w:rPr>
          <w:szCs w:val="22"/>
        </w:rPr>
        <w:t>Пляцек</w:t>
      </w:r>
      <w:proofErr w:type="spellEnd"/>
      <w:r w:rsidRPr="00F773C5">
        <w:rPr>
          <w:szCs w:val="22"/>
        </w:rPr>
        <w:t xml:space="preserve"> участвовала в Форуме IV Всероссийского конкурса «Корпоративный музей». Форум проходил в павильоне «Космос» московского ВДНХ. Посещение открытых защит проектов позволило ознакомиться с лучшими проектами корпоративных музеев России.</w:t>
      </w:r>
    </w:p>
    <w:p w14:paraId="6AD57BA5" w14:textId="77777777" w:rsidR="00F773C5" w:rsidRPr="00F773C5" w:rsidRDefault="00F773C5" w:rsidP="00F773C5">
      <w:pPr>
        <w:numPr>
          <w:ilvl w:val="0"/>
          <w:numId w:val="90"/>
        </w:numPr>
        <w:spacing w:after="160" w:line="259" w:lineRule="auto"/>
        <w:jc w:val="both"/>
        <w:rPr>
          <w:szCs w:val="22"/>
        </w:rPr>
      </w:pPr>
      <w:r w:rsidRPr="00F773C5">
        <w:rPr>
          <w:szCs w:val="22"/>
        </w:rPr>
        <w:t>5 июня 2022 года на площадке «Регионы России» Восьмого Книжного фестиваля «Красная площадь» состоялась презентация научно-популярного издания «Атлас нефти. Очерки о нефтегазовой истории России», на которой заместитель директора по научной работе И.А. Яшков рассказал об опыте работы над книгой, взаимодействии с коллегами в подготовке издания, иллюстрирующего 300-летнюю историю нефтяного дела в России.</w:t>
      </w:r>
    </w:p>
    <w:p w14:paraId="1AF562DA" w14:textId="77777777" w:rsidR="00F773C5" w:rsidRPr="00F773C5" w:rsidRDefault="00F773C5" w:rsidP="00F773C5">
      <w:pPr>
        <w:numPr>
          <w:ilvl w:val="0"/>
          <w:numId w:val="90"/>
        </w:numPr>
        <w:spacing w:after="160" w:line="259" w:lineRule="auto"/>
        <w:jc w:val="both"/>
        <w:rPr>
          <w:szCs w:val="22"/>
        </w:rPr>
      </w:pPr>
      <w:r w:rsidRPr="00F773C5">
        <w:rPr>
          <w:szCs w:val="22"/>
        </w:rPr>
        <w:t xml:space="preserve">9 июня в рамках IT-Форума прошла панельная дискуссия «Жизнь после: культура и IT-компании – опыт, успешное сотрудничество и формирование новой культурной среды». На мероприятии с докладом «Опыт реализации интерактивных проектов в школах Югры: диалог музея со школьником на современном языке» выступила заместитель директора по развитию А.Ю. </w:t>
      </w:r>
      <w:proofErr w:type="spellStart"/>
      <w:r w:rsidRPr="00F773C5">
        <w:rPr>
          <w:szCs w:val="22"/>
        </w:rPr>
        <w:t>Салыкина</w:t>
      </w:r>
      <w:proofErr w:type="spellEnd"/>
      <w:r w:rsidRPr="00F773C5">
        <w:rPr>
          <w:szCs w:val="22"/>
        </w:rPr>
        <w:t xml:space="preserve">. </w:t>
      </w:r>
    </w:p>
    <w:p w14:paraId="52DE0D0D" w14:textId="77777777" w:rsidR="00F773C5" w:rsidRPr="00F773C5" w:rsidRDefault="00F773C5" w:rsidP="00F773C5">
      <w:pPr>
        <w:numPr>
          <w:ilvl w:val="0"/>
          <w:numId w:val="90"/>
        </w:numPr>
        <w:spacing w:after="160" w:line="259" w:lineRule="auto"/>
        <w:jc w:val="both"/>
        <w:rPr>
          <w:szCs w:val="22"/>
        </w:rPr>
      </w:pPr>
      <w:r w:rsidRPr="00F773C5">
        <w:rPr>
          <w:szCs w:val="22"/>
        </w:rPr>
        <w:t xml:space="preserve">В сентябре директор музея А.В. Паньков и заместитель директора по развитию А.Ю. </w:t>
      </w:r>
      <w:proofErr w:type="spellStart"/>
      <w:r w:rsidRPr="00F773C5">
        <w:rPr>
          <w:szCs w:val="22"/>
        </w:rPr>
        <w:t>Салыкина</w:t>
      </w:r>
      <w:proofErr w:type="spellEnd"/>
      <w:r w:rsidRPr="00F773C5">
        <w:rPr>
          <w:szCs w:val="22"/>
        </w:rPr>
        <w:t xml:space="preserve"> приняли участие в ежегодном совещании педагогических работников города </w:t>
      </w:r>
      <w:proofErr w:type="spellStart"/>
      <w:r w:rsidRPr="00F773C5">
        <w:rPr>
          <w:szCs w:val="22"/>
        </w:rPr>
        <w:t>Нягань</w:t>
      </w:r>
      <w:proofErr w:type="spellEnd"/>
      <w:r w:rsidRPr="00F773C5">
        <w:rPr>
          <w:szCs w:val="22"/>
        </w:rPr>
        <w:t xml:space="preserve">, где выступили с докладом о роли культурных институций в образовательном процессе. Было подписано соглашение о сотрудничестве. </w:t>
      </w:r>
    </w:p>
    <w:p w14:paraId="2BA78CFB" w14:textId="77777777" w:rsidR="00F773C5" w:rsidRPr="00F773C5" w:rsidRDefault="00F773C5" w:rsidP="00F773C5">
      <w:pPr>
        <w:numPr>
          <w:ilvl w:val="0"/>
          <w:numId w:val="90"/>
        </w:numPr>
        <w:spacing w:after="160" w:line="259" w:lineRule="auto"/>
        <w:jc w:val="both"/>
        <w:rPr>
          <w:szCs w:val="22"/>
        </w:rPr>
      </w:pPr>
      <w:r w:rsidRPr="00F773C5">
        <w:rPr>
          <w:szCs w:val="22"/>
        </w:rPr>
        <w:t xml:space="preserve">Выездное мероприятие комитета Государственной Думы по энергетике (6 октября 2022 г., г. </w:t>
      </w:r>
      <w:proofErr w:type="spellStart"/>
      <w:r w:rsidRPr="00F773C5">
        <w:rPr>
          <w:szCs w:val="22"/>
        </w:rPr>
        <w:t>Югорск</w:t>
      </w:r>
      <w:proofErr w:type="spellEnd"/>
      <w:r w:rsidRPr="00F773C5">
        <w:rPr>
          <w:szCs w:val="22"/>
        </w:rPr>
        <w:t xml:space="preserve">) – презентация А.В. Паньковым и А.Ю. </w:t>
      </w:r>
      <w:proofErr w:type="spellStart"/>
      <w:r w:rsidRPr="00F773C5">
        <w:rPr>
          <w:szCs w:val="22"/>
        </w:rPr>
        <w:t>Салыкиной</w:t>
      </w:r>
      <w:proofErr w:type="spellEnd"/>
      <w:r w:rsidRPr="00F773C5">
        <w:rPr>
          <w:szCs w:val="22"/>
        </w:rPr>
        <w:t xml:space="preserve"> научно-просветительского проекта «Атлас газа». </w:t>
      </w:r>
    </w:p>
    <w:p w14:paraId="55D84A2E" w14:textId="77777777" w:rsidR="00F773C5" w:rsidRPr="00F773C5" w:rsidRDefault="00F773C5" w:rsidP="00F773C5">
      <w:pPr>
        <w:numPr>
          <w:ilvl w:val="0"/>
          <w:numId w:val="90"/>
        </w:numPr>
        <w:spacing w:after="160" w:line="259" w:lineRule="auto"/>
        <w:jc w:val="both"/>
        <w:rPr>
          <w:szCs w:val="22"/>
        </w:rPr>
      </w:pPr>
      <w:r w:rsidRPr="00F773C5">
        <w:rPr>
          <w:szCs w:val="22"/>
        </w:rPr>
        <w:t xml:space="preserve">Всероссийская научная конференция с международным участием «Наука в вузовском музее» (22-23 ноября 2022 г.) – доклад И.А. </w:t>
      </w:r>
      <w:proofErr w:type="spellStart"/>
      <w:r w:rsidRPr="00F773C5">
        <w:rPr>
          <w:szCs w:val="22"/>
        </w:rPr>
        <w:t>Яшкова</w:t>
      </w:r>
      <w:proofErr w:type="spellEnd"/>
      <w:r w:rsidRPr="00F773C5">
        <w:rPr>
          <w:szCs w:val="22"/>
        </w:rPr>
        <w:t xml:space="preserve"> «Опыт развития мобильной выставки «Древнее Лукоморье» в режиме научно – просветительской экспедиции «Флотилия плавучих университетов».</w:t>
      </w:r>
    </w:p>
    <w:p w14:paraId="65A2AE1C" w14:textId="77777777" w:rsidR="00F773C5" w:rsidRPr="00F773C5" w:rsidRDefault="00F773C5" w:rsidP="00F773C5">
      <w:pPr>
        <w:numPr>
          <w:ilvl w:val="0"/>
          <w:numId w:val="90"/>
        </w:numPr>
        <w:spacing w:after="160" w:line="259" w:lineRule="auto"/>
        <w:jc w:val="both"/>
        <w:rPr>
          <w:szCs w:val="22"/>
        </w:rPr>
      </w:pPr>
      <w:r w:rsidRPr="00F773C5">
        <w:rPr>
          <w:szCs w:val="22"/>
        </w:rPr>
        <w:t xml:space="preserve"> Международная конференция «Наследие Евразии в музеях СНГ» (29 ноября – 3 декабря 2022 г., Узбекистан, Ташкент) – доклад И.А. </w:t>
      </w:r>
      <w:proofErr w:type="spellStart"/>
      <w:r w:rsidRPr="00F773C5">
        <w:rPr>
          <w:szCs w:val="22"/>
        </w:rPr>
        <w:t>Яшкова</w:t>
      </w:r>
      <w:proofErr w:type="spellEnd"/>
      <w:r w:rsidRPr="00F773C5">
        <w:rPr>
          <w:szCs w:val="22"/>
        </w:rPr>
        <w:t xml:space="preserve"> «Нефть и газ: опыт сохранения индустриального наследия в музеях стран СНГ».</w:t>
      </w:r>
    </w:p>
    <w:p w14:paraId="2CFE5B7D" w14:textId="77777777" w:rsidR="00F773C5" w:rsidRPr="00F773C5" w:rsidRDefault="00F773C5" w:rsidP="00F773C5">
      <w:pPr>
        <w:numPr>
          <w:ilvl w:val="0"/>
          <w:numId w:val="90"/>
        </w:numPr>
        <w:spacing w:after="160" w:line="259" w:lineRule="auto"/>
        <w:jc w:val="both"/>
        <w:rPr>
          <w:szCs w:val="22"/>
        </w:rPr>
      </w:pPr>
      <w:r w:rsidRPr="00F773C5">
        <w:rPr>
          <w:szCs w:val="22"/>
        </w:rPr>
        <w:lastRenderedPageBreak/>
        <w:t xml:space="preserve">Международный форум «Природопользование и сохранение всемирного природного наследия» к 50-летию Конвенции об охране всемирного культурного и природного наследия (1-4 декабря 2022 года, Санкт-Петербургский государственный горный университет, г. Санкт-Петербург) – доклад И.А. </w:t>
      </w:r>
      <w:proofErr w:type="spellStart"/>
      <w:r w:rsidRPr="00F773C5">
        <w:rPr>
          <w:szCs w:val="22"/>
        </w:rPr>
        <w:t>Яшкова</w:t>
      </w:r>
      <w:proofErr w:type="spellEnd"/>
      <w:r w:rsidRPr="00F773C5">
        <w:rPr>
          <w:szCs w:val="22"/>
        </w:rPr>
        <w:t xml:space="preserve"> «Нефть и газ: опыт сохранения индустриального наследия (по страницам издательских проектов Музея геологии, нефти и газа). </w:t>
      </w:r>
    </w:p>
    <w:p w14:paraId="350892CB" w14:textId="77777777" w:rsidR="00F773C5" w:rsidRPr="00F773C5" w:rsidRDefault="00F773C5" w:rsidP="00F773C5">
      <w:pPr>
        <w:numPr>
          <w:ilvl w:val="0"/>
          <w:numId w:val="90"/>
        </w:numPr>
        <w:spacing w:after="160" w:line="259" w:lineRule="auto"/>
        <w:jc w:val="both"/>
        <w:rPr>
          <w:szCs w:val="22"/>
        </w:rPr>
      </w:pPr>
      <w:r w:rsidRPr="00F773C5">
        <w:rPr>
          <w:szCs w:val="22"/>
        </w:rPr>
        <w:t xml:space="preserve"> Международная конференция «Корпоративные музеи сегодня» (15 – 18 декабря 2022 г., Кировск, Мурманская область): доклад «Проектирование будущего // музеи как эффективные площадки для социального взаимодействия». Соавторы: Т.В. Мартынова (СПбГУ), И.А. Яшков</w:t>
      </w:r>
    </w:p>
    <w:p w14:paraId="24F43B0F" w14:textId="7D7F2504" w:rsidR="00F773C5" w:rsidRPr="00F773C5" w:rsidRDefault="00F773C5" w:rsidP="00F773C5">
      <w:pPr>
        <w:numPr>
          <w:ilvl w:val="0"/>
          <w:numId w:val="90"/>
        </w:numPr>
        <w:spacing w:after="160" w:line="259" w:lineRule="auto"/>
        <w:jc w:val="both"/>
        <w:rPr>
          <w:szCs w:val="22"/>
        </w:rPr>
      </w:pPr>
      <w:r w:rsidRPr="00F773C5">
        <w:rPr>
          <w:szCs w:val="22"/>
          <w:shd w:val="clear" w:color="auto" w:fill="FFFFFF"/>
        </w:rPr>
        <w:t xml:space="preserve">16 декабря 2022 года прошло XXX заседание Экспертного совета Программы «Памятники науки и техники в музеях России» Федерального государственного бюджетного учреждения культуры «Политехнический музей». Авторитетные специалисты в области истории науки и техники приняли решение о присвоении 4 музейным предметам Музея геологии, нефти и газа - маркшейдерскому теодолиту, теодолиту </w:t>
      </w:r>
      <w:proofErr w:type="spellStart"/>
      <w:r w:rsidRPr="00F773C5">
        <w:rPr>
          <w:szCs w:val="22"/>
          <w:shd w:val="clear" w:color="auto" w:fill="FFFFFF"/>
        </w:rPr>
        <w:t>Герляха</w:t>
      </w:r>
      <w:proofErr w:type="spellEnd"/>
      <w:r w:rsidRPr="00F773C5">
        <w:rPr>
          <w:szCs w:val="22"/>
          <w:shd w:val="clear" w:color="auto" w:fill="FFFFFF"/>
        </w:rPr>
        <w:t>, автомату-тахеометру системы инженера Бланка и угломеру с буссолью - статуса «Памятник науки и техники».</w:t>
      </w:r>
      <w:r w:rsidR="00C6632E">
        <w:rPr>
          <w:szCs w:val="22"/>
          <w:shd w:val="clear" w:color="auto" w:fill="FFFFFF"/>
        </w:rPr>
        <w:t xml:space="preserve"> Участие приняла Н.А. </w:t>
      </w:r>
      <w:proofErr w:type="spellStart"/>
      <w:r w:rsidR="00C6632E">
        <w:rPr>
          <w:szCs w:val="22"/>
          <w:shd w:val="clear" w:color="auto" w:fill="FFFFFF"/>
        </w:rPr>
        <w:t>Пляцек</w:t>
      </w:r>
      <w:proofErr w:type="spellEnd"/>
      <w:r w:rsidR="00C6632E">
        <w:rPr>
          <w:szCs w:val="22"/>
          <w:shd w:val="clear" w:color="auto" w:fill="FFFFFF"/>
        </w:rPr>
        <w:t xml:space="preserve">, заведующая СНИР. </w:t>
      </w:r>
    </w:p>
    <w:p w14:paraId="488A6299" w14:textId="0C5686F6" w:rsidR="00F773C5" w:rsidRPr="00F773C5" w:rsidRDefault="00F773C5" w:rsidP="00F773C5">
      <w:pPr>
        <w:numPr>
          <w:ilvl w:val="0"/>
          <w:numId w:val="90"/>
        </w:numPr>
        <w:spacing w:after="160" w:line="259" w:lineRule="auto"/>
        <w:jc w:val="both"/>
        <w:rPr>
          <w:szCs w:val="22"/>
        </w:rPr>
      </w:pPr>
      <w:r w:rsidRPr="00F773C5">
        <w:rPr>
          <w:szCs w:val="22"/>
        </w:rPr>
        <w:t>Участие в XVI Международной научно-практической конференции «История науки и техники. Музейное дело» (Москва, 14 - 15 декабря 2022 года). Тема конференции: (Ре</w:t>
      </w:r>
      <w:proofErr w:type="gramStart"/>
      <w:r w:rsidRPr="00F773C5">
        <w:rPr>
          <w:szCs w:val="22"/>
        </w:rPr>
        <w:t>)к</w:t>
      </w:r>
      <w:proofErr w:type="gramEnd"/>
      <w:r w:rsidRPr="00F773C5">
        <w:rPr>
          <w:szCs w:val="22"/>
        </w:rPr>
        <w:t>онструкция научных практик прошлого и настоящего</w:t>
      </w:r>
      <w:r w:rsidR="00C6632E">
        <w:rPr>
          <w:szCs w:val="22"/>
        </w:rPr>
        <w:t xml:space="preserve">. </w:t>
      </w:r>
      <w:r w:rsidR="00C6632E">
        <w:rPr>
          <w:szCs w:val="22"/>
          <w:shd w:val="clear" w:color="auto" w:fill="FFFFFF"/>
        </w:rPr>
        <w:t xml:space="preserve">Участие приняла Н.А. </w:t>
      </w:r>
      <w:proofErr w:type="spellStart"/>
      <w:r w:rsidR="00C6632E">
        <w:rPr>
          <w:szCs w:val="22"/>
          <w:shd w:val="clear" w:color="auto" w:fill="FFFFFF"/>
        </w:rPr>
        <w:t>Пляцек</w:t>
      </w:r>
      <w:proofErr w:type="spellEnd"/>
      <w:r w:rsidR="00C6632E">
        <w:rPr>
          <w:szCs w:val="22"/>
          <w:shd w:val="clear" w:color="auto" w:fill="FFFFFF"/>
        </w:rPr>
        <w:t>, заведующая СНИР.</w:t>
      </w:r>
    </w:p>
    <w:p w14:paraId="7FF5719A" w14:textId="77777777" w:rsidR="00F773C5" w:rsidRPr="00F773C5" w:rsidRDefault="00F773C5" w:rsidP="00F773C5">
      <w:pPr>
        <w:ind w:left="360"/>
        <w:jc w:val="both"/>
        <w:rPr>
          <w:szCs w:val="22"/>
        </w:rPr>
      </w:pPr>
    </w:p>
    <w:p w14:paraId="4D681F34" w14:textId="77777777" w:rsidR="00F773C5" w:rsidRPr="00F773C5" w:rsidRDefault="00F773C5" w:rsidP="00F773C5">
      <w:pPr>
        <w:spacing w:after="160" w:line="259" w:lineRule="auto"/>
        <w:rPr>
          <w:b/>
        </w:rPr>
      </w:pPr>
      <w:r w:rsidRPr="00F773C5">
        <w:rPr>
          <w:b/>
        </w:rPr>
        <w:t>Онлайн-конференции, форумы:</w:t>
      </w:r>
    </w:p>
    <w:p w14:paraId="2E81EE40" w14:textId="77777777" w:rsidR="00F773C5" w:rsidRPr="00F773C5" w:rsidRDefault="00F773C5" w:rsidP="00F773C5">
      <w:pPr>
        <w:numPr>
          <w:ilvl w:val="0"/>
          <w:numId w:val="91"/>
        </w:numPr>
        <w:spacing w:after="160" w:line="259" w:lineRule="auto"/>
        <w:ind w:left="360"/>
        <w:jc w:val="both"/>
        <w:rPr>
          <w:szCs w:val="22"/>
        </w:rPr>
      </w:pPr>
      <w:r w:rsidRPr="00F773C5">
        <w:rPr>
          <w:szCs w:val="22"/>
        </w:rPr>
        <w:t xml:space="preserve">23 июня 2022 года заведующая сектором научно-исследовательской работы Н.А. </w:t>
      </w:r>
      <w:proofErr w:type="spellStart"/>
      <w:r w:rsidRPr="00F773C5">
        <w:rPr>
          <w:szCs w:val="22"/>
        </w:rPr>
        <w:t>Пляцек</w:t>
      </w:r>
      <w:proofErr w:type="spellEnd"/>
      <w:r w:rsidRPr="00F773C5">
        <w:rPr>
          <w:szCs w:val="22"/>
        </w:rPr>
        <w:t xml:space="preserve"> и научный сотрудник И.Н. Зубова презентовали уникальное издание «Атлас нефти» на онлайн-выставке провинции </w:t>
      </w:r>
      <w:proofErr w:type="spellStart"/>
      <w:r w:rsidRPr="00F773C5">
        <w:rPr>
          <w:szCs w:val="22"/>
        </w:rPr>
        <w:t>Чжэцзян</w:t>
      </w:r>
      <w:proofErr w:type="spellEnd"/>
      <w:r w:rsidRPr="00F773C5">
        <w:rPr>
          <w:szCs w:val="22"/>
        </w:rPr>
        <w:t xml:space="preserve"> (Китай), где получили тёплые отзывы от коллег.</w:t>
      </w:r>
    </w:p>
    <w:p w14:paraId="499DD75B" w14:textId="77777777" w:rsidR="00F773C5" w:rsidRPr="00F773C5" w:rsidRDefault="00F773C5" w:rsidP="00F773C5">
      <w:pPr>
        <w:jc w:val="both"/>
        <w:rPr>
          <w:rFonts w:ascii="Calibri" w:eastAsia="Calibri" w:hAnsi="Calibri" w:cs="Calibri"/>
          <w:szCs w:val="22"/>
        </w:rPr>
      </w:pPr>
    </w:p>
    <w:p w14:paraId="475B8A30" w14:textId="77777777" w:rsidR="00F773C5" w:rsidRPr="00F773C5" w:rsidRDefault="00F773C5" w:rsidP="00F773C5">
      <w:pPr>
        <w:jc w:val="both"/>
        <w:rPr>
          <w:b/>
          <w:szCs w:val="22"/>
        </w:rPr>
      </w:pPr>
      <w:r w:rsidRPr="00F773C5">
        <w:rPr>
          <w:b/>
          <w:szCs w:val="22"/>
        </w:rPr>
        <w:t xml:space="preserve">Участие в акциях, </w:t>
      </w:r>
      <w:r w:rsidRPr="00F773C5">
        <w:rPr>
          <w:b/>
        </w:rPr>
        <w:t>презентациях:</w:t>
      </w:r>
      <w:r w:rsidRPr="00F773C5">
        <w:rPr>
          <w:b/>
          <w:szCs w:val="22"/>
        </w:rPr>
        <w:t xml:space="preserve"> </w:t>
      </w:r>
    </w:p>
    <w:p w14:paraId="1DD11BE5" w14:textId="77777777" w:rsidR="00F773C5" w:rsidRPr="00F773C5" w:rsidRDefault="00F773C5" w:rsidP="00F773C5">
      <w:pPr>
        <w:numPr>
          <w:ilvl w:val="0"/>
          <w:numId w:val="92"/>
        </w:numPr>
        <w:spacing w:after="160" w:line="259" w:lineRule="auto"/>
        <w:jc w:val="both"/>
        <w:rPr>
          <w:szCs w:val="22"/>
        </w:rPr>
      </w:pPr>
      <w:r w:rsidRPr="00F773C5">
        <w:rPr>
          <w:szCs w:val="22"/>
        </w:rPr>
        <w:t>Международная акция Русского географического общества «Ночь географии», в рамках которой состоялось музейно-просветительское занятие «Путешествие в Древнее Лукоморье»</w:t>
      </w:r>
    </w:p>
    <w:p w14:paraId="7A27EC77" w14:textId="77777777" w:rsidR="00F773C5" w:rsidRPr="00F773C5" w:rsidRDefault="00F773C5" w:rsidP="00F773C5">
      <w:pPr>
        <w:numPr>
          <w:ilvl w:val="0"/>
          <w:numId w:val="92"/>
        </w:numPr>
        <w:spacing w:after="160" w:line="259" w:lineRule="auto"/>
        <w:jc w:val="both"/>
        <w:rPr>
          <w:szCs w:val="22"/>
        </w:rPr>
      </w:pPr>
      <w:r w:rsidRPr="00F773C5">
        <w:rPr>
          <w:szCs w:val="22"/>
        </w:rPr>
        <w:t xml:space="preserve">Организация онлайн-площадки ежегодной международной просветительской акции «Географический диктант» Русского географического общества. Участниками диктанта стали 10 человек. </w:t>
      </w:r>
    </w:p>
    <w:p w14:paraId="68A78DFC" w14:textId="77777777" w:rsidR="00F773C5" w:rsidRPr="00F773C5" w:rsidRDefault="00F773C5" w:rsidP="00F773C5">
      <w:pPr>
        <w:numPr>
          <w:ilvl w:val="0"/>
          <w:numId w:val="92"/>
        </w:numPr>
        <w:spacing w:after="160" w:line="259" w:lineRule="auto"/>
        <w:jc w:val="both"/>
        <w:rPr>
          <w:szCs w:val="22"/>
        </w:rPr>
      </w:pPr>
      <w:r w:rsidRPr="00F773C5">
        <w:rPr>
          <w:szCs w:val="22"/>
        </w:rPr>
        <w:t xml:space="preserve">5 июня на площадке «Регионы России» в рамках Восьмого международного книжного фестиваля «Красная площадь» состоялась презентация издания «Атлас нефти». </w:t>
      </w:r>
    </w:p>
    <w:p w14:paraId="6FFB789B" w14:textId="77777777" w:rsidR="004B00C3" w:rsidRDefault="004B00C3" w:rsidP="008F06EB">
      <w:pPr>
        <w:pStyle w:val="1"/>
        <w:ind w:left="720"/>
        <w:jc w:val="center"/>
        <w:rPr>
          <w:rFonts w:ascii="Times New Roman" w:hAnsi="Times New Roman" w:cs="Times New Roman"/>
          <w:b/>
          <w:color w:val="auto"/>
          <w:sz w:val="28"/>
          <w:szCs w:val="28"/>
        </w:rPr>
      </w:pPr>
      <w:r w:rsidRPr="001E46CC">
        <w:rPr>
          <w:rFonts w:ascii="Times New Roman" w:hAnsi="Times New Roman" w:cs="Times New Roman"/>
          <w:b/>
          <w:color w:val="auto"/>
          <w:sz w:val="28"/>
          <w:szCs w:val="28"/>
        </w:rPr>
        <w:t>5.6. Выставочная деятельность.</w:t>
      </w:r>
      <w:bookmarkEnd w:id="66"/>
    </w:p>
    <w:p w14:paraId="54769DCD" w14:textId="77777777" w:rsidR="001D5D49" w:rsidRPr="00E8128F" w:rsidRDefault="001D5D49" w:rsidP="001D5D49">
      <w:pPr>
        <w:ind w:firstLine="851"/>
        <w:jc w:val="both"/>
      </w:pPr>
      <w:bookmarkStart w:id="67" w:name="_Toc440994426"/>
      <w:r w:rsidRPr="00E8128F">
        <w:t>Экспозиционная работа Музея геологии, нефти и газа традиционно определяется двумя главными направлениями:</w:t>
      </w:r>
    </w:p>
    <w:p w14:paraId="65909DB5" w14:textId="77777777" w:rsidR="001D5D49" w:rsidRPr="00E8128F" w:rsidRDefault="001D5D49" w:rsidP="005E3C15">
      <w:pPr>
        <w:pStyle w:val="a7"/>
        <w:numPr>
          <w:ilvl w:val="0"/>
          <w:numId w:val="22"/>
        </w:numPr>
        <w:jc w:val="both"/>
      </w:pPr>
      <w:r w:rsidRPr="00E8128F">
        <w:t xml:space="preserve">создание, модернизация постоянных экспозиций открытого </w:t>
      </w:r>
      <w:proofErr w:type="spellStart"/>
      <w:r w:rsidRPr="00E8128F">
        <w:t>фондохранения</w:t>
      </w:r>
      <w:proofErr w:type="spellEnd"/>
      <w:r w:rsidRPr="00E8128F">
        <w:t>;</w:t>
      </w:r>
    </w:p>
    <w:p w14:paraId="77FF1998" w14:textId="77777777" w:rsidR="001D5D49" w:rsidRPr="00E8128F" w:rsidRDefault="001D5D49" w:rsidP="005E3C15">
      <w:pPr>
        <w:pStyle w:val="a7"/>
        <w:numPr>
          <w:ilvl w:val="0"/>
          <w:numId w:val="22"/>
        </w:numPr>
        <w:jc w:val="both"/>
      </w:pPr>
      <w:r w:rsidRPr="00E8128F">
        <w:t>создание временных экспозиций: сменных выставок в музее и выставок вне музея.</w:t>
      </w:r>
    </w:p>
    <w:p w14:paraId="1085CB31" w14:textId="0F88A287" w:rsidR="001D5D49" w:rsidRPr="00B85665" w:rsidRDefault="001D5D49" w:rsidP="001D5D49">
      <w:pPr>
        <w:ind w:firstLine="851"/>
        <w:jc w:val="both"/>
        <w:rPr>
          <w:color w:val="FF0000"/>
        </w:rPr>
      </w:pPr>
      <w:r w:rsidRPr="00E8128F">
        <w:t xml:space="preserve">Предметной основой </w:t>
      </w:r>
      <w:r w:rsidRPr="0083511D">
        <w:t xml:space="preserve">выставок в основном является музейный фонд самого Музея геологии, нефти и газа. Привлечение предметов из музейных фондов, частных собраний других </w:t>
      </w:r>
      <w:r w:rsidRPr="00B85665">
        <w:t xml:space="preserve">учреждений в </w:t>
      </w:r>
      <w:r w:rsidR="00DA562D" w:rsidRPr="00B85665">
        <w:t>2022</w:t>
      </w:r>
      <w:r w:rsidRPr="00B85665">
        <w:t xml:space="preserve"> году было осуществлено для организации </w:t>
      </w:r>
      <w:r w:rsidR="001E3537" w:rsidRPr="00B85665">
        <w:t>10</w:t>
      </w:r>
      <w:r w:rsidRPr="00B85665">
        <w:t xml:space="preserve"> выставок (что на </w:t>
      </w:r>
      <w:r w:rsidR="001E3537" w:rsidRPr="00B85665">
        <w:t>5</w:t>
      </w:r>
      <w:r w:rsidRPr="00B85665">
        <w:t xml:space="preserve"> выстав</w:t>
      </w:r>
      <w:r w:rsidR="001E3537" w:rsidRPr="00B85665">
        <w:t>ок</w:t>
      </w:r>
      <w:r w:rsidRPr="00B85665">
        <w:t xml:space="preserve"> больше предшествующего отчётного периода). </w:t>
      </w:r>
    </w:p>
    <w:p w14:paraId="77D0CAB9" w14:textId="4C8975B4" w:rsidR="001D5D49" w:rsidRPr="0083511D" w:rsidRDefault="001D5D49" w:rsidP="001D5D49">
      <w:pPr>
        <w:pStyle w:val="a5"/>
        <w:ind w:firstLine="851"/>
        <w:jc w:val="both"/>
        <w:rPr>
          <w:b w:val="0"/>
        </w:rPr>
      </w:pPr>
      <w:r w:rsidRPr="00B85665">
        <w:rPr>
          <w:b w:val="0"/>
        </w:rPr>
        <w:t xml:space="preserve">Всего в течение </w:t>
      </w:r>
      <w:r w:rsidR="001A75E9" w:rsidRPr="00B85665">
        <w:rPr>
          <w:b w:val="0"/>
        </w:rPr>
        <w:t>2022</w:t>
      </w:r>
      <w:r w:rsidRPr="00B85665">
        <w:rPr>
          <w:b w:val="0"/>
        </w:rPr>
        <w:t xml:space="preserve"> года количество выставок в стационарных условиях состав</w:t>
      </w:r>
      <w:r w:rsidR="001A75E9" w:rsidRPr="00B85665">
        <w:rPr>
          <w:b w:val="0"/>
        </w:rPr>
        <w:t>ило 50 единиц, вне стационара 16</w:t>
      </w:r>
      <w:r w:rsidRPr="00B85665">
        <w:rPr>
          <w:b w:val="0"/>
        </w:rPr>
        <w:t xml:space="preserve"> единиц.</w:t>
      </w:r>
      <w:r w:rsidRPr="0083511D">
        <w:rPr>
          <w:b w:val="0"/>
        </w:rPr>
        <w:t xml:space="preserve"> </w:t>
      </w:r>
    </w:p>
    <w:p w14:paraId="1FFE16B1" w14:textId="25AA6B6E" w:rsidR="001D5D49" w:rsidRPr="0083511D" w:rsidRDefault="001D5D49" w:rsidP="00616205">
      <w:pPr>
        <w:pStyle w:val="a5"/>
        <w:ind w:firstLine="851"/>
        <w:jc w:val="both"/>
        <w:rPr>
          <w:b w:val="0"/>
        </w:rPr>
      </w:pPr>
      <w:r w:rsidRPr="0083511D">
        <w:rPr>
          <w:b w:val="0"/>
        </w:rPr>
        <w:lastRenderedPageBreak/>
        <w:t>Тематическое содержание временных выставок было определено годовщинами важных исторических событий</w:t>
      </w:r>
      <w:r w:rsidR="00E76EEA">
        <w:rPr>
          <w:b w:val="0"/>
        </w:rPr>
        <w:t xml:space="preserve">: </w:t>
      </w:r>
      <w:r w:rsidRPr="00C43862">
        <w:rPr>
          <w:b w:val="0"/>
        </w:rPr>
        <w:t>210-летием использов</w:t>
      </w:r>
      <w:r w:rsidR="00C43862" w:rsidRPr="00C43862">
        <w:rPr>
          <w:b w:val="0"/>
        </w:rPr>
        <w:t>ания газа в России</w:t>
      </w:r>
      <w:r w:rsidR="00FB76A0">
        <w:rPr>
          <w:b w:val="0"/>
        </w:rPr>
        <w:t xml:space="preserve">, </w:t>
      </w:r>
      <w:r w:rsidR="00E76EEA" w:rsidRPr="00E76EEA">
        <w:rPr>
          <w:b w:val="0"/>
        </w:rPr>
        <w:t xml:space="preserve">190-летнему юбилею </w:t>
      </w:r>
      <w:r w:rsidR="00E76EEA" w:rsidRPr="00F76755">
        <w:rPr>
          <w:b w:val="0"/>
        </w:rPr>
        <w:t xml:space="preserve">гидрометеорологической службы Ханты-Мансийского автономного округа – Югры, а также </w:t>
      </w:r>
      <w:r w:rsidRPr="00F76755">
        <w:rPr>
          <w:b w:val="0"/>
        </w:rPr>
        <w:t xml:space="preserve">юбилейными </w:t>
      </w:r>
      <w:r w:rsidR="00A6120F" w:rsidRPr="00F76755">
        <w:rPr>
          <w:b w:val="0"/>
        </w:rPr>
        <w:t>датам</w:t>
      </w:r>
      <w:r w:rsidR="00325C3A" w:rsidRPr="00F76755">
        <w:rPr>
          <w:b w:val="0"/>
        </w:rPr>
        <w:t xml:space="preserve"> нефтегазовой истории.</w:t>
      </w:r>
      <w:r w:rsidR="00FD4811" w:rsidRPr="00F76755">
        <w:rPr>
          <w:b w:val="0"/>
        </w:rPr>
        <w:t xml:space="preserve"> Ярким проектом, </w:t>
      </w:r>
      <w:proofErr w:type="spellStart"/>
      <w:r w:rsidR="00FD4811" w:rsidRPr="00F76755">
        <w:rPr>
          <w:b w:val="0"/>
        </w:rPr>
        <w:t>посвященным</w:t>
      </w:r>
      <w:proofErr w:type="spellEnd"/>
      <w:r w:rsidR="00FD4811" w:rsidRPr="00F76755">
        <w:rPr>
          <w:b w:val="0"/>
        </w:rPr>
        <w:t xml:space="preserve"> истории освоения газа и развитию газовой индустрии в России</w:t>
      </w:r>
      <w:r w:rsidR="004A16C2" w:rsidRPr="00F76755">
        <w:rPr>
          <w:b w:val="0"/>
        </w:rPr>
        <w:t>,</w:t>
      </w:r>
      <w:r w:rsidR="00FD4811" w:rsidRPr="00F76755">
        <w:rPr>
          <w:b w:val="0"/>
        </w:rPr>
        <w:t xml:space="preserve"> стала выставка «Газовая индустрия вчера и сегодня».</w:t>
      </w:r>
      <w:r w:rsidR="00175202" w:rsidRPr="00F76755">
        <w:rPr>
          <w:b w:val="0"/>
        </w:rPr>
        <w:t xml:space="preserve"> В рамках </w:t>
      </w:r>
      <w:r w:rsidR="00F76755" w:rsidRPr="00F76755">
        <w:rPr>
          <w:b w:val="0"/>
        </w:rPr>
        <w:t>Всероссийского форума с международным участием «Индустриальное наследие сегодня»</w:t>
      </w:r>
      <w:r w:rsidR="00175202" w:rsidRPr="00F76755">
        <w:rPr>
          <w:b w:val="0"/>
        </w:rPr>
        <w:t xml:space="preserve"> состоялась церемония открытия международной выставки «Гаджи </w:t>
      </w:r>
      <w:proofErr w:type="spellStart"/>
      <w:r w:rsidR="00175202" w:rsidRPr="00F76755">
        <w:rPr>
          <w:b w:val="0"/>
        </w:rPr>
        <w:t>Зейналабдин</w:t>
      </w:r>
      <w:proofErr w:type="spellEnd"/>
      <w:r w:rsidR="00175202" w:rsidRPr="00F76755">
        <w:rPr>
          <w:b w:val="0"/>
        </w:rPr>
        <w:t xml:space="preserve"> Тагиев – промышленник и меценат. Роль личности в истории России и Азербайджана», </w:t>
      </w:r>
      <w:proofErr w:type="spellStart"/>
      <w:r w:rsidR="00175202" w:rsidRPr="00F76755">
        <w:rPr>
          <w:b w:val="0"/>
        </w:rPr>
        <w:t>посвященной</w:t>
      </w:r>
      <w:proofErr w:type="spellEnd"/>
      <w:r w:rsidR="00175202" w:rsidRPr="00F76755">
        <w:rPr>
          <w:b w:val="0"/>
        </w:rPr>
        <w:t xml:space="preserve"> известному миллионеру-филантропу, одному из пионеров бакинской нефтяной промышленности, известному своей благотворительной и просветительской деятельностью.</w:t>
      </w:r>
      <w:r w:rsidR="00B03BDF">
        <w:rPr>
          <w:b w:val="0"/>
        </w:rPr>
        <w:t xml:space="preserve"> </w:t>
      </w:r>
      <w:r w:rsidR="00616205" w:rsidRPr="00616205">
        <w:rPr>
          <w:b w:val="0"/>
        </w:rPr>
        <w:t>21 октября</w:t>
      </w:r>
      <w:r w:rsidR="00616205">
        <w:rPr>
          <w:b w:val="0"/>
        </w:rPr>
        <w:t xml:space="preserve"> 2022 года</w:t>
      </w:r>
      <w:r w:rsidR="00616205" w:rsidRPr="00616205">
        <w:rPr>
          <w:b w:val="0"/>
        </w:rPr>
        <w:t xml:space="preserve"> в Национальном музее истории Азербайджана прошло торжественное открытие экспозиции «Азербайджанский Прометей – Фарман Салманов. Открытие сибирской нефти», где </w:t>
      </w:r>
      <w:r w:rsidR="00616205">
        <w:rPr>
          <w:b w:val="0"/>
        </w:rPr>
        <w:t xml:space="preserve">представлены предметы из </w:t>
      </w:r>
      <w:r w:rsidR="00616205" w:rsidRPr="00616205">
        <w:rPr>
          <w:b w:val="0"/>
        </w:rPr>
        <w:t>фонда</w:t>
      </w:r>
      <w:r w:rsidR="00616205">
        <w:rPr>
          <w:b w:val="0"/>
        </w:rPr>
        <w:t xml:space="preserve"> Музея геологии, нефти и газа. </w:t>
      </w:r>
      <w:r w:rsidR="00616205" w:rsidRPr="00616205">
        <w:rPr>
          <w:b w:val="0"/>
        </w:rPr>
        <w:t xml:space="preserve">Международный </w:t>
      </w:r>
      <w:proofErr w:type="spellStart"/>
      <w:r w:rsidR="00616205" w:rsidRPr="00616205">
        <w:rPr>
          <w:b w:val="0"/>
        </w:rPr>
        <w:t>межмузейный</w:t>
      </w:r>
      <w:proofErr w:type="spellEnd"/>
      <w:r w:rsidR="00616205" w:rsidRPr="00616205">
        <w:rPr>
          <w:b w:val="0"/>
        </w:rPr>
        <w:t xml:space="preserve"> выставочный проект высоко оценили представители академического и научного сообществ Азербайджана, родственники выдающегося геолога Фармана Салманова.</w:t>
      </w:r>
    </w:p>
    <w:p w14:paraId="71B944F6" w14:textId="77777777" w:rsidR="001D5D49" w:rsidRPr="00957283" w:rsidRDefault="001D5D49" w:rsidP="001D5D49">
      <w:pPr>
        <w:pStyle w:val="a5"/>
        <w:ind w:firstLine="851"/>
        <w:jc w:val="both"/>
        <w:rPr>
          <w:b w:val="0"/>
        </w:rPr>
      </w:pPr>
      <w:r w:rsidRPr="0083511D">
        <w:rPr>
          <w:b w:val="0"/>
        </w:rPr>
        <w:t xml:space="preserve">В Музее геологии, нефти и газа применяются новые экспозиционные средства и технологии в целях расширения возможностей по представлению музейных предметов и коллекций в выставочном обороте и увеличение посещаемости. Новые высокотехнологичные средства позволяют беспрепятственно знакомиться с экспозициями людям с ограниченными возможностями </w:t>
      </w:r>
      <w:r w:rsidRPr="00957283">
        <w:rPr>
          <w:b w:val="0"/>
        </w:rPr>
        <w:t>здоровья и другим:</w:t>
      </w:r>
    </w:p>
    <w:p w14:paraId="6B978833" w14:textId="77777777" w:rsidR="001D5D49" w:rsidRPr="00957283" w:rsidRDefault="001D5D49" w:rsidP="005E3C15">
      <w:pPr>
        <w:pStyle w:val="a7"/>
        <w:numPr>
          <w:ilvl w:val="0"/>
          <w:numId w:val="23"/>
        </w:numPr>
        <w:jc w:val="both"/>
        <w:rPr>
          <w:shd w:val="clear" w:color="auto" w:fill="FFFFFF"/>
        </w:rPr>
      </w:pPr>
      <w:r w:rsidRPr="00957283">
        <w:rPr>
          <w:shd w:val="clear" w:color="auto" w:fill="FFFFFF"/>
        </w:rPr>
        <w:t>Внедряется платформа «Артефакт» в целях расширения возможностей по представлению музейных предметов: три бессрочных выставочных проекта «Минералы Приполярного Урала», «Из кладовой земли» и «Телепорты в рюкзаке» снабжены цифровыми гидами в формате дополненной реальности на платформе «Артефакт».</w:t>
      </w:r>
    </w:p>
    <w:p w14:paraId="2F511007" w14:textId="77777777" w:rsidR="001D5D49" w:rsidRPr="00957283" w:rsidRDefault="001D5D49" w:rsidP="005E3C15">
      <w:pPr>
        <w:pStyle w:val="a7"/>
        <w:numPr>
          <w:ilvl w:val="0"/>
          <w:numId w:val="23"/>
        </w:numPr>
        <w:jc w:val="both"/>
        <w:rPr>
          <w:shd w:val="clear" w:color="auto" w:fill="FFFFFF"/>
        </w:rPr>
      </w:pPr>
      <w:r w:rsidRPr="00957283">
        <w:rPr>
          <w:shd w:val="clear" w:color="auto" w:fill="FFFFFF"/>
        </w:rPr>
        <w:t>Интерактивное оборудование «Гео Сканер» поддерживает принципы дополненной реальности для презентации музейных предметов.</w:t>
      </w:r>
    </w:p>
    <w:p w14:paraId="53E0ADFD" w14:textId="77777777" w:rsidR="001D5D49" w:rsidRPr="00957283" w:rsidRDefault="001D5D49" w:rsidP="005E3C15">
      <w:pPr>
        <w:pStyle w:val="a7"/>
        <w:numPr>
          <w:ilvl w:val="0"/>
          <w:numId w:val="23"/>
        </w:numPr>
        <w:jc w:val="both"/>
        <w:rPr>
          <w:shd w:val="clear" w:color="auto" w:fill="FFFFFF"/>
        </w:rPr>
      </w:pPr>
      <w:r w:rsidRPr="00957283">
        <w:rPr>
          <w:shd w:val="clear" w:color="auto" w:fill="FFFFFF"/>
        </w:rPr>
        <w:t>Витрина с аудио сопровождением для презентации музейных предметов.</w:t>
      </w:r>
    </w:p>
    <w:p w14:paraId="6D7FADC1" w14:textId="77777777" w:rsidR="001D5D49" w:rsidRPr="00957283" w:rsidRDefault="001D5D49" w:rsidP="005E3C15">
      <w:pPr>
        <w:pStyle w:val="a7"/>
        <w:numPr>
          <w:ilvl w:val="0"/>
          <w:numId w:val="23"/>
        </w:numPr>
        <w:jc w:val="both"/>
        <w:rPr>
          <w:shd w:val="clear" w:color="auto" w:fill="FFFFFF"/>
        </w:rPr>
      </w:pPr>
      <w:r w:rsidRPr="00957283">
        <w:t xml:space="preserve">Мультимедийный контент, посвящённый фактам жизни Петра </w:t>
      </w:r>
      <w:r w:rsidRPr="00957283">
        <w:rPr>
          <w:lang w:val="en-US"/>
        </w:rPr>
        <w:t>I</w:t>
      </w:r>
      <w:r w:rsidRPr="00957283">
        <w:t xml:space="preserve"> и наследию династии Романовых, работает на выставке «Имперская нефть»; мультимедийные справочники биографий первооткрывателей и сотрудников предприятия, ведущего разработку Южного лицензионного участка Приобского месторождения, работают на выставке «Приобское: место рождения».</w:t>
      </w:r>
    </w:p>
    <w:p w14:paraId="5639C610" w14:textId="683EE8F7" w:rsidR="001D5D49" w:rsidRPr="00957283" w:rsidRDefault="001D5D49" w:rsidP="005E3C15">
      <w:pPr>
        <w:pStyle w:val="a7"/>
        <w:numPr>
          <w:ilvl w:val="0"/>
          <w:numId w:val="23"/>
        </w:numPr>
        <w:jc w:val="both"/>
        <w:rPr>
          <w:shd w:val="clear" w:color="auto" w:fill="FFFFFF"/>
        </w:rPr>
      </w:pPr>
      <w:r w:rsidRPr="00957283">
        <w:t>Мультимедийная аркада «Радист», в игровой форме знакомит посетителей с историей радиосвязи; мультимедийная головоломка «музей на связи» – с азбукой Морзе.</w:t>
      </w:r>
    </w:p>
    <w:p w14:paraId="70A1E564" w14:textId="47009053" w:rsidR="00486189" w:rsidRPr="00957283" w:rsidRDefault="00486189" w:rsidP="005E3C15">
      <w:pPr>
        <w:pStyle w:val="a7"/>
        <w:numPr>
          <w:ilvl w:val="0"/>
          <w:numId w:val="23"/>
        </w:numPr>
        <w:jc w:val="both"/>
        <w:rPr>
          <w:shd w:val="clear" w:color="auto" w:fill="FFFFFF"/>
        </w:rPr>
      </w:pPr>
      <w:r w:rsidRPr="00957283">
        <w:rPr>
          <w:shd w:val="clear" w:color="auto" w:fill="FFFFFF"/>
        </w:rPr>
        <w:t xml:space="preserve">Интерактивная витрина «VISUAL BOX» с прозрачным экраном на выставке «Газовая индустрия вчера и сегодня» демонстрирует музейные предметы в сопровождении ролика </w:t>
      </w:r>
      <w:r w:rsidR="00957283" w:rsidRPr="00957283">
        <w:rPr>
          <w:shd w:val="clear" w:color="auto" w:fill="FFFFFF"/>
        </w:rPr>
        <w:t>о феноменах катастроф, связанных с газовыми месторождениями.</w:t>
      </w:r>
      <w:r w:rsidR="0057256C">
        <w:rPr>
          <w:shd w:val="clear" w:color="auto" w:fill="FFFFFF"/>
        </w:rPr>
        <w:t xml:space="preserve"> На данной выставке работает также мультимедийный контент, </w:t>
      </w:r>
      <w:proofErr w:type="spellStart"/>
      <w:r w:rsidR="0057256C">
        <w:rPr>
          <w:shd w:val="clear" w:color="auto" w:fill="FFFFFF"/>
        </w:rPr>
        <w:t>посвященный</w:t>
      </w:r>
      <w:proofErr w:type="spellEnd"/>
      <w:r w:rsidR="0057256C">
        <w:rPr>
          <w:shd w:val="clear" w:color="auto" w:fill="FFFFFF"/>
        </w:rPr>
        <w:t xml:space="preserve"> устройству и работе подземных хранилищ газа.</w:t>
      </w:r>
    </w:p>
    <w:p w14:paraId="10D9F30A" w14:textId="77777777" w:rsidR="004B00C3" w:rsidRPr="008F06EB" w:rsidRDefault="004B00C3" w:rsidP="00AE66D8">
      <w:pPr>
        <w:pStyle w:val="1"/>
        <w:jc w:val="center"/>
        <w:rPr>
          <w:rFonts w:ascii="Times New Roman" w:hAnsi="Times New Roman" w:cs="Times New Roman"/>
          <w:b/>
          <w:color w:val="auto"/>
          <w:sz w:val="28"/>
          <w:szCs w:val="28"/>
        </w:rPr>
      </w:pPr>
      <w:bookmarkStart w:id="68" w:name="_Toc96690093"/>
      <w:r w:rsidRPr="00B81E5B">
        <w:rPr>
          <w:rFonts w:ascii="Times New Roman" w:hAnsi="Times New Roman" w:cs="Times New Roman"/>
          <w:b/>
          <w:color w:val="auto"/>
          <w:sz w:val="28"/>
          <w:szCs w:val="28"/>
        </w:rPr>
        <w:t>5.6.1. Стационарные экспозиции</w:t>
      </w:r>
      <w:bookmarkEnd w:id="67"/>
      <w:bookmarkEnd w:id="68"/>
    </w:p>
    <w:p w14:paraId="2479EA1B" w14:textId="16292B08" w:rsidR="001D5D49" w:rsidRPr="00E8128F" w:rsidRDefault="001D5D49" w:rsidP="001D5D49">
      <w:pPr>
        <w:ind w:firstLine="709"/>
        <w:jc w:val="both"/>
      </w:pPr>
      <w:bookmarkStart w:id="69" w:name="_Toc440994427"/>
      <w:r w:rsidRPr="00E8128F">
        <w:t xml:space="preserve">В соответствии с концептуальным замыслом, направленность которого связана с главным ресурсом и источником благосостояния Югры и России, музей призван стать центром социальных коммуникаций, обладающим огромным презентационным и интерпретационным материалом. Комплектование фондов, экспедиционная деятельность, экспозиционно-выставочная, научно-исследовательская, культурно-просветительская работа </w:t>
      </w:r>
      <w:r w:rsidRPr="00FF0771">
        <w:t xml:space="preserve">в долгосрочной перспективе направлена на достижение общего результата </w:t>
      </w:r>
      <w:r>
        <w:t>–</w:t>
      </w:r>
      <w:r w:rsidRPr="00FF0771">
        <w:t xml:space="preserve"> создание постоянной экспозиции Музея геологии, нефти и газа «Энергия Югры».</w:t>
      </w:r>
    </w:p>
    <w:p w14:paraId="7416C22E" w14:textId="424198F0" w:rsidR="001D5D49" w:rsidRPr="00413548" w:rsidRDefault="001D5D49" w:rsidP="001D5D49">
      <w:pPr>
        <w:ind w:firstLine="709"/>
        <w:jc w:val="both"/>
      </w:pPr>
      <w:r w:rsidRPr="00E8128F">
        <w:t xml:space="preserve">На текущий момент в открытых фондохранилищах постоянно действуют две экспозиции: </w:t>
      </w:r>
      <w:r w:rsidRPr="005D3CE8">
        <w:t>«</w:t>
      </w:r>
      <w:r w:rsidR="005D3CE8" w:rsidRPr="005D3CE8">
        <w:t>Генетика волшебства: творение Природы и Человека</w:t>
      </w:r>
      <w:r w:rsidRPr="005D3CE8">
        <w:t>»,</w:t>
      </w:r>
      <w:r w:rsidRPr="00E8128F">
        <w:t xml:space="preserve"> демонстрирующая богатство текстур и структурное разнообразие кристаллических форм минералов, и «Причудливый мир камня» </w:t>
      </w:r>
      <w:r>
        <w:t>–</w:t>
      </w:r>
      <w:r w:rsidRPr="00E8128F">
        <w:t xml:space="preserve"> </w:t>
      </w:r>
      <w:r w:rsidRPr="00E8128F">
        <w:lastRenderedPageBreak/>
        <w:t xml:space="preserve">коллекция предметов декоративно-прикладного искусства, выполненных мастерами уральской камнерезной школы. В рамках работы с экспозициями происходит периодическое обновление этикеток, изменение </w:t>
      </w:r>
      <w:proofErr w:type="spellStart"/>
      <w:r w:rsidRPr="00E8128F">
        <w:t>экспонаторного</w:t>
      </w:r>
      <w:proofErr w:type="spellEnd"/>
      <w:r w:rsidRPr="00E8128F">
        <w:t xml:space="preserve"> ряда в связи с временными перемещениями образцов для экспонирования на временных выставках.</w:t>
      </w:r>
      <w:r w:rsidRPr="00413548">
        <w:t xml:space="preserve"> </w:t>
      </w:r>
    </w:p>
    <w:p w14:paraId="47679F58" w14:textId="77777777" w:rsidR="004B00C3" w:rsidRPr="008F06EB" w:rsidRDefault="004B00C3" w:rsidP="00277643">
      <w:pPr>
        <w:pStyle w:val="1"/>
        <w:jc w:val="center"/>
        <w:rPr>
          <w:rFonts w:ascii="Times New Roman" w:hAnsi="Times New Roman" w:cs="Times New Roman"/>
          <w:b/>
          <w:color w:val="auto"/>
          <w:sz w:val="28"/>
          <w:szCs w:val="28"/>
        </w:rPr>
      </w:pPr>
      <w:bookmarkStart w:id="70" w:name="_Toc96690094"/>
      <w:r w:rsidRPr="008F06EB">
        <w:rPr>
          <w:rFonts w:ascii="Times New Roman" w:hAnsi="Times New Roman" w:cs="Times New Roman"/>
          <w:b/>
          <w:color w:val="auto"/>
          <w:sz w:val="28"/>
          <w:szCs w:val="28"/>
        </w:rPr>
        <w:t>5.6.2. Сменные выставки</w:t>
      </w:r>
      <w:bookmarkEnd w:id="69"/>
      <w:bookmarkEnd w:id="70"/>
    </w:p>
    <w:p w14:paraId="2A4DFCE0" w14:textId="77777777" w:rsidR="001D5D49" w:rsidRPr="0083511D" w:rsidRDefault="001D5D49" w:rsidP="001D5D49">
      <w:pPr>
        <w:ind w:firstLine="709"/>
        <w:jc w:val="both"/>
      </w:pPr>
      <w:r w:rsidRPr="00E8128F">
        <w:t>Активная выставочная работа – неотъемлемая часть деятельности Музея геологии, нефти и газа. Процесс подготовки и организации выставки является комплексным, включает разработку научной, художественной, административной, финансовой, юридической документации: приказ об организации выставки, смета, организационный план, концепция выставки, тематико-структурный (экспозиционный) план, ведущие тексты и этикетаж, публикации (информация для сайта музея</w:t>
      </w:r>
      <w:r>
        <w:t xml:space="preserve"> и </w:t>
      </w:r>
      <w:proofErr w:type="spellStart"/>
      <w:r>
        <w:t>соцсетей</w:t>
      </w:r>
      <w:proofErr w:type="spellEnd"/>
      <w:r w:rsidRPr="00E8128F">
        <w:t xml:space="preserve">, контент буклета, мультимедийного продукта), работа с рекламными агентствами </w:t>
      </w:r>
      <w:r>
        <w:t xml:space="preserve">и типографиями </w:t>
      </w:r>
      <w:r w:rsidRPr="00E8128F">
        <w:t xml:space="preserve">по подготовке полиграфической продукции, договоры на исполнение услуг для создания выставки, инструктаж по технике безопасности, монтаж выставки, топографическая опись, информационный отчёт по </w:t>
      </w:r>
      <w:r w:rsidRPr="0083511D">
        <w:t xml:space="preserve">итогам организации выставки. </w:t>
      </w:r>
    </w:p>
    <w:p w14:paraId="0CEAD473" w14:textId="75AF629A" w:rsidR="001D5D49" w:rsidRPr="00E8128F" w:rsidRDefault="001D5D49" w:rsidP="001D5D49">
      <w:pPr>
        <w:ind w:firstLine="709"/>
        <w:jc w:val="both"/>
      </w:pPr>
      <w:r w:rsidRPr="0083511D">
        <w:t xml:space="preserve">В музее действуют бессрочные выставки (условно постоянные выставки), с каждым годом их число увеличивается: </w:t>
      </w:r>
      <w:r w:rsidRPr="001A5DC9">
        <w:t>в 2017 — 4; в 2018 — 11; в 2019 — 13, в 2020 — 17, в 2021 — 21</w:t>
      </w:r>
      <w:r w:rsidR="005B77FB" w:rsidRPr="001A5DC9">
        <w:t xml:space="preserve">, в 2022 — </w:t>
      </w:r>
      <w:r w:rsidR="001A5DC9" w:rsidRPr="001A5DC9">
        <w:t>22</w:t>
      </w:r>
      <w:r w:rsidRPr="001A5DC9">
        <w:t>. Данные выставки необходимы для повышения эффективности работы и рационализации расходов бюд</w:t>
      </w:r>
      <w:r w:rsidRPr="0083511D">
        <w:t>жетных средств</w:t>
      </w:r>
      <w:r w:rsidRPr="00E8128F">
        <w:t xml:space="preserve"> и снижения износа оборудования, для формирования имиджа музея (замещение функций стационарной экспозиции). </w:t>
      </w:r>
    </w:p>
    <w:p w14:paraId="07B0E7FC" w14:textId="77777777" w:rsidR="00E37813" w:rsidRPr="00A31ADB" w:rsidRDefault="00E37813" w:rsidP="00E37813">
      <w:pPr>
        <w:ind w:firstLine="709"/>
        <w:jc w:val="both"/>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134"/>
        <w:gridCol w:w="1257"/>
        <w:gridCol w:w="1276"/>
        <w:gridCol w:w="1559"/>
      </w:tblGrid>
      <w:tr w:rsidR="001D5D49" w:rsidRPr="00A31ADB" w14:paraId="08563503" w14:textId="77777777" w:rsidTr="00A40032">
        <w:trPr>
          <w:trHeight w:val="687"/>
          <w:jc w:val="center"/>
        </w:trPr>
        <w:tc>
          <w:tcPr>
            <w:tcW w:w="503" w:type="dxa"/>
            <w:vMerge w:val="restart"/>
            <w:shd w:val="clear" w:color="auto" w:fill="auto"/>
          </w:tcPr>
          <w:p w14:paraId="6251860D" w14:textId="77777777" w:rsidR="001D5D49" w:rsidRPr="00A31ADB" w:rsidRDefault="001D5D49" w:rsidP="00410318">
            <w:pPr>
              <w:spacing w:line="276" w:lineRule="auto"/>
              <w:ind w:left="-142"/>
              <w:jc w:val="center"/>
              <w:rPr>
                <w:rFonts w:eastAsia="Calibri"/>
              </w:rPr>
            </w:pPr>
            <w:r w:rsidRPr="00A31ADB">
              <w:rPr>
                <w:rFonts w:eastAsia="Calibri"/>
              </w:rPr>
              <w:t xml:space="preserve">№ </w:t>
            </w:r>
            <w:proofErr w:type="spellStart"/>
            <w:r w:rsidRPr="00A31ADB">
              <w:rPr>
                <w:rFonts w:eastAsia="Calibri"/>
              </w:rPr>
              <w:t>пп</w:t>
            </w:r>
            <w:proofErr w:type="spellEnd"/>
          </w:p>
        </w:tc>
        <w:tc>
          <w:tcPr>
            <w:tcW w:w="5134" w:type="dxa"/>
            <w:vMerge w:val="restart"/>
            <w:shd w:val="clear" w:color="auto" w:fill="auto"/>
          </w:tcPr>
          <w:p w14:paraId="6C9096A8" w14:textId="77777777" w:rsidR="001D5D49" w:rsidRPr="00A31ADB" w:rsidRDefault="001D5D49" w:rsidP="00410318">
            <w:pPr>
              <w:spacing w:line="276" w:lineRule="auto"/>
              <w:jc w:val="center"/>
              <w:rPr>
                <w:rFonts w:eastAsia="Calibri"/>
              </w:rPr>
            </w:pPr>
            <w:r w:rsidRPr="00A31ADB">
              <w:rPr>
                <w:rFonts w:eastAsia="Calibri"/>
              </w:rPr>
              <w:t>Показатели</w:t>
            </w:r>
          </w:p>
        </w:tc>
        <w:tc>
          <w:tcPr>
            <w:tcW w:w="4092" w:type="dxa"/>
            <w:gridSpan w:val="3"/>
          </w:tcPr>
          <w:p w14:paraId="01F0A77E" w14:textId="77777777" w:rsidR="001D5D49" w:rsidRPr="00A31ADB" w:rsidRDefault="001D5D49" w:rsidP="00410318">
            <w:pPr>
              <w:spacing w:line="276" w:lineRule="auto"/>
              <w:jc w:val="center"/>
              <w:rPr>
                <w:rFonts w:eastAsia="Calibri"/>
              </w:rPr>
            </w:pPr>
            <w:r w:rsidRPr="00A31ADB">
              <w:rPr>
                <w:rFonts w:eastAsia="Calibri"/>
              </w:rPr>
              <w:t>год</w:t>
            </w:r>
          </w:p>
        </w:tc>
      </w:tr>
      <w:tr w:rsidR="000046A4" w:rsidRPr="00A31ADB" w14:paraId="7AFAA4C1" w14:textId="77777777" w:rsidTr="00A40032">
        <w:trPr>
          <w:jc w:val="center"/>
        </w:trPr>
        <w:tc>
          <w:tcPr>
            <w:tcW w:w="503" w:type="dxa"/>
            <w:vMerge/>
            <w:shd w:val="clear" w:color="auto" w:fill="auto"/>
          </w:tcPr>
          <w:p w14:paraId="6E3C7C52" w14:textId="77777777" w:rsidR="000046A4" w:rsidRPr="00A31ADB" w:rsidRDefault="000046A4" w:rsidP="005E3C15">
            <w:pPr>
              <w:numPr>
                <w:ilvl w:val="0"/>
                <w:numId w:val="10"/>
              </w:numPr>
              <w:spacing w:line="276" w:lineRule="auto"/>
              <w:ind w:left="567" w:hanging="578"/>
              <w:contextualSpacing/>
              <w:rPr>
                <w:rFonts w:eastAsia="Calibri"/>
              </w:rPr>
            </w:pPr>
          </w:p>
        </w:tc>
        <w:tc>
          <w:tcPr>
            <w:tcW w:w="5134" w:type="dxa"/>
            <w:vMerge/>
            <w:shd w:val="clear" w:color="auto" w:fill="auto"/>
          </w:tcPr>
          <w:p w14:paraId="217A4A85" w14:textId="77777777" w:rsidR="000046A4" w:rsidRPr="00A31ADB" w:rsidRDefault="000046A4" w:rsidP="00410318">
            <w:pPr>
              <w:rPr>
                <w:rFonts w:eastAsia="Calibri"/>
                <w:lang w:eastAsia="en-US"/>
              </w:rPr>
            </w:pPr>
          </w:p>
        </w:tc>
        <w:tc>
          <w:tcPr>
            <w:tcW w:w="1257" w:type="dxa"/>
            <w:tcBorders>
              <w:bottom w:val="single" w:sz="4" w:space="0" w:color="auto"/>
            </w:tcBorders>
            <w:shd w:val="clear" w:color="auto" w:fill="FFFFFF"/>
          </w:tcPr>
          <w:p w14:paraId="6B899ADE" w14:textId="42895BB7" w:rsidR="000046A4" w:rsidRPr="00A31ADB" w:rsidRDefault="000046A4" w:rsidP="00410318">
            <w:pPr>
              <w:spacing w:line="276" w:lineRule="auto"/>
              <w:jc w:val="center"/>
              <w:rPr>
                <w:rFonts w:eastAsia="Calibri"/>
              </w:rPr>
            </w:pPr>
            <w:r w:rsidRPr="00A31ADB">
              <w:rPr>
                <w:rFonts w:eastAsia="Calibri"/>
              </w:rPr>
              <w:t>2020</w:t>
            </w:r>
          </w:p>
        </w:tc>
        <w:tc>
          <w:tcPr>
            <w:tcW w:w="1276" w:type="dxa"/>
            <w:tcBorders>
              <w:bottom w:val="single" w:sz="4" w:space="0" w:color="auto"/>
            </w:tcBorders>
            <w:shd w:val="clear" w:color="auto" w:fill="FFFFFF"/>
          </w:tcPr>
          <w:p w14:paraId="19072C97" w14:textId="2A904B9E" w:rsidR="000046A4" w:rsidRPr="00A31ADB" w:rsidRDefault="000046A4" w:rsidP="00410318">
            <w:pPr>
              <w:spacing w:line="276" w:lineRule="auto"/>
              <w:jc w:val="center"/>
              <w:rPr>
                <w:rFonts w:eastAsia="Calibri"/>
              </w:rPr>
            </w:pPr>
            <w:r w:rsidRPr="00A31ADB">
              <w:rPr>
                <w:rFonts w:eastAsia="Calibri"/>
              </w:rPr>
              <w:t>2021</w:t>
            </w:r>
          </w:p>
        </w:tc>
        <w:tc>
          <w:tcPr>
            <w:tcW w:w="1559" w:type="dxa"/>
            <w:tcBorders>
              <w:bottom w:val="single" w:sz="4" w:space="0" w:color="auto"/>
            </w:tcBorders>
            <w:shd w:val="clear" w:color="auto" w:fill="FFFFFF"/>
          </w:tcPr>
          <w:p w14:paraId="43464CBC" w14:textId="615F8FCC" w:rsidR="000046A4" w:rsidRPr="00A31ADB" w:rsidRDefault="000046A4" w:rsidP="00410318">
            <w:pPr>
              <w:spacing w:line="276" w:lineRule="auto"/>
              <w:jc w:val="center"/>
              <w:rPr>
                <w:rFonts w:eastAsia="Calibri"/>
              </w:rPr>
            </w:pPr>
            <w:r w:rsidRPr="00A31ADB">
              <w:rPr>
                <w:rFonts w:eastAsia="Calibri"/>
              </w:rPr>
              <w:t>2022</w:t>
            </w:r>
          </w:p>
        </w:tc>
      </w:tr>
      <w:tr w:rsidR="000046A4" w:rsidRPr="00A31ADB" w14:paraId="4FFBBAA4" w14:textId="77777777" w:rsidTr="00A40032">
        <w:trPr>
          <w:jc w:val="center"/>
        </w:trPr>
        <w:tc>
          <w:tcPr>
            <w:tcW w:w="503" w:type="dxa"/>
            <w:shd w:val="clear" w:color="auto" w:fill="auto"/>
          </w:tcPr>
          <w:p w14:paraId="7C8F85DB" w14:textId="77777777" w:rsidR="000046A4" w:rsidRPr="00A31ADB" w:rsidRDefault="000046A4" w:rsidP="00410318">
            <w:pPr>
              <w:spacing w:line="276" w:lineRule="auto"/>
              <w:contextualSpacing/>
              <w:rPr>
                <w:rFonts w:eastAsia="Calibri"/>
              </w:rPr>
            </w:pPr>
            <w:r w:rsidRPr="00A31ADB">
              <w:rPr>
                <w:rFonts w:eastAsia="Calibri"/>
              </w:rPr>
              <w:t>1.</w:t>
            </w:r>
          </w:p>
        </w:tc>
        <w:tc>
          <w:tcPr>
            <w:tcW w:w="5134" w:type="dxa"/>
            <w:shd w:val="clear" w:color="auto" w:fill="auto"/>
          </w:tcPr>
          <w:p w14:paraId="290F2B9B" w14:textId="68837229" w:rsidR="000046A4" w:rsidRPr="00A31ADB" w:rsidRDefault="000046A4" w:rsidP="00410318">
            <w:pPr>
              <w:rPr>
                <w:rFonts w:eastAsia="Calibri"/>
                <w:lang w:eastAsia="en-US"/>
              </w:rPr>
            </w:pPr>
            <w:r w:rsidRPr="00A31ADB">
              <w:rPr>
                <w:rFonts w:eastAsia="Calibri"/>
                <w:lang w:eastAsia="en-US"/>
              </w:rPr>
              <w:t xml:space="preserve">Число выставок всего, единиц </w:t>
            </w:r>
            <w:r w:rsidRPr="00A31ADB">
              <w:rPr>
                <w:rFonts w:eastAsia="Calibri"/>
                <w:i/>
                <w:lang w:eastAsia="en-US"/>
              </w:rPr>
              <w:t xml:space="preserve">(форма 8-НК, графа 2, </w:t>
            </w:r>
            <w:r w:rsidR="00313D41" w:rsidRPr="00A31ADB">
              <w:rPr>
                <w:rFonts w:eastAsia="Calibri"/>
                <w:i/>
                <w:lang w:eastAsia="en-US"/>
              </w:rPr>
              <w:t xml:space="preserve">раздел 7. </w:t>
            </w:r>
            <w:r w:rsidR="000A1FDE" w:rsidRPr="00A31ADB">
              <w:rPr>
                <w:rFonts w:eastAsia="Calibri"/>
                <w:i/>
                <w:lang w:eastAsia="en-US"/>
              </w:rPr>
              <w:t>(</w:t>
            </w:r>
            <w:proofErr w:type="spellStart"/>
            <w:r w:rsidR="00313D41" w:rsidRPr="00A31ADB">
              <w:rPr>
                <w:rFonts w:eastAsia="Calibri"/>
                <w:i/>
                <w:lang w:eastAsia="en-US"/>
              </w:rPr>
              <w:t>Выставочно</w:t>
            </w:r>
            <w:proofErr w:type="spellEnd"/>
            <w:r w:rsidR="00313D41" w:rsidRPr="00A31ADB">
              <w:rPr>
                <w:rFonts w:eastAsia="Calibri"/>
                <w:i/>
                <w:lang w:eastAsia="en-US"/>
              </w:rPr>
              <w:t>-экспозиционная</w:t>
            </w:r>
            <w:r w:rsidRPr="00A31ADB">
              <w:rPr>
                <w:rFonts w:eastAsia="Calibri"/>
                <w:i/>
                <w:lang w:eastAsia="en-US"/>
              </w:rPr>
              <w:t xml:space="preserve"> деятельность)</w:t>
            </w:r>
          </w:p>
        </w:tc>
        <w:tc>
          <w:tcPr>
            <w:tcW w:w="1257" w:type="dxa"/>
            <w:tcBorders>
              <w:bottom w:val="single" w:sz="4" w:space="0" w:color="auto"/>
            </w:tcBorders>
            <w:shd w:val="clear" w:color="auto" w:fill="FFFFFF"/>
          </w:tcPr>
          <w:p w14:paraId="46089553" w14:textId="7CB1BD2B" w:rsidR="000046A4" w:rsidRPr="00A31ADB" w:rsidRDefault="000046A4" w:rsidP="00410318">
            <w:pPr>
              <w:spacing w:line="276" w:lineRule="auto"/>
              <w:jc w:val="center"/>
              <w:rPr>
                <w:rFonts w:eastAsia="Calibri"/>
              </w:rPr>
            </w:pPr>
            <w:r w:rsidRPr="00A31ADB">
              <w:rPr>
                <w:rFonts w:eastAsia="Calibri"/>
              </w:rPr>
              <w:t>46</w:t>
            </w:r>
          </w:p>
        </w:tc>
        <w:tc>
          <w:tcPr>
            <w:tcW w:w="1276" w:type="dxa"/>
            <w:tcBorders>
              <w:bottom w:val="single" w:sz="4" w:space="0" w:color="auto"/>
            </w:tcBorders>
            <w:shd w:val="clear" w:color="auto" w:fill="FFFFFF"/>
          </w:tcPr>
          <w:p w14:paraId="52557DF3" w14:textId="49B3137B" w:rsidR="000046A4" w:rsidRPr="00A31ADB" w:rsidRDefault="000046A4" w:rsidP="00410318">
            <w:pPr>
              <w:spacing w:line="276" w:lineRule="auto"/>
              <w:jc w:val="center"/>
              <w:rPr>
                <w:rFonts w:eastAsia="Calibri"/>
              </w:rPr>
            </w:pPr>
            <w:r w:rsidRPr="00A31ADB">
              <w:rPr>
                <w:rFonts w:eastAsia="Calibri"/>
              </w:rPr>
              <w:t>64</w:t>
            </w:r>
          </w:p>
        </w:tc>
        <w:tc>
          <w:tcPr>
            <w:tcW w:w="1559" w:type="dxa"/>
            <w:tcBorders>
              <w:bottom w:val="single" w:sz="4" w:space="0" w:color="auto"/>
            </w:tcBorders>
            <w:shd w:val="clear" w:color="auto" w:fill="FFFFFF"/>
          </w:tcPr>
          <w:p w14:paraId="34CDA33A" w14:textId="2A1C7F9E" w:rsidR="000046A4" w:rsidRPr="00A31ADB" w:rsidRDefault="000046A4" w:rsidP="00410318">
            <w:pPr>
              <w:spacing w:line="276" w:lineRule="auto"/>
              <w:jc w:val="center"/>
              <w:rPr>
                <w:rFonts w:eastAsia="Calibri"/>
              </w:rPr>
            </w:pPr>
            <w:r w:rsidRPr="00A31ADB">
              <w:rPr>
                <w:rFonts w:eastAsia="Calibri"/>
              </w:rPr>
              <w:t>66</w:t>
            </w:r>
          </w:p>
        </w:tc>
      </w:tr>
      <w:tr w:rsidR="000046A4" w:rsidRPr="00A31ADB" w14:paraId="3E6CE2E9" w14:textId="77777777" w:rsidTr="00A40032">
        <w:trPr>
          <w:jc w:val="center"/>
        </w:trPr>
        <w:tc>
          <w:tcPr>
            <w:tcW w:w="503" w:type="dxa"/>
            <w:shd w:val="clear" w:color="auto" w:fill="auto"/>
          </w:tcPr>
          <w:p w14:paraId="073405DD" w14:textId="77777777" w:rsidR="000046A4" w:rsidRPr="00A31ADB" w:rsidRDefault="000046A4" w:rsidP="00410318">
            <w:pPr>
              <w:spacing w:line="276" w:lineRule="auto"/>
              <w:contextualSpacing/>
              <w:rPr>
                <w:rFonts w:eastAsia="Calibri"/>
              </w:rPr>
            </w:pPr>
            <w:r w:rsidRPr="00A31ADB">
              <w:rPr>
                <w:rFonts w:eastAsia="Calibri"/>
              </w:rPr>
              <w:t>2.</w:t>
            </w:r>
          </w:p>
        </w:tc>
        <w:tc>
          <w:tcPr>
            <w:tcW w:w="5134" w:type="dxa"/>
            <w:shd w:val="clear" w:color="auto" w:fill="auto"/>
          </w:tcPr>
          <w:p w14:paraId="71D1B26B" w14:textId="77777777" w:rsidR="000046A4" w:rsidRPr="00A31ADB" w:rsidRDefault="000046A4" w:rsidP="00410318">
            <w:pPr>
              <w:rPr>
                <w:rFonts w:eastAsia="Calibri"/>
                <w:lang w:eastAsia="en-US"/>
              </w:rPr>
            </w:pPr>
            <w:r w:rsidRPr="00A31ADB">
              <w:rPr>
                <w:rFonts w:eastAsia="Calibri"/>
                <w:lang w:eastAsia="en-US"/>
              </w:rPr>
              <w:t xml:space="preserve">Из них (из гр.2) открытых в отчётном году </w:t>
            </w:r>
            <w:r w:rsidRPr="00A31ADB">
              <w:rPr>
                <w:rFonts w:eastAsia="Calibri"/>
                <w:i/>
                <w:lang w:eastAsia="en-US"/>
              </w:rPr>
              <w:t>(форма 8-НК, графа 3, раздел 7. Выставочная деятельность)</w:t>
            </w:r>
          </w:p>
        </w:tc>
        <w:tc>
          <w:tcPr>
            <w:tcW w:w="1257" w:type="dxa"/>
            <w:tcBorders>
              <w:bottom w:val="single" w:sz="4" w:space="0" w:color="auto"/>
            </w:tcBorders>
            <w:shd w:val="clear" w:color="auto" w:fill="FFFFFF"/>
          </w:tcPr>
          <w:p w14:paraId="14B6A97C" w14:textId="75FF2F12" w:rsidR="000046A4" w:rsidRPr="00A31ADB" w:rsidRDefault="000046A4" w:rsidP="00410318">
            <w:pPr>
              <w:spacing w:line="276" w:lineRule="auto"/>
              <w:jc w:val="center"/>
              <w:rPr>
                <w:rFonts w:eastAsia="Calibri"/>
              </w:rPr>
            </w:pPr>
            <w:r w:rsidRPr="00A31ADB">
              <w:rPr>
                <w:rFonts w:eastAsia="Calibri"/>
              </w:rPr>
              <w:t>19</w:t>
            </w:r>
          </w:p>
        </w:tc>
        <w:tc>
          <w:tcPr>
            <w:tcW w:w="1276" w:type="dxa"/>
            <w:tcBorders>
              <w:bottom w:val="single" w:sz="4" w:space="0" w:color="auto"/>
            </w:tcBorders>
            <w:shd w:val="clear" w:color="auto" w:fill="FFFFFF"/>
          </w:tcPr>
          <w:p w14:paraId="3E90C234" w14:textId="59BDBA20" w:rsidR="000046A4" w:rsidRPr="00A31ADB" w:rsidRDefault="000046A4" w:rsidP="00410318">
            <w:pPr>
              <w:spacing w:line="276" w:lineRule="auto"/>
              <w:jc w:val="center"/>
              <w:rPr>
                <w:rFonts w:eastAsia="Calibri"/>
              </w:rPr>
            </w:pPr>
            <w:r w:rsidRPr="00A31ADB">
              <w:rPr>
                <w:rFonts w:eastAsia="Calibri"/>
              </w:rPr>
              <w:t>40</w:t>
            </w:r>
          </w:p>
        </w:tc>
        <w:tc>
          <w:tcPr>
            <w:tcW w:w="1559" w:type="dxa"/>
            <w:tcBorders>
              <w:bottom w:val="single" w:sz="4" w:space="0" w:color="auto"/>
            </w:tcBorders>
            <w:shd w:val="clear" w:color="auto" w:fill="FFFFFF"/>
          </w:tcPr>
          <w:p w14:paraId="52771BA8" w14:textId="57DB26AF" w:rsidR="000046A4" w:rsidRPr="00A31ADB" w:rsidRDefault="00626921" w:rsidP="00410318">
            <w:pPr>
              <w:spacing w:line="276" w:lineRule="auto"/>
              <w:jc w:val="center"/>
              <w:rPr>
                <w:rFonts w:eastAsia="Calibri"/>
              </w:rPr>
            </w:pPr>
            <w:r w:rsidRPr="00A31ADB">
              <w:rPr>
                <w:rFonts w:eastAsia="Calibri"/>
              </w:rPr>
              <w:t>38</w:t>
            </w:r>
          </w:p>
        </w:tc>
      </w:tr>
      <w:tr w:rsidR="000046A4" w:rsidRPr="00A31ADB" w14:paraId="2E7B062D" w14:textId="77777777" w:rsidTr="00A40032">
        <w:trPr>
          <w:jc w:val="center"/>
        </w:trPr>
        <w:tc>
          <w:tcPr>
            <w:tcW w:w="503" w:type="dxa"/>
            <w:shd w:val="clear" w:color="auto" w:fill="auto"/>
          </w:tcPr>
          <w:p w14:paraId="7249C72E" w14:textId="77777777" w:rsidR="000046A4" w:rsidRPr="00A31ADB" w:rsidRDefault="000046A4" w:rsidP="00410318">
            <w:pPr>
              <w:spacing w:line="276" w:lineRule="auto"/>
              <w:contextualSpacing/>
              <w:rPr>
                <w:rFonts w:eastAsia="Calibri"/>
              </w:rPr>
            </w:pPr>
            <w:r w:rsidRPr="00A31ADB">
              <w:rPr>
                <w:rFonts w:eastAsia="Calibri"/>
              </w:rPr>
              <w:t>3.</w:t>
            </w:r>
          </w:p>
        </w:tc>
        <w:tc>
          <w:tcPr>
            <w:tcW w:w="5134" w:type="dxa"/>
            <w:shd w:val="clear" w:color="auto" w:fill="auto"/>
          </w:tcPr>
          <w:p w14:paraId="136B14F1" w14:textId="15BF8A14" w:rsidR="000046A4" w:rsidRPr="00A31ADB" w:rsidRDefault="00626921" w:rsidP="00410318">
            <w:pPr>
              <w:rPr>
                <w:rFonts w:eastAsia="Calibri"/>
                <w:lang w:eastAsia="en-US"/>
              </w:rPr>
            </w:pPr>
            <w:r w:rsidRPr="00A31ADB">
              <w:rPr>
                <w:rFonts w:eastAsia="Calibri"/>
                <w:lang w:eastAsia="en-US"/>
              </w:rPr>
              <w:t xml:space="preserve">Из них выставок </w:t>
            </w:r>
            <w:r w:rsidR="000046A4" w:rsidRPr="00A31ADB">
              <w:rPr>
                <w:rFonts w:eastAsia="Calibri"/>
                <w:lang w:eastAsia="en-US"/>
              </w:rPr>
              <w:t>для лиц с нарушением зрения (из гр.</w:t>
            </w:r>
            <w:r w:rsidR="00313D41" w:rsidRPr="00A31ADB">
              <w:rPr>
                <w:rFonts w:eastAsia="Calibri"/>
                <w:lang w:eastAsia="en-US"/>
              </w:rPr>
              <w:t xml:space="preserve">2) </w:t>
            </w:r>
            <w:r w:rsidR="000046A4" w:rsidRPr="00A31ADB">
              <w:rPr>
                <w:rFonts w:eastAsia="Calibri"/>
                <w:i/>
                <w:lang w:eastAsia="en-US"/>
              </w:rPr>
              <w:t xml:space="preserve">(форма 8-НК, графа 4, раздел 7. </w:t>
            </w:r>
            <w:r w:rsidR="000A1FDE" w:rsidRPr="00A31ADB">
              <w:rPr>
                <w:rFonts w:eastAsia="Calibri"/>
                <w:i/>
                <w:lang w:eastAsia="en-US"/>
              </w:rPr>
              <w:t>(</w:t>
            </w:r>
            <w:proofErr w:type="spellStart"/>
            <w:r w:rsidR="00A90A29" w:rsidRPr="00A31ADB">
              <w:rPr>
                <w:rFonts w:eastAsia="Calibri"/>
                <w:i/>
                <w:lang w:eastAsia="en-US"/>
              </w:rPr>
              <w:t>Выставочно</w:t>
            </w:r>
            <w:proofErr w:type="spellEnd"/>
            <w:r w:rsidR="00A90A29" w:rsidRPr="00A31ADB">
              <w:rPr>
                <w:rFonts w:eastAsia="Calibri"/>
                <w:i/>
                <w:lang w:eastAsia="en-US"/>
              </w:rPr>
              <w:t>-экспозиционная деятельность)</w:t>
            </w:r>
          </w:p>
        </w:tc>
        <w:tc>
          <w:tcPr>
            <w:tcW w:w="1257" w:type="dxa"/>
            <w:shd w:val="clear" w:color="auto" w:fill="auto"/>
          </w:tcPr>
          <w:p w14:paraId="0E0F2451" w14:textId="5E9A4FBD" w:rsidR="000046A4" w:rsidRPr="00A31ADB" w:rsidRDefault="000046A4" w:rsidP="00410318">
            <w:pPr>
              <w:spacing w:line="276" w:lineRule="auto"/>
              <w:jc w:val="center"/>
              <w:rPr>
                <w:rFonts w:eastAsia="Calibri"/>
              </w:rPr>
            </w:pPr>
            <w:r w:rsidRPr="00A31ADB">
              <w:rPr>
                <w:rFonts w:eastAsia="Calibri"/>
              </w:rPr>
              <w:t>5</w:t>
            </w:r>
          </w:p>
        </w:tc>
        <w:tc>
          <w:tcPr>
            <w:tcW w:w="1276" w:type="dxa"/>
            <w:shd w:val="clear" w:color="auto" w:fill="auto"/>
          </w:tcPr>
          <w:p w14:paraId="75F0E4D4" w14:textId="60F1F800" w:rsidR="000046A4" w:rsidRPr="00A31ADB" w:rsidRDefault="000046A4" w:rsidP="00410318">
            <w:pPr>
              <w:spacing w:line="276" w:lineRule="auto"/>
              <w:jc w:val="center"/>
              <w:rPr>
                <w:rFonts w:eastAsia="Calibri"/>
              </w:rPr>
            </w:pPr>
            <w:r w:rsidRPr="00A31ADB">
              <w:rPr>
                <w:rFonts w:eastAsia="Calibri"/>
              </w:rPr>
              <w:t>5</w:t>
            </w:r>
          </w:p>
        </w:tc>
        <w:tc>
          <w:tcPr>
            <w:tcW w:w="1559" w:type="dxa"/>
            <w:shd w:val="clear" w:color="auto" w:fill="auto"/>
          </w:tcPr>
          <w:p w14:paraId="35879C11" w14:textId="08E9F129" w:rsidR="000046A4" w:rsidRPr="00A31ADB" w:rsidRDefault="00A46316" w:rsidP="00410318">
            <w:pPr>
              <w:spacing w:line="276" w:lineRule="auto"/>
              <w:jc w:val="center"/>
              <w:rPr>
                <w:rFonts w:eastAsia="Calibri"/>
              </w:rPr>
            </w:pPr>
            <w:r w:rsidRPr="00A31ADB">
              <w:rPr>
                <w:rFonts w:eastAsia="Calibri"/>
              </w:rPr>
              <w:t>8</w:t>
            </w:r>
          </w:p>
        </w:tc>
      </w:tr>
      <w:tr w:rsidR="000046A4" w:rsidRPr="00A31ADB" w14:paraId="49C0723B" w14:textId="77777777" w:rsidTr="00A40032">
        <w:trPr>
          <w:jc w:val="center"/>
        </w:trPr>
        <w:tc>
          <w:tcPr>
            <w:tcW w:w="503" w:type="dxa"/>
            <w:shd w:val="clear" w:color="auto" w:fill="auto"/>
          </w:tcPr>
          <w:p w14:paraId="40A8C98F" w14:textId="77777777" w:rsidR="000046A4" w:rsidRPr="00A31ADB" w:rsidRDefault="000046A4" w:rsidP="00410318">
            <w:pPr>
              <w:spacing w:line="276" w:lineRule="auto"/>
              <w:contextualSpacing/>
              <w:rPr>
                <w:rFonts w:eastAsia="Calibri"/>
              </w:rPr>
            </w:pPr>
            <w:r w:rsidRPr="00A31ADB">
              <w:rPr>
                <w:rFonts w:eastAsia="Calibri"/>
              </w:rPr>
              <w:t>4.</w:t>
            </w:r>
          </w:p>
        </w:tc>
        <w:tc>
          <w:tcPr>
            <w:tcW w:w="5134" w:type="dxa"/>
            <w:shd w:val="clear" w:color="auto" w:fill="auto"/>
          </w:tcPr>
          <w:p w14:paraId="26494B4B" w14:textId="68328BCE" w:rsidR="000046A4" w:rsidRPr="00A31ADB" w:rsidRDefault="000046A4" w:rsidP="00410318">
            <w:pPr>
              <w:rPr>
                <w:rFonts w:eastAsia="Calibri"/>
                <w:lang w:eastAsia="en-US"/>
              </w:rPr>
            </w:pPr>
            <w:r w:rsidRPr="00A31ADB">
              <w:rPr>
                <w:rFonts w:eastAsia="Calibri"/>
                <w:lang w:eastAsia="en-US"/>
              </w:rPr>
              <w:t xml:space="preserve">Из общего числа выставок проведены (из гр.2) </w:t>
            </w:r>
            <w:r w:rsidR="001F236A" w:rsidRPr="00A31ADB">
              <w:rPr>
                <w:rFonts w:eastAsia="Calibri"/>
                <w:lang w:eastAsia="en-US"/>
              </w:rPr>
              <w:t xml:space="preserve">в музее </w:t>
            </w:r>
            <w:r w:rsidRPr="00A31ADB">
              <w:rPr>
                <w:rFonts w:eastAsia="Calibri"/>
                <w:lang w:eastAsia="en-US"/>
              </w:rPr>
              <w:t xml:space="preserve">из собственных фондов </w:t>
            </w:r>
            <w:r w:rsidR="000A1FDE" w:rsidRPr="00A31ADB">
              <w:rPr>
                <w:rFonts w:eastAsia="Calibri"/>
                <w:i/>
                <w:lang w:eastAsia="en-US"/>
              </w:rPr>
              <w:t>(форма 8-НК, графа 8</w:t>
            </w:r>
            <w:r w:rsidRPr="00A31ADB">
              <w:rPr>
                <w:rFonts w:eastAsia="Calibri"/>
                <w:i/>
                <w:lang w:eastAsia="en-US"/>
              </w:rPr>
              <w:t xml:space="preserve">, раздел 7. </w:t>
            </w:r>
            <w:r w:rsidR="000A1FDE" w:rsidRPr="00A31ADB">
              <w:rPr>
                <w:rFonts w:eastAsia="Calibri"/>
                <w:i/>
                <w:lang w:eastAsia="en-US"/>
              </w:rPr>
              <w:t>(</w:t>
            </w:r>
            <w:proofErr w:type="spellStart"/>
            <w:r w:rsidR="00A90A29" w:rsidRPr="00A31ADB">
              <w:rPr>
                <w:rFonts w:eastAsia="Calibri"/>
                <w:i/>
                <w:lang w:eastAsia="en-US"/>
              </w:rPr>
              <w:t>Выставочно</w:t>
            </w:r>
            <w:proofErr w:type="spellEnd"/>
            <w:r w:rsidR="00A90A29" w:rsidRPr="00A31ADB">
              <w:rPr>
                <w:rFonts w:eastAsia="Calibri"/>
                <w:i/>
                <w:lang w:eastAsia="en-US"/>
              </w:rPr>
              <w:t>-экспозиционная деятельность)</w:t>
            </w:r>
          </w:p>
        </w:tc>
        <w:tc>
          <w:tcPr>
            <w:tcW w:w="1257" w:type="dxa"/>
            <w:shd w:val="clear" w:color="auto" w:fill="auto"/>
          </w:tcPr>
          <w:p w14:paraId="64DA35A4" w14:textId="3DC3F8E2" w:rsidR="000046A4" w:rsidRPr="00A31ADB" w:rsidRDefault="000046A4" w:rsidP="00410318">
            <w:pPr>
              <w:spacing w:line="276" w:lineRule="auto"/>
              <w:jc w:val="center"/>
              <w:rPr>
                <w:rFonts w:eastAsia="Calibri"/>
              </w:rPr>
            </w:pPr>
            <w:r w:rsidRPr="00A31ADB">
              <w:rPr>
                <w:rFonts w:eastAsia="Calibri"/>
              </w:rPr>
              <w:t>34</w:t>
            </w:r>
          </w:p>
        </w:tc>
        <w:tc>
          <w:tcPr>
            <w:tcW w:w="1276" w:type="dxa"/>
            <w:shd w:val="clear" w:color="auto" w:fill="auto"/>
          </w:tcPr>
          <w:p w14:paraId="2248B3AA" w14:textId="222FCA9F" w:rsidR="000046A4" w:rsidRPr="00A31ADB" w:rsidRDefault="000046A4" w:rsidP="00410318">
            <w:pPr>
              <w:spacing w:line="276" w:lineRule="auto"/>
              <w:jc w:val="center"/>
              <w:rPr>
                <w:rFonts w:eastAsia="Calibri"/>
              </w:rPr>
            </w:pPr>
            <w:r w:rsidRPr="00A31ADB">
              <w:rPr>
                <w:rFonts w:eastAsia="Calibri"/>
              </w:rPr>
              <w:t>45</w:t>
            </w:r>
          </w:p>
        </w:tc>
        <w:tc>
          <w:tcPr>
            <w:tcW w:w="1559" w:type="dxa"/>
            <w:shd w:val="clear" w:color="auto" w:fill="auto"/>
          </w:tcPr>
          <w:p w14:paraId="5A21477D" w14:textId="625FB46A" w:rsidR="000046A4" w:rsidRPr="00A31ADB" w:rsidRDefault="001F236A" w:rsidP="00410318">
            <w:pPr>
              <w:spacing w:line="276" w:lineRule="auto"/>
              <w:jc w:val="center"/>
              <w:rPr>
                <w:rFonts w:eastAsia="Calibri"/>
              </w:rPr>
            </w:pPr>
            <w:r w:rsidRPr="00A31ADB">
              <w:rPr>
                <w:rFonts w:eastAsia="Calibri"/>
              </w:rPr>
              <w:t>40</w:t>
            </w:r>
          </w:p>
        </w:tc>
      </w:tr>
      <w:tr w:rsidR="000046A4" w:rsidRPr="00A31ADB" w14:paraId="15D0E3C5" w14:textId="77777777" w:rsidTr="00A40032">
        <w:trPr>
          <w:jc w:val="center"/>
        </w:trPr>
        <w:tc>
          <w:tcPr>
            <w:tcW w:w="503" w:type="dxa"/>
            <w:shd w:val="clear" w:color="auto" w:fill="auto"/>
          </w:tcPr>
          <w:p w14:paraId="76EB29E1" w14:textId="77777777" w:rsidR="000046A4" w:rsidRPr="00A31ADB" w:rsidRDefault="000046A4" w:rsidP="00410318">
            <w:pPr>
              <w:spacing w:line="276" w:lineRule="auto"/>
              <w:contextualSpacing/>
              <w:rPr>
                <w:rFonts w:eastAsia="Calibri"/>
              </w:rPr>
            </w:pPr>
            <w:r w:rsidRPr="00A31ADB">
              <w:rPr>
                <w:rFonts w:eastAsia="Calibri"/>
              </w:rPr>
              <w:t>5.</w:t>
            </w:r>
          </w:p>
        </w:tc>
        <w:tc>
          <w:tcPr>
            <w:tcW w:w="5134" w:type="dxa"/>
            <w:shd w:val="clear" w:color="auto" w:fill="auto"/>
          </w:tcPr>
          <w:p w14:paraId="36B2A4E2" w14:textId="422B8E57" w:rsidR="000046A4" w:rsidRPr="00A31ADB" w:rsidRDefault="000046A4" w:rsidP="00410318">
            <w:pPr>
              <w:rPr>
                <w:rFonts w:eastAsia="Calibri"/>
                <w:lang w:eastAsia="en-US"/>
              </w:rPr>
            </w:pPr>
            <w:r w:rsidRPr="00A31ADB">
              <w:rPr>
                <w:rFonts w:eastAsia="Calibri"/>
                <w:lang w:eastAsia="en-US"/>
              </w:rPr>
              <w:t xml:space="preserve">Из общего числа выставок проведены (из гр.2) </w:t>
            </w:r>
            <w:r w:rsidR="001F236A" w:rsidRPr="00A31ADB">
              <w:rPr>
                <w:rFonts w:eastAsia="Calibri"/>
                <w:lang w:eastAsia="en-US"/>
              </w:rPr>
              <w:t xml:space="preserve">в музее </w:t>
            </w:r>
            <w:r w:rsidRPr="00A31ADB">
              <w:rPr>
                <w:rFonts w:eastAsia="Calibri"/>
                <w:lang w:eastAsia="en-US"/>
              </w:rPr>
              <w:t xml:space="preserve">с привлечением других фондов </w:t>
            </w:r>
            <w:r w:rsidR="008D57A5" w:rsidRPr="00A31ADB">
              <w:rPr>
                <w:rFonts w:eastAsia="Calibri"/>
                <w:i/>
                <w:lang w:eastAsia="en-US"/>
              </w:rPr>
              <w:t>(форма 8-НК, графа 9</w:t>
            </w:r>
            <w:r w:rsidRPr="00A31ADB">
              <w:rPr>
                <w:rFonts w:eastAsia="Calibri"/>
                <w:i/>
                <w:lang w:eastAsia="en-US"/>
              </w:rPr>
              <w:t xml:space="preserve">, раздел 7. </w:t>
            </w:r>
            <w:r w:rsidR="000A1FDE" w:rsidRPr="00A31ADB">
              <w:rPr>
                <w:rFonts w:eastAsia="Calibri"/>
                <w:i/>
                <w:lang w:eastAsia="en-US"/>
              </w:rPr>
              <w:t>(</w:t>
            </w:r>
            <w:proofErr w:type="spellStart"/>
            <w:r w:rsidR="00A90A29" w:rsidRPr="00A31ADB">
              <w:rPr>
                <w:rFonts w:eastAsia="Calibri"/>
                <w:i/>
                <w:lang w:eastAsia="en-US"/>
              </w:rPr>
              <w:t>Выставочно</w:t>
            </w:r>
            <w:proofErr w:type="spellEnd"/>
            <w:r w:rsidR="00A90A29" w:rsidRPr="00A31ADB">
              <w:rPr>
                <w:rFonts w:eastAsia="Calibri"/>
                <w:i/>
                <w:lang w:eastAsia="en-US"/>
              </w:rPr>
              <w:t>-экспозиционная деятельность)</w:t>
            </w:r>
          </w:p>
        </w:tc>
        <w:tc>
          <w:tcPr>
            <w:tcW w:w="1257" w:type="dxa"/>
            <w:shd w:val="clear" w:color="auto" w:fill="auto"/>
          </w:tcPr>
          <w:p w14:paraId="7E6C4D96" w14:textId="1E7D0B68" w:rsidR="000046A4" w:rsidRPr="00A31ADB" w:rsidRDefault="000046A4" w:rsidP="00410318">
            <w:pPr>
              <w:spacing w:line="276" w:lineRule="auto"/>
              <w:jc w:val="center"/>
              <w:rPr>
                <w:rFonts w:eastAsia="Calibri"/>
              </w:rPr>
            </w:pPr>
            <w:r w:rsidRPr="00A31ADB">
              <w:rPr>
                <w:rFonts w:eastAsia="Calibri"/>
              </w:rPr>
              <w:t>3</w:t>
            </w:r>
          </w:p>
        </w:tc>
        <w:tc>
          <w:tcPr>
            <w:tcW w:w="1276" w:type="dxa"/>
            <w:shd w:val="clear" w:color="auto" w:fill="auto"/>
          </w:tcPr>
          <w:p w14:paraId="1BE96B61" w14:textId="3E2B5FDC" w:rsidR="000046A4" w:rsidRPr="00A31ADB" w:rsidRDefault="000046A4" w:rsidP="00410318">
            <w:pPr>
              <w:spacing w:line="276" w:lineRule="auto"/>
              <w:jc w:val="center"/>
              <w:rPr>
                <w:rFonts w:eastAsia="Calibri"/>
              </w:rPr>
            </w:pPr>
            <w:r w:rsidRPr="00A31ADB">
              <w:rPr>
                <w:rFonts w:eastAsia="Calibri"/>
              </w:rPr>
              <w:t>5</w:t>
            </w:r>
          </w:p>
        </w:tc>
        <w:tc>
          <w:tcPr>
            <w:tcW w:w="1559" w:type="dxa"/>
            <w:shd w:val="clear" w:color="auto" w:fill="auto"/>
          </w:tcPr>
          <w:p w14:paraId="64C933B0" w14:textId="1C0089C8" w:rsidR="000046A4" w:rsidRPr="00A31ADB" w:rsidRDefault="008D57A5" w:rsidP="00410318">
            <w:pPr>
              <w:spacing w:line="276" w:lineRule="auto"/>
              <w:jc w:val="center"/>
              <w:rPr>
                <w:rFonts w:eastAsia="Calibri"/>
              </w:rPr>
            </w:pPr>
            <w:r w:rsidRPr="00A31ADB">
              <w:rPr>
                <w:rFonts w:eastAsia="Calibri"/>
              </w:rPr>
              <w:t>10</w:t>
            </w:r>
          </w:p>
        </w:tc>
      </w:tr>
      <w:tr w:rsidR="000046A4" w:rsidRPr="00A31ADB" w14:paraId="1A5B7DB4" w14:textId="77777777" w:rsidTr="00A40032">
        <w:trPr>
          <w:jc w:val="center"/>
        </w:trPr>
        <w:tc>
          <w:tcPr>
            <w:tcW w:w="503" w:type="dxa"/>
            <w:shd w:val="clear" w:color="auto" w:fill="auto"/>
          </w:tcPr>
          <w:p w14:paraId="09BEC793" w14:textId="77777777" w:rsidR="000046A4" w:rsidRPr="00A31ADB" w:rsidRDefault="000046A4" w:rsidP="00410318">
            <w:pPr>
              <w:spacing w:line="276" w:lineRule="auto"/>
              <w:contextualSpacing/>
              <w:rPr>
                <w:rFonts w:eastAsia="Calibri"/>
              </w:rPr>
            </w:pPr>
            <w:r w:rsidRPr="00A31ADB">
              <w:rPr>
                <w:rFonts w:eastAsia="Calibri"/>
              </w:rPr>
              <w:t>6.</w:t>
            </w:r>
          </w:p>
        </w:tc>
        <w:tc>
          <w:tcPr>
            <w:tcW w:w="5134" w:type="dxa"/>
            <w:shd w:val="clear" w:color="auto" w:fill="auto"/>
          </w:tcPr>
          <w:p w14:paraId="76FAFF0E" w14:textId="1C86261C" w:rsidR="000046A4" w:rsidRPr="00A31ADB" w:rsidRDefault="000046A4" w:rsidP="00F230F7">
            <w:pPr>
              <w:rPr>
                <w:rFonts w:eastAsia="Calibri"/>
                <w:lang w:eastAsia="en-US"/>
              </w:rPr>
            </w:pPr>
            <w:r w:rsidRPr="00A31ADB">
              <w:rPr>
                <w:rFonts w:eastAsia="Calibri"/>
                <w:lang w:eastAsia="en-US"/>
              </w:rPr>
              <w:t xml:space="preserve">Из общего числа выставок проведены (из гр.2) вне музея всего </w:t>
            </w:r>
            <w:r w:rsidRPr="00A31ADB">
              <w:rPr>
                <w:rFonts w:eastAsia="Calibri"/>
                <w:i/>
                <w:lang w:eastAsia="en-US"/>
              </w:rPr>
              <w:t xml:space="preserve">(форма 8-НК, графа </w:t>
            </w:r>
            <w:r w:rsidR="00F230F7" w:rsidRPr="00A31ADB">
              <w:rPr>
                <w:rFonts w:eastAsia="Calibri"/>
                <w:i/>
                <w:lang w:eastAsia="en-US"/>
              </w:rPr>
              <w:t>10</w:t>
            </w:r>
            <w:r w:rsidRPr="00A31ADB">
              <w:rPr>
                <w:rFonts w:eastAsia="Calibri"/>
                <w:i/>
                <w:lang w:eastAsia="en-US"/>
              </w:rPr>
              <w:t xml:space="preserve">, раздел 7. </w:t>
            </w:r>
            <w:r w:rsidR="000A1FDE" w:rsidRPr="00A31ADB">
              <w:rPr>
                <w:rFonts w:eastAsia="Calibri"/>
                <w:i/>
                <w:lang w:eastAsia="en-US"/>
              </w:rPr>
              <w:t>(</w:t>
            </w:r>
            <w:proofErr w:type="spellStart"/>
            <w:r w:rsidR="00A90A29" w:rsidRPr="00A31ADB">
              <w:rPr>
                <w:rFonts w:eastAsia="Calibri"/>
                <w:i/>
                <w:lang w:eastAsia="en-US"/>
              </w:rPr>
              <w:t>Выставочно</w:t>
            </w:r>
            <w:proofErr w:type="spellEnd"/>
            <w:r w:rsidR="00A90A29" w:rsidRPr="00A31ADB">
              <w:rPr>
                <w:rFonts w:eastAsia="Calibri"/>
                <w:i/>
                <w:lang w:eastAsia="en-US"/>
              </w:rPr>
              <w:t>-экспозиционная деятельность)</w:t>
            </w:r>
          </w:p>
        </w:tc>
        <w:tc>
          <w:tcPr>
            <w:tcW w:w="1257" w:type="dxa"/>
            <w:shd w:val="clear" w:color="auto" w:fill="auto"/>
          </w:tcPr>
          <w:p w14:paraId="1617C62F" w14:textId="210954EA" w:rsidR="000046A4" w:rsidRPr="00A31ADB" w:rsidRDefault="000046A4" w:rsidP="00410318">
            <w:pPr>
              <w:spacing w:line="276" w:lineRule="auto"/>
              <w:jc w:val="center"/>
              <w:rPr>
                <w:rFonts w:eastAsia="Calibri"/>
              </w:rPr>
            </w:pPr>
            <w:r w:rsidRPr="00A31ADB">
              <w:rPr>
                <w:rFonts w:eastAsia="Calibri"/>
              </w:rPr>
              <w:t>9</w:t>
            </w:r>
          </w:p>
        </w:tc>
        <w:tc>
          <w:tcPr>
            <w:tcW w:w="1276" w:type="dxa"/>
            <w:shd w:val="clear" w:color="auto" w:fill="auto"/>
          </w:tcPr>
          <w:p w14:paraId="291AA38F" w14:textId="7E0B4E40" w:rsidR="000046A4" w:rsidRPr="00A31ADB" w:rsidRDefault="000046A4" w:rsidP="00410318">
            <w:pPr>
              <w:spacing w:line="276" w:lineRule="auto"/>
              <w:jc w:val="center"/>
              <w:rPr>
                <w:rFonts w:eastAsia="Calibri"/>
              </w:rPr>
            </w:pPr>
            <w:r w:rsidRPr="00A31ADB">
              <w:rPr>
                <w:rFonts w:eastAsia="Calibri"/>
              </w:rPr>
              <w:t>14</w:t>
            </w:r>
          </w:p>
        </w:tc>
        <w:tc>
          <w:tcPr>
            <w:tcW w:w="1559" w:type="dxa"/>
            <w:shd w:val="clear" w:color="auto" w:fill="auto"/>
          </w:tcPr>
          <w:p w14:paraId="7E017E69" w14:textId="5C30561C" w:rsidR="000046A4" w:rsidRPr="00A31ADB" w:rsidRDefault="00EE60C9" w:rsidP="00410318">
            <w:pPr>
              <w:spacing w:line="276" w:lineRule="auto"/>
              <w:jc w:val="center"/>
              <w:rPr>
                <w:rFonts w:eastAsia="Calibri"/>
              </w:rPr>
            </w:pPr>
            <w:r w:rsidRPr="00A31ADB">
              <w:rPr>
                <w:rFonts w:eastAsia="Calibri"/>
              </w:rPr>
              <w:t>16</w:t>
            </w:r>
          </w:p>
        </w:tc>
      </w:tr>
      <w:tr w:rsidR="000046A4" w:rsidRPr="00A31ADB" w14:paraId="3647CC45" w14:textId="77777777" w:rsidTr="00A40032">
        <w:trPr>
          <w:jc w:val="center"/>
        </w:trPr>
        <w:tc>
          <w:tcPr>
            <w:tcW w:w="503" w:type="dxa"/>
            <w:shd w:val="clear" w:color="auto" w:fill="auto"/>
          </w:tcPr>
          <w:p w14:paraId="42F22A19" w14:textId="77777777" w:rsidR="000046A4" w:rsidRPr="00A31ADB" w:rsidRDefault="000046A4" w:rsidP="00410318">
            <w:pPr>
              <w:spacing w:line="276" w:lineRule="auto"/>
              <w:contextualSpacing/>
              <w:rPr>
                <w:rFonts w:eastAsia="Calibri"/>
              </w:rPr>
            </w:pPr>
            <w:r w:rsidRPr="00A31ADB">
              <w:rPr>
                <w:rFonts w:eastAsia="Calibri"/>
              </w:rPr>
              <w:t>7.</w:t>
            </w:r>
          </w:p>
        </w:tc>
        <w:tc>
          <w:tcPr>
            <w:tcW w:w="5134" w:type="dxa"/>
            <w:shd w:val="clear" w:color="auto" w:fill="auto"/>
          </w:tcPr>
          <w:p w14:paraId="5F45D467" w14:textId="36A68DC1" w:rsidR="000046A4" w:rsidRPr="00A31ADB" w:rsidRDefault="000046A4" w:rsidP="00625307">
            <w:pPr>
              <w:rPr>
                <w:rFonts w:eastAsia="Calibri"/>
                <w:lang w:eastAsia="en-US"/>
              </w:rPr>
            </w:pPr>
            <w:r w:rsidRPr="00A31ADB">
              <w:rPr>
                <w:rFonts w:eastAsia="Calibri"/>
                <w:lang w:eastAsia="en-US"/>
              </w:rPr>
              <w:t xml:space="preserve">Из общего числа выставок проведены (из гр.2) вне музея в других регионах Российской Федерации (из графы 7) </w:t>
            </w:r>
            <w:r w:rsidRPr="00A31ADB">
              <w:rPr>
                <w:rFonts w:eastAsia="Calibri"/>
                <w:i/>
                <w:lang w:eastAsia="en-US"/>
              </w:rPr>
              <w:t>(форма 8-НК, графа</w:t>
            </w:r>
            <w:r w:rsidR="00625307" w:rsidRPr="00A31ADB">
              <w:rPr>
                <w:rFonts w:eastAsia="Calibri"/>
                <w:i/>
                <w:lang w:eastAsia="en-US"/>
              </w:rPr>
              <w:t xml:space="preserve"> 11</w:t>
            </w:r>
            <w:r w:rsidRPr="00A31ADB">
              <w:rPr>
                <w:rFonts w:eastAsia="Calibri"/>
                <w:i/>
                <w:lang w:eastAsia="en-US"/>
              </w:rPr>
              <w:t xml:space="preserve">, раздел 7. </w:t>
            </w:r>
            <w:r w:rsidR="000A1FDE" w:rsidRPr="00A31ADB">
              <w:rPr>
                <w:rFonts w:eastAsia="Calibri"/>
                <w:i/>
                <w:lang w:eastAsia="en-US"/>
              </w:rPr>
              <w:t>(</w:t>
            </w:r>
            <w:proofErr w:type="spellStart"/>
            <w:r w:rsidR="00234291" w:rsidRPr="00A31ADB">
              <w:rPr>
                <w:rFonts w:eastAsia="Calibri"/>
                <w:i/>
                <w:lang w:eastAsia="en-US"/>
              </w:rPr>
              <w:t>Выставочно</w:t>
            </w:r>
            <w:proofErr w:type="spellEnd"/>
            <w:r w:rsidR="00234291" w:rsidRPr="00A31ADB">
              <w:rPr>
                <w:rFonts w:eastAsia="Calibri"/>
                <w:i/>
                <w:lang w:eastAsia="en-US"/>
              </w:rPr>
              <w:t>-экспозиционная деятельность)</w:t>
            </w:r>
          </w:p>
        </w:tc>
        <w:tc>
          <w:tcPr>
            <w:tcW w:w="1257" w:type="dxa"/>
            <w:shd w:val="clear" w:color="auto" w:fill="auto"/>
          </w:tcPr>
          <w:p w14:paraId="14F24CA9" w14:textId="12C5E4C4" w:rsidR="000046A4" w:rsidRPr="00A31ADB" w:rsidRDefault="000046A4" w:rsidP="00410318">
            <w:pPr>
              <w:spacing w:line="276" w:lineRule="auto"/>
              <w:jc w:val="center"/>
              <w:rPr>
                <w:rFonts w:eastAsia="Calibri"/>
              </w:rPr>
            </w:pPr>
            <w:r w:rsidRPr="00A31ADB">
              <w:rPr>
                <w:rFonts w:eastAsia="Calibri"/>
              </w:rPr>
              <w:t>1</w:t>
            </w:r>
          </w:p>
        </w:tc>
        <w:tc>
          <w:tcPr>
            <w:tcW w:w="1276" w:type="dxa"/>
            <w:shd w:val="clear" w:color="auto" w:fill="auto"/>
          </w:tcPr>
          <w:p w14:paraId="2E73AFAF" w14:textId="4CE5DBE4" w:rsidR="000046A4" w:rsidRPr="00A31ADB" w:rsidRDefault="000046A4" w:rsidP="00410318">
            <w:pPr>
              <w:spacing w:line="276" w:lineRule="auto"/>
              <w:jc w:val="center"/>
              <w:rPr>
                <w:rFonts w:eastAsia="Calibri"/>
              </w:rPr>
            </w:pPr>
            <w:r w:rsidRPr="00A31ADB">
              <w:rPr>
                <w:rFonts w:eastAsia="Calibri"/>
              </w:rPr>
              <w:t>4</w:t>
            </w:r>
          </w:p>
        </w:tc>
        <w:tc>
          <w:tcPr>
            <w:tcW w:w="1559" w:type="dxa"/>
            <w:shd w:val="clear" w:color="auto" w:fill="auto"/>
          </w:tcPr>
          <w:p w14:paraId="2727A092" w14:textId="0DB29644" w:rsidR="000046A4" w:rsidRPr="00A31ADB" w:rsidRDefault="00BF23DF" w:rsidP="00410318">
            <w:pPr>
              <w:spacing w:line="276" w:lineRule="auto"/>
              <w:jc w:val="center"/>
              <w:rPr>
                <w:rFonts w:eastAsia="Calibri"/>
              </w:rPr>
            </w:pPr>
            <w:r w:rsidRPr="00A31ADB">
              <w:rPr>
                <w:rFonts w:eastAsia="Calibri"/>
              </w:rPr>
              <w:t>4</w:t>
            </w:r>
          </w:p>
        </w:tc>
      </w:tr>
      <w:tr w:rsidR="000046A4" w:rsidRPr="00E37813" w14:paraId="23633A40" w14:textId="77777777" w:rsidTr="00A40032">
        <w:trPr>
          <w:jc w:val="center"/>
        </w:trPr>
        <w:tc>
          <w:tcPr>
            <w:tcW w:w="503" w:type="dxa"/>
            <w:shd w:val="clear" w:color="auto" w:fill="auto"/>
          </w:tcPr>
          <w:p w14:paraId="7B7434A0" w14:textId="77777777" w:rsidR="000046A4" w:rsidRPr="00A31ADB" w:rsidRDefault="000046A4" w:rsidP="00410318">
            <w:pPr>
              <w:spacing w:line="276" w:lineRule="auto"/>
              <w:contextualSpacing/>
              <w:rPr>
                <w:rFonts w:eastAsia="Calibri"/>
              </w:rPr>
            </w:pPr>
            <w:r w:rsidRPr="00A31ADB">
              <w:rPr>
                <w:rFonts w:eastAsia="Calibri"/>
              </w:rPr>
              <w:t>8.</w:t>
            </w:r>
          </w:p>
        </w:tc>
        <w:tc>
          <w:tcPr>
            <w:tcW w:w="5134" w:type="dxa"/>
            <w:shd w:val="clear" w:color="auto" w:fill="auto"/>
          </w:tcPr>
          <w:p w14:paraId="3413DBDB" w14:textId="4F801AEB" w:rsidR="000046A4" w:rsidRPr="00A31ADB" w:rsidRDefault="000046A4" w:rsidP="00556E7E">
            <w:pPr>
              <w:rPr>
                <w:rFonts w:eastAsia="Calibri"/>
                <w:lang w:eastAsia="en-US"/>
              </w:rPr>
            </w:pPr>
            <w:r w:rsidRPr="00A31ADB">
              <w:rPr>
                <w:rFonts w:eastAsia="Calibri"/>
                <w:lang w:eastAsia="en-US"/>
              </w:rPr>
              <w:t xml:space="preserve">Из общего числа выставок проведены (из гр.2) вне музея (из графы 7) за рубежом </w:t>
            </w:r>
            <w:r w:rsidRPr="00A31ADB">
              <w:rPr>
                <w:rFonts w:eastAsia="Calibri"/>
                <w:i/>
                <w:lang w:eastAsia="en-US"/>
              </w:rPr>
              <w:t>(форма 8-</w:t>
            </w:r>
            <w:r w:rsidRPr="00A31ADB">
              <w:rPr>
                <w:rFonts w:eastAsia="Calibri"/>
                <w:i/>
                <w:lang w:eastAsia="en-US"/>
              </w:rPr>
              <w:lastRenderedPageBreak/>
              <w:t xml:space="preserve">НК, графа </w:t>
            </w:r>
            <w:r w:rsidR="00556E7E" w:rsidRPr="00A31ADB">
              <w:rPr>
                <w:rFonts w:eastAsia="Calibri"/>
                <w:i/>
                <w:lang w:eastAsia="en-US"/>
              </w:rPr>
              <w:t>12</w:t>
            </w:r>
            <w:r w:rsidRPr="00A31ADB">
              <w:rPr>
                <w:rFonts w:eastAsia="Calibri"/>
                <w:i/>
                <w:lang w:eastAsia="en-US"/>
              </w:rPr>
              <w:t xml:space="preserve">, раздел 7. </w:t>
            </w:r>
            <w:r w:rsidR="000A1FDE" w:rsidRPr="00A31ADB">
              <w:rPr>
                <w:rFonts w:eastAsia="Calibri"/>
                <w:i/>
                <w:lang w:eastAsia="en-US"/>
              </w:rPr>
              <w:t>(</w:t>
            </w:r>
            <w:proofErr w:type="spellStart"/>
            <w:r w:rsidR="00A90A29" w:rsidRPr="00A31ADB">
              <w:rPr>
                <w:rFonts w:eastAsia="Calibri"/>
                <w:i/>
                <w:lang w:eastAsia="en-US"/>
              </w:rPr>
              <w:t>Выставочно</w:t>
            </w:r>
            <w:proofErr w:type="spellEnd"/>
            <w:r w:rsidR="00A90A29" w:rsidRPr="00A31ADB">
              <w:rPr>
                <w:rFonts w:eastAsia="Calibri"/>
                <w:i/>
                <w:lang w:eastAsia="en-US"/>
              </w:rPr>
              <w:t>-экспозиционная деятельность)</w:t>
            </w:r>
          </w:p>
        </w:tc>
        <w:tc>
          <w:tcPr>
            <w:tcW w:w="1257" w:type="dxa"/>
            <w:shd w:val="clear" w:color="auto" w:fill="auto"/>
          </w:tcPr>
          <w:p w14:paraId="78E6329A" w14:textId="29318582" w:rsidR="000046A4" w:rsidRPr="00A31ADB" w:rsidRDefault="000046A4" w:rsidP="00410318">
            <w:pPr>
              <w:spacing w:line="276" w:lineRule="auto"/>
              <w:jc w:val="center"/>
              <w:rPr>
                <w:rFonts w:eastAsia="Calibri"/>
              </w:rPr>
            </w:pPr>
            <w:r w:rsidRPr="00A31ADB">
              <w:rPr>
                <w:rFonts w:eastAsia="Calibri"/>
              </w:rPr>
              <w:lastRenderedPageBreak/>
              <w:t>0</w:t>
            </w:r>
          </w:p>
        </w:tc>
        <w:tc>
          <w:tcPr>
            <w:tcW w:w="1276" w:type="dxa"/>
            <w:shd w:val="clear" w:color="auto" w:fill="auto"/>
          </w:tcPr>
          <w:p w14:paraId="32303A2D" w14:textId="6BDB913C" w:rsidR="000046A4" w:rsidRPr="00A31ADB" w:rsidRDefault="000046A4" w:rsidP="00410318">
            <w:pPr>
              <w:spacing w:line="276" w:lineRule="auto"/>
              <w:jc w:val="center"/>
              <w:rPr>
                <w:rFonts w:eastAsia="Calibri"/>
              </w:rPr>
            </w:pPr>
            <w:r w:rsidRPr="00A31ADB">
              <w:rPr>
                <w:rFonts w:eastAsia="Calibri"/>
              </w:rPr>
              <w:t>0</w:t>
            </w:r>
          </w:p>
        </w:tc>
        <w:tc>
          <w:tcPr>
            <w:tcW w:w="1559" w:type="dxa"/>
            <w:shd w:val="clear" w:color="auto" w:fill="auto"/>
          </w:tcPr>
          <w:p w14:paraId="7F34B07A" w14:textId="00958ADB" w:rsidR="000046A4" w:rsidRPr="00BF23DF" w:rsidRDefault="00556E7E" w:rsidP="00410318">
            <w:pPr>
              <w:spacing w:line="276" w:lineRule="auto"/>
              <w:jc w:val="center"/>
              <w:rPr>
                <w:rFonts w:eastAsia="Calibri"/>
              </w:rPr>
            </w:pPr>
            <w:r w:rsidRPr="00A31ADB">
              <w:rPr>
                <w:rFonts w:eastAsia="Calibri"/>
              </w:rPr>
              <w:t>1</w:t>
            </w:r>
          </w:p>
        </w:tc>
      </w:tr>
    </w:tbl>
    <w:p w14:paraId="78CF9D06" w14:textId="77777777" w:rsidR="00E37813" w:rsidRPr="00E37813" w:rsidRDefault="00E37813" w:rsidP="00E37813">
      <w:pPr>
        <w:pStyle w:val="a5"/>
        <w:ind w:firstLine="708"/>
        <w:jc w:val="both"/>
        <w:rPr>
          <w:highlight w:val="lightGray"/>
        </w:rPr>
      </w:pPr>
    </w:p>
    <w:p w14:paraId="4FC7DC6D" w14:textId="77777777" w:rsidR="00E37813" w:rsidRPr="00E8128F" w:rsidRDefault="00E37813" w:rsidP="00E8128F">
      <w:pPr>
        <w:pStyle w:val="a5"/>
        <w:ind w:firstLine="708"/>
        <w:jc w:val="both"/>
      </w:pPr>
      <w:r w:rsidRPr="00E8128F">
        <w:t>Выставки в стационарных условиях:</w:t>
      </w:r>
    </w:p>
    <w:p w14:paraId="508C90CC" w14:textId="77777777" w:rsidR="001D5D49" w:rsidRPr="00725EBF" w:rsidRDefault="001D5D49" w:rsidP="001D5D49">
      <w:pPr>
        <w:ind w:firstLine="708"/>
        <w:contextualSpacing/>
        <w:jc w:val="both"/>
        <w:rPr>
          <w:i/>
          <w:lang w:eastAsia="zh-CN"/>
        </w:rPr>
      </w:pPr>
      <w:r w:rsidRPr="00725EBF">
        <w:rPr>
          <w:i/>
          <w:lang w:eastAsia="zh-CN"/>
        </w:rPr>
        <w:t xml:space="preserve">Экспозиции открытого </w:t>
      </w:r>
      <w:proofErr w:type="spellStart"/>
      <w:r w:rsidRPr="00725EBF">
        <w:rPr>
          <w:i/>
          <w:lang w:eastAsia="zh-CN"/>
        </w:rPr>
        <w:t>фондохранения</w:t>
      </w:r>
      <w:proofErr w:type="spellEnd"/>
      <w:r w:rsidRPr="00725EBF">
        <w:rPr>
          <w:i/>
          <w:lang w:eastAsia="zh-CN"/>
        </w:rPr>
        <w:t>:</w:t>
      </w:r>
    </w:p>
    <w:p w14:paraId="2294DB3A" w14:textId="77777777" w:rsidR="00F13F24" w:rsidRDefault="001D5D49" w:rsidP="00961AA9">
      <w:pPr>
        <w:pStyle w:val="a7"/>
        <w:numPr>
          <w:ilvl w:val="0"/>
          <w:numId w:val="59"/>
        </w:numPr>
        <w:jc w:val="both"/>
      </w:pPr>
      <w:r w:rsidRPr="00725EBF">
        <w:t>«Систематическая коллекция минералов».</w:t>
      </w:r>
    </w:p>
    <w:p w14:paraId="6383AE49" w14:textId="38FFAEE2" w:rsidR="003D3B31" w:rsidRDefault="001D5D49" w:rsidP="00961AA9">
      <w:pPr>
        <w:pStyle w:val="a7"/>
        <w:numPr>
          <w:ilvl w:val="0"/>
          <w:numId w:val="59"/>
        </w:numPr>
        <w:jc w:val="both"/>
      </w:pPr>
      <w:r w:rsidRPr="00725EBF">
        <w:t>«Причудливый мир камня»</w:t>
      </w:r>
    </w:p>
    <w:p w14:paraId="56E992AE" w14:textId="77777777" w:rsidR="00F13F24" w:rsidRDefault="003D3B31" w:rsidP="00961AA9">
      <w:pPr>
        <w:pStyle w:val="a7"/>
        <w:numPr>
          <w:ilvl w:val="0"/>
          <w:numId w:val="59"/>
        </w:numPr>
        <w:jc w:val="both"/>
      </w:pPr>
      <w:r w:rsidRPr="003D3B31">
        <w:t>«Генетика волшебства: творение Природы и Человека» (</w:t>
      </w:r>
      <w:proofErr w:type="spellStart"/>
      <w:r w:rsidRPr="003D3B31">
        <w:t>реэкспозиция</w:t>
      </w:r>
      <w:proofErr w:type="spellEnd"/>
      <w:r w:rsidRPr="003D3B31">
        <w:t xml:space="preserve"> «Систематической коллекции минералов») с 04.04.2022</w:t>
      </w:r>
    </w:p>
    <w:p w14:paraId="5E23A1A6" w14:textId="37871B75" w:rsidR="00F13F24" w:rsidRPr="00F13F24" w:rsidRDefault="00F13F24" w:rsidP="00F13F24">
      <w:pPr>
        <w:pStyle w:val="a7"/>
        <w:jc w:val="both"/>
        <w:rPr>
          <w:i/>
          <w:lang w:eastAsia="zh-CN"/>
        </w:rPr>
      </w:pPr>
      <w:r w:rsidRPr="00F13F24">
        <w:rPr>
          <w:i/>
          <w:lang w:eastAsia="zh-CN"/>
        </w:rPr>
        <w:t xml:space="preserve">Постоянные выставки: </w:t>
      </w:r>
    </w:p>
    <w:p w14:paraId="6D8A7B86" w14:textId="59AD0848" w:rsidR="00E9449B" w:rsidRDefault="00E9449B" w:rsidP="00961AA9">
      <w:pPr>
        <w:pStyle w:val="a7"/>
        <w:numPr>
          <w:ilvl w:val="0"/>
          <w:numId w:val="59"/>
        </w:numPr>
        <w:jc w:val="both"/>
      </w:pPr>
      <w:r>
        <w:rPr>
          <w:lang w:eastAsia="zh-CN"/>
        </w:rPr>
        <w:t>«Из кладовой Земли» (в течение года)</w:t>
      </w:r>
    </w:p>
    <w:p w14:paraId="74B1B38B" w14:textId="458AD784" w:rsidR="00E9449B" w:rsidRDefault="00E9449B" w:rsidP="00961AA9">
      <w:pPr>
        <w:pStyle w:val="a7"/>
        <w:numPr>
          <w:ilvl w:val="0"/>
          <w:numId w:val="59"/>
        </w:numPr>
        <w:jc w:val="both"/>
        <w:rPr>
          <w:lang w:eastAsia="zh-CN"/>
        </w:rPr>
      </w:pPr>
      <w:r>
        <w:rPr>
          <w:lang w:eastAsia="zh-CN"/>
        </w:rPr>
        <w:t>«Минералы Приполярного Урала» (в течение года)</w:t>
      </w:r>
    </w:p>
    <w:p w14:paraId="6041E30A" w14:textId="06AE5ECC" w:rsidR="00E9449B" w:rsidRDefault="00E9449B" w:rsidP="00961AA9">
      <w:pPr>
        <w:pStyle w:val="a7"/>
        <w:numPr>
          <w:ilvl w:val="0"/>
          <w:numId w:val="59"/>
        </w:numPr>
        <w:jc w:val="both"/>
        <w:rPr>
          <w:lang w:eastAsia="zh-CN"/>
        </w:rPr>
      </w:pPr>
      <w:r>
        <w:rPr>
          <w:lang w:eastAsia="zh-CN"/>
        </w:rPr>
        <w:t>«Коллекция агатов» (в течение года)</w:t>
      </w:r>
    </w:p>
    <w:p w14:paraId="5AAFE719" w14:textId="553874BA" w:rsidR="00E9449B" w:rsidRDefault="00E9449B" w:rsidP="00961AA9">
      <w:pPr>
        <w:pStyle w:val="a7"/>
        <w:numPr>
          <w:ilvl w:val="0"/>
          <w:numId w:val="59"/>
        </w:numPr>
        <w:jc w:val="both"/>
        <w:rPr>
          <w:lang w:eastAsia="zh-CN"/>
        </w:rPr>
      </w:pPr>
      <w:r>
        <w:rPr>
          <w:lang w:eastAsia="zh-CN"/>
        </w:rPr>
        <w:t>«Упавшие с небес» (в течение года)</w:t>
      </w:r>
    </w:p>
    <w:p w14:paraId="29419C93" w14:textId="72698A13" w:rsidR="00E9449B" w:rsidRDefault="00E9449B" w:rsidP="00961AA9">
      <w:pPr>
        <w:pStyle w:val="a7"/>
        <w:numPr>
          <w:ilvl w:val="0"/>
          <w:numId w:val="59"/>
        </w:numPr>
        <w:jc w:val="both"/>
        <w:rPr>
          <w:lang w:eastAsia="zh-CN"/>
        </w:rPr>
      </w:pPr>
      <w:r>
        <w:rPr>
          <w:lang w:eastAsia="zh-CN"/>
        </w:rPr>
        <w:t>«Жизнь на буровой» (в течение года)</w:t>
      </w:r>
    </w:p>
    <w:p w14:paraId="55207BDB" w14:textId="3E532442" w:rsidR="00E9449B" w:rsidRDefault="00E9449B" w:rsidP="00961AA9">
      <w:pPr>
        <w:pStyle w:val="a7"/>
        <w:numPr>
          <w:ilvl w:val="0"/>
          <w:numId w:val="59"/>
        </w:numPr>
        <w:jc w:val="both"/>
        <w:rPr>
          <w:lang w:eastAsia="zh-CN"/>
        </w:rPr>
      </w:pPr>
      <w:r>
        <w:rPr>
          <w:lang w:eastAsia="zh-CN"/>
        </w:rPr>
        <w:t>«Станок Мухтарова» (в течение года)</w:t>
      </w:r>
    </w:p>
    <w:p w14:paraId="5A3C7333" w14:textId="6DD7143F" w:rsidR="00E9449B" w:rsidRDefault="00E9449B" w:rsidP="00961AA9">
      <w:pPr>
        <w:pStyle w:val="a7"/>
        <w:numPr>
          <w:ilvl w:val="0"/>
          <w:numId w:val="59"/>
        </w:numPr>
        <w:jc w:val="both"/>
        <w:rPr>
          <w:lang w:eastAsia="zh-CN"/>
        </w:rPr>
      </w:pPr>
      <w:r>
        <w:rPr>
          <w:lang w:eastAsia="zh-CN"/>
        </w:rPr>
        <w:t>«Памятник науки и техники» (в течение года)</w:t>
      </w:r>
    </w:p>
    <w:p w14:paraId="5C1C41EB" w14:textId="6698690D" w:rsidR="00E9449B" w:rsidRDefault="00E9449B" w:rsidP="00961AA9">
      <w:pPr>
        <w:pStyle w:val="a7"/>
        <w:numPr>
          <w:ilvl w:val="0"/>
          <w:numId w:val="59"/>
        </w:numPr>
        <w:jc w:val="both"/>
        <w:rPr>
          <w:lang w:eastAsia="zh-CN"/>
        </w:rPr>
      </w:pPr>
      <w:r>
        <w:rPr>
          <w:lang w:eastAsia="zh-CN"/>
        </w:rPr>
        <w:t>«Тропой открытий» (в течение года)</w:t>
      </w:r>
    </w:p>
    <w:p w14:paraId="4319BEC5" w14:textId="383DCD68" w:rsidR="00E9449B" w:rsidRDefault="00E9449B" w:rsidP="00961AA9">
      <w:pPr>
        <w:pStyle w:val="a7"/>
        <w:numPr>
          <w:ilvl w:val="0"/>
          <w:numId w:val="59"/>
        </w:numPr>
        <w:jc w:val="both"/>
        <w:rPr>
          <w:lang w:eastAsia="zh-CN"/>
        </w:rPr>
      </w:pPr>
      <w:r>
        <w:rPr>
          <w:lang w:eastAsia="zh-CN"/>
        </w:rPr>
        <w:t>«Мраморные пиксели» (в течение года)</w:t>
      </w:r>
    </w:p>
    <w:p w14:paraId="4DB862B5" w14:textId="212CB932" w:rsidR="00E9449B" w:rsidRDefault="00E9449B" w:rsidP="00961AA9">
      <w:pPr>
        <w:pStyle w:val="a7"/>
        <w:numPr>
          <w:ilvl w:val="0"/>
          <w:numId w:val="59"/>
        </w:numPr>
        <w:jc w:val="both"/>
        <w:rPr>
          <w:lang w:eastAsia="zh-CN"/>
        </w:rPr>
      </w:pPr>
      <w:r>
        <w:rPr>
          <w:lang w:eastAsia="zh-CN"/>
        </w:rPr>
        <w:t>«Ода трактору» (в течение года)</w:t>
      </w:r>
    </w:p>
    <w:p w14:paraId="35AF9D1C" w14:textId="3AEB1289" w:rsidR="00E9449B" w:rsidRDefault="00E9449B" w:rsidP="00961AA9">
      <w:pPr>
        <w:pStyle w:val="a7"/>
        <w:numPr>
          <w:ilvl w:val="0"/>
          <w:numId w:val="59"/>
        </w:numPr>
        <w:jc w:val="both"/>
        <w:rPr>
          <w:lang w:eastAsia="zh-CN"/>
        </w:rPr>
      </w:pPr>
      <w:r>
        <w:rPr>
          <w:lang w:eastAsia="zh-CN"/>
        </w:rPr>
        <w:t>«Нефть» (в течение года)</w:t>
      </w:r>
    </w:p>
    <w:p w14:paraId="2D2B0F78" w14:textId="15F49807" w:rsidR="00E9449B" w:rsidRDefault="00E9449B" w:rsidP="00961AA9">
      <w:pPr>
        <w:pStyle w:val="a7"/>
        <w:numPr>
          <w:ilvl w:val="0"/>
          <w:numId w:val="59"/>
        </w:numPr>
        <w:jc w:val="both"/>
        <w:rPr>
          <w:lang w:eastAsia="zh-CN"/>
        </w:rPr>
      </w:pPr>
      <w:r>
        <w:rPr>
          <w:lang w:eastAsia="zh-CN"/>
        </w:rPr>
        <w:t>«Приобское: место рождения» (в течение года)</w:t>
      </w:r>
    </w:p>
    <w:p w14:paraId="67FD2F54" w14:textId="5121C237" w:rsidR="00E9449B" w:rsidRDefault="00E9449B" w:rsidP="00961AA9">
      <w:pPr>
        <w:pStyle w:val="a7"/>
        <w:numPr>
          <w:ilvl w:val="0"/>
          <w:numId w:val="59"/>
        </w:numPr>
        <w:jc w:val="both"/>
        <w:rPr>
          <w:lang w:eastAsia="zh-CN"/>
        </w:rPr>
      </w:pPr>
      <w:r>
        <w:rPr>
          <w:lang w:eastAsia="zh-CN"/>
        </w:rPr>
        <w:t>«</w:t>
      </w:r>
      <w:proofErr w:type="spellStart"/>
      <w:r>
        <w:rPr>
          <w:lang w:eastAsia="zh-CN"/>
        </w:rPr>
        <w:t>ТЕЛЕпорты</w:t>
      </w:r>
      <w:proofErr w:type="spellEnd"/>
      <w:r>
        <w:rPr>
          <w:lang w:eastAsia="zh-CN"/>
        </w:rPr>
        <w:t xml:space="preserve"> в рюкзаке» (в течение года)</w:t>
      </w:r>
    </w:p>
    <w:p w14:paraId="770DA751" w14:textId="46CABB09" w:rsidR="00E9449B" w:rsidRDefault="00E9449B" w:rsidP="00961AA9">
      <w:pPr>
        <w:pStyle w:val="a7"/>
        <w:numPr>
          <w:ilvl w:val="0"/>
          <w:numId w:val="59"/>
        </w:numPr>
        <w:jc w:val="both"/>
        <w:rPr>
          <w:lang w:eastAsia="zh-CN"/>
        </w:rPr>
      </w:pPr>
      <w:r>
        <w:rPr>
          <w:lang w:eastAsia="zh-CN"/>
        </w:rPr>
        <w:t>«Шахта» (в течение года)</w:t>
      </w:r>
    </w:p>
    <w:p w14:paraId="61D8CDA7" w14:textId="72106CBE" w:rsidR="00E9449B" w:rsidRDefault="00E9449B" w:rsidP="00961AA9">
      <w:pPr>
        <w:pStyle w:val="a7"/>
        <w:numPr>
          <w:ilvl w:val="0"/>
          <w:numId w:val="59"/>
        </w:numPr>
        <w:jc w:val="both"/>
        <w:rPr>
          <w:lang w:eastAsia="zh-CN"/>
        </w:rPr>
      </w:pPr>
      <w:r>
        <w:rPr>
          <w:lang w:eastAsia="zh-CN"/>
        </w:rPr>
        <w:t>«Нефтяные города» (в течение года)</w:t>
      </w:r>
    </w:p>
    <w:p w14:paraId="555669FE" w14:textId="27D75584" w:rsidR="00E9449B" w:rsidRDefault="00E9449B" w:rsidP="00961AA9">
      <w:pPr>
        <w:pStyle w:val="a7"/>
        <w:numPr>
          <w:ilvl w:val="0"/>
          <w:numId w:val="59"/>
        </w:numPr>
        <w:jc w:val="both"/>
        <w:rPr>
          <w:lang w:eastAsia="zh-CN"/>
        </w:rPr>
      </w:pPr>
      <w:r>
        <w:rPr>
          <w:lang w:eastAsia="zh-CN"/>
        </w:rPr>
        <w:t>«Звёзды Югры» (в течение года)</w:t>
      </w:r>
    </w:p>
    <w:p w14:paraId="34B9BF9D" w14:textId="656B16DE" w:rsidR="00E9449B" w:rsidRDefault="00E9449B" w:rsidP="00961AA9">
      <w:pPr>
        <w:pStyle w:val="a7"/>
        <w:numPr>
          <w:ilvl w:val="0"/>
          <w:numId w:val="59"/>
        </w:numPr>
        <w:jc w:val="both"/>
        <w:rPr>
          <w:lang w:eastAsia="zh-CN"/>
        </w:rPr>
      </w:pPr>
      <w:r>
        <w:rPr>
          <w:lang w:eastAsia="zh-CN"/>
        </w:rPr>
        <w:t>«Древнее Лукоморье» (в течение года)</w:t>
      </w:r>
    </w:p>
    <w:p w14:paraId="044F6B2E" w14:textId="75CF63B4" w:rsidR="00A035A6" w:rsidRPr="00A035A6" w:rsidRDefault="00A035A6" w:rsidP="00A035A6">
      <w:pPr>
        <w:pStyle w:val="a7"/>
        <w:jc w:val="both"/>
        <w:rPr>
          <w:i/>
          <w:lang w:eastAsia="zh-CN"/>
        </w:rPr>
      </w:pPr>
      <w:r w:rsidRPr="00A035A6">
        <w:rPr>
          <w:i/>
          <w:lang w:eastAsia="zh-CN"/>
        </w:rPr>
        <w:t>Временные тематические выставки</w:t>
      </w:r>
    </w:p>
    <w:p w14:paraId="653B6F91" w14:textId="77777777" w:rsidR="00A035A6" w:rsidRPr="006B66DA" w:rsidRDefault="00A035A6" w:rsidP="00961AA9">
      <w:pPr>
        <w:numPr>
          <w:ilvl w:val="0"/>
          <w:numId w:val="59"/>
        </w:numPr>
        <w:jc w:val="both"/>
      </w:pPr>
      <w:r w:rsidRPr="00057AE5">
        <w:t>«</w:t>
      </w:r>
      <w:r w:rsidRPr="006B66DA">
        <w:t>Каменные пейзажи» (31.01.2022 – 26.06.2022)</w:t>
      </w:r>
    </w:p>
    <w:p w14:paraId="3434051D" w14:textId="77777777" w:rsidR="00A035A6" w:rsidRPr="006B66DA" w:rsidRDefault="00A035A6" w:rsidP="00961AA9">
      <w:pPr>
        <w:numPr>
          <w:ilvl w:val="0"/>
          <w:numId w:val="59"/>
        </w:numPr>
        <w:jc w:val="both"/>
      </w:pPr>
      <w:r w:rsidRPr="006B66DA">
        <w:t xml:space="preserve"> «Имперская нефть» (01.01.2022 – 13.07.2022)</w:t>
      </w:r>
    </w:p>
    <w:p w14:paraId="4AB4F18A" w14:textId="77777777" w:rsidR="00A035A6" w:rsidRPr="006B66DA" w:rsidRDefault="00A035A6" w:rsidP="00961AA9">
      <w:pPr>
        <w:numPr>
          <w:ilvl w:val="0"/>
          <w:numId w:val="59"/>
        </w:numPr>
        <w:jc w:val="both"/>
      </w:pPr>
      <w:r w:rsidRPr="006B66DA">
        <w:t>Выставка из цикла выставок «Юбиляры» «Мастер бурения» 27.08.2021 – 06.02.2022</w:t>
      </w:r>
    </w:p>
    <w:p w14:paraId="1AA32A54" w14:textId="77777777" w:rsidR="00A035A6" w:rsidRPr="006B66DA" w:rsidRDefault="00A035A6" w:rsidP="00961AA9">
      <w:pPr>
        <w:numPr>
          <w:ilvl w:val="0"/>
          <w:numId w:val="59"/>
        </w:numPr>
        <w:jc w:val="both"/>
      </w:pPr>
      <w:r w:rsidRPr="006B66DA">
        <w:t>Выставка из цикла выставок «Юбиляры» «Удача Александра Быстрицкого» 27.08.2021–06.02.2022</w:t>
      </w:r>
    </w:p>
    <w:p w14:paraId="009BA146" w14:textId="77777777" w:rsidR="00A035A6" w:rsidRPr="006B66DA" w:rsidRDefault="00A035A6" w:rsidP="00961AA9">
      <w:pPr>
        <w:numPr>
          <w:ilvl w:val="0"/>
          <w:numId w:val="59"/>
        </w:numPr>
        <w:jc w:val="both"/>
      </w:pPr>
      <w:r w:rsidRPr="006B66DA">
        <w:t xml:space="preserve"> «Богатство и щедрость души человека» (02.02.2022 – 31.03.2022). Выставка из цикла выставок в научной библиотеке музея</w:t>
      </w:r>
    </w:p>
    <w:p w14:paraId="6D86BC37" w14:textId="77777777" w:rsidR="00A035A6" w:rsidRPr="006B66DA" w:rsidRDefault="00A035A6" w:rsidP="00961AA9">
      <w:pPr>
        <w:numPr>
          <w:ilvl w:val="0"/>
          <w:numId w:val="59"/>
        </w:numPr>
        <w:jc w:val="both"/>
      </w:pPr>
      <w:r w:rsidRPr="006B66DA">
        <w:t>«Немецкие спецпереселенцы: две Родины» (10.12.2021–17.04.2022)</w:t>
      </w:r>
    </w:p>
    <w:p w14:paraId="64EF7640" w14:textId="77777777" w:rsidR="00A035A6" w:rsidRPr="006B66DA" w:rsidRDefault="00A035A6" w:rsidP="00961AA9">
      <w:pPr>
        <w:numPr>
          <w:ilvl w:val="0"/>
          <w:numId w:val="59"/>
        </w:numPr>
        <w:jc w:val="both"/>
      </w:pPr>
      <w:r w:rsidRPr="006B66DA">
        <w:t xml:space="preserve"> «Золотой фонд Русского географического общества. Коллекция карт «</w:t>
      </w:r>
      <w:proofErr w:type="spellStart"/>
      <w:r w:rsidRPr="006B66DA">
        <w:t>Россика</w:t>
      </w:r>
      <w:proofErr w:type="spellEnd"/>
      <w:r w:rsidRPr="006B66DA">
        <w:t>» (17.12.2021–15.10.2022)</w:t>
      </w:r>
    </w:p>
    <w:p w14:paraId="51986CC3" w14:textId="77777777" w:rsidR="00A035A6" w:rsidRPr="006B66DA" w:rsidRDefault="00A035A6" w:rsidP="00961AA9">
      <w:pPr>
        <w:pStyle w:val="a7"/>
        <w:numPr>
          <w:ilvl w:val="0"/>
          <w:numId w:val="59"/>
        </w:numPr>
        <w:spacing w:after="200"/>
        <w:jc w:val="both"/>
      </w:pPr>
      <w:r w:rsidRPr="006B66DA">
        <w:t xml:space="preserve">«Открой Югру» (17.01.2022–30.06.2022) </w:t>
      </w:r>
    </w:p>
    <w:p w14:paraId="5F9143D0" w14:textId="77777777" w:rsidR="00A035A6" w:rsidRPr="006B66DA" w:rsidRDefault="00A035A6" w:rsidP="00961AA9">
      <w:pPr>
        <w:pStyle w:val="a7"/>
        <w:numPr>
          <w:ilvl w:val="0"/>
          <w:numId w:val="59"/>
        </w:numPr>
        <w:spacing w:after="200"/>
        <w:jc w:val="both"/>
      </w:pPr>
      <w:proofErr w:type="spellStart"/>
      <w:r w:rsidRPr="006B66DA">
        <w:t>Минивыставка</w:t>
      </w:r>
      <w:proofErr w:type="spellEnd"/>
      <w:r w:rsidRPr="006B66DA">
        <w:t xml:space="preserve"> «Путь к сердцу Урала» (07.02.2022-18.12.2022)</w:t>
      </w:r>
    </w:p>
    <w:p w14:paraId="62E36DA2" w14:textId="77777777" w:rsidR="00A035A6" w:rsidRPr="006B66DA" w:rsidRDefault="00A035A6" w:rsidP="00961AA9">
      <w:pPr>
        <w:pStyle w:val="a7"/>
        <w:numPr>
          <w:ilvl w:val="0"/>
          <w:numId w:val="59"/>
        </w:numPr>
        <w:spacing w:after="200"/>
        <w:jc w:val="both"/>
      </w:pPr>
      <w:proofErr w:type="spellStart"/>
      <w:r w:rsidRPr="006B66DA">
        <w:t>Минивыставка</w:t>
      </w:r>
      <w:proofErr w:type="spellEnd"/>
      <w:r w:rsidRPr="006B66DA">
        <w:t xml:space="preserve"> «Нефть России» (07.02.2022-18.12.2022)</w:t>
      </w:r>
    </w:p>
    <w:p w14:paraId="49F1CF58" w14:textId="77777777" w:rsidR="00A035A6" w:rsidRPr="00057AE5" w:rsidRDefault="00A035A6" w:rsidP="00961AA9">
      <w:pPr>
        <w:pStyle w:val="a7"/>
        <w:numPr>
          <w:ilvl w:val="0"/>
          <w:numId w:val="59"/>
        </w:numPr>
        <w:spacing w:after="200"/>
        <w:jc w:val="both"/>
      </w:pPr>
      <w:r w:rsidRPr="006B66DA">
        <w:t>«Десятилетие в нефтегазовой истории: 1953-1962» (16.02.2022 – 20</w:t>
      </w:r>
      <w:r w:rsidRPr="00FD5C89">
        <w:t>.03.2022</w:t>
      </w:r>
      <w:r>
        <w:t>)</w:t>
      </w:r>
    </w:p>
    <w:p w14:paraId="5CAC4799" w14:textId="77777777" w:rsidR="00A035A6" w:rsidRDefault="00A035A6" w:rsidP="00961AA9">
      <w:pPr>
        <w:pStyle w:val="a7"/>
        <w:numPr>
          <w:ilvl w:val="0"/>
          <w:numId w:val="59"/>
        </w:numPr>
        <w:spacing w:after="200"/>
        <w:jc w:val="both"/>
      </w:pPr>
      <w:r w:rsidRPr="00057AE5">
        <w:t>«Десятилетие в нефтегазовой истории: 1963-1972»</w:t>
      </w:r>
      <w:r>
        <w:t xml:space="preserve"> (</w:t>
      </w:r>
      <w:r w:rsidRPr="00FD5C89">
        <w:t>30.03.2022 – 15.05.2022</w:t>
      </w:r>
      <w:r>
        <w:t>)</w:t>
      </w:r>
    </w:p>
    <w:p w14:paraId="5843903F" w14:textId="77777777" w:rsidR="00A035A6" w:rsidRPr="00FD5C89" w:rsidRDefault="00A035A6" w:rsidP="00961AA9">
      <w:pPr>
        <w:pStyle w:val="a7"/>
        <w:numPr>
          <w:ilvl w:val="0"/>
          <w:numId w:val="59"/>
        </w:numPr>
        <w:spacing w:after="200"/>
        <w:jc w:val="both"/>
      </w:pPr>
      <w:r w:rsidRPr="00FD5C89">
        <w:t>«Вехи космической эры»</w:t>
      </w:r>
      <w:r>
        <w:t xml:space="preserve"> в</w:t>
      </w:r>
      <w:r w:rsidRPr="00FD5C89">
        <w:t>ыставка в научной библиотеке музея (04.04.2022-17.05.2022)</w:t>
      </w:r>
    </w:p>
    <w:p w14:paraId="3301AEA8" w14:textId="77777777" w:rsidR="00A035A6" w:rsidRPr="00FD5C89" w:rsidRDefault="00A035A6" w:rsidP="00961AA9">
      <w:pPr>
        <w:pStyle w:val="a7"/>
        <w:numPr>
          <w:ilvl w:val="0"/>
          <w:numId w:val="59"/>
        </w:numPr>
        <w:spacing w:after="200"/>
        <w:jc w:val="both"/>
      </w:pPr>
      <w:r w:rsidRPr="00FD5C89">
        <w:t xml:space="preserve">«Вспомним товарищ, годы военные» </w:t>
      </w:r>
      <w:r>
        <w:t>(</w:t>
      </w:r>
      <w:r w:rsidRPr="00FD5C89">
        <w:t>28.04.2022-26.06.2022</w:t>
      </w:r>
      <w:r>
        <w:t>)</w:t>
      </w:r>
    </w:p>
    <w:p w14:paraId="629640D7" w14:textId="77777777" w:rsidR="00A035A6" w:rsidRDefault="00A035A6" w:rsidP="00961AA9">
      <w:pPr>
        <w:pStyle w:val="a7"/>
        <w:numPr>
          <w:ilvl w:val="0"/>
          <w:numId w:val="59"/>
        </w:numPr>
        <w:spacing w:after="200" w:line="276" w:lineRule="auto"/>
      </w:pPr>
      <w:r w:rsidRPr="00DD06D2">
        <w:t>«Десятил</w:t>
      </w:r>
      <w:r>
        <w:t>етие в нефтегазовой истории: 1973</w:t>
      </w:r>
      <w:r w:rsidRPr="00DD06D2">
        <w:t>-19</w:t>
      </w:r>
      <w:r>
        <w:t>8</w:t>
      </w:r>
      <w:r w:rsidRPr="00DD06D2">
        <w:t>2»</w:t>
      </w:r>
      <w:r w:rsidRPr="00FD5C89">
        <w:t xml:space="preserve"> </w:t>
      </w:r>
      <w:r>
        <w:t>(</w:t>
      </w:r>
      <w:r w:rsidRPr="00FD5C89">
        <w:t>16.02.2022 – 20.03.2022</w:t>
      </w:r>
      <w:r>
        <w:t>)</w:t>
      </w:r>
    </w:p>
    <w:p w14:paraId="394261D4" w14:textId="77777777" w:rsidR="00A035A6" w:rsidRPr="008A2FE6" w:rsidRDefault="00A035A6" w:rsidP="00961AA9">
      <w:pPr>
        <w:pStyle w:val="a7"/>
        <w:numPr>
          <w:ilvl w:val="0"/>
          <w:numId w:val="59"/>
        </w:numPr>
        <w:spacing w:after="200" w:line="276" w:lineRule="auto"/>
      </w:pPr>
      <w:r w:rsidRPr="008A2FE6">
        <w:t>«Десятилетие в нефтегазовой истории: 19</w:t>
      </w:r>
      <w:r>
        <w:t>83</w:t>
      </w:r>
      <w:r w:rsidRPr="008A2FE6">
        <w:t>-19</w:t>
      </w:r>
      <w:r>
        <w:t>9</w:t>
      </w:r>
      <w:r w:rsidRPr="008A2FE6">
        <w:t>2»</w:t>
      </w:r>
      <w:r>
        <w:t xml:space="preserve"> (</w:t>
      </w:r>
      <w:r w:rsidRPr="00FD5C89">
        <w:t>30.03.2022 – 15.05.2022</w:t>
      </w:r>
      <w:r>
        <w:t>)</w:t>
      </w:r>
    </w:p>
    <w:p w14:paraId="42AFE72B" w14:textId="77777777" w:rsidR="00A035A6" w:rsidRPr="006B66DA" w:rsidRDefault="00A035A6" w:rsidP="00961AA9">
      <w:pPr>
        <w:pStyle w:val="a7"/>
        <w:numPr>
          <w:ilvl w:val="0"/>
          <w:numId w:val="59"/>
        </w:numPr>
        <w:spacing w:after="200" w:line="276" w:lineRule="auto"/>
      </w:pPr>
      <w:proofErr w:type="spellStart"/>
      <w:r w:rsidRPr="006B66DA">
        <w:t>Реэкспозиция</w:t>
      </w:r>
      <w:proofErr w:type="spellEnd"/>
      <w:r w:rsidRPr="006B66DA">
        <w:t xml:space="preserve"> выставки «Шаги истории» (20.06.2022-05.02.2023)</w:t>
      </w:r>
    </w:p>
    <w:p w14:paraId="71443EB3" w14:textId="77777777" w:rsidR="00A035A6" w:rsidRDefault="00A035A6" w:rsidP="00961AA9">
      <w:pPr>
        <w:pStyle w:val="a7"/>
        <w:numPr>
          <w:ilvl w:val="0"/>
          <w:numId w:val="59"/>
        </w:numPr>
        <w:spacing w:after="200" w:line="276" w:lineRule="auto"/>
      </w:pPr>
      <w:r>
        <w:t>«Особо охраняемые природные территории» (06.07.2022-25.09.2022)</w:t>
      </w:r>
    </w:p>
    <w:p w14:paraId="62265050" w14:textId="77777777" w:rsidR="00A035A6" w:rsidRPr="008F623E" w:rsidRDefault="00A035A6" w:rsidP="00961AA9">
      <w:pPr>
        <w:pStyle w:val="a7"/>
        <w:numPr>
          <w:ilvl w:val="0"/>
          <w:numId w:val="59"/>
        </w:numPr>
        <w:spacing w:after="200" w:line="276" w:lineRule="auto"/>
      </w:pPr>
      <w:r w:rsidRPr="008F623E">
        <w:t>«Родина дал</w:t>
      </w:r>
      <w:r>
        <w:t>а крылья</w:t>
      </w:r>
      <w:r w:rsidRPr="008F623E">
        <w:t>»</w:t>
      </w:r>
      <w:r>
        <w:t xml:space="preserve"> (15.07.2022- 23.09.2022)</w:t>
      </w:r>
      <w:r w:rsidRPr="008F623E">
        <w:t xml:space="preserve"> Выставка из цикла выставок в научной библиотеке музея</w:t>
      </w:r>
    </w:p>
    <w:p w14:paraId="72E3ED7E" w14:textId="77777777" w:rsidR="00A035A6" w:rsidRDefault="00A035A6" w:rsidP="00961AA9">
      <w:pPr>
        <w:pStyle w:val="a7"/>
        <w:numPr>
          <w:ilvl w:val="0"/>
          <w:numId w:val="59"/>
        </w:numPr>
        <w:spacing w:after="200" w:line="276" w:lineRule="auto"/>
      </w:pPr>
      <w:r>
        <w:lastRenderedPageBreak/>
        <w:t>«На страже погоды» (12.08.2022 – 05.02.2023)</w:t>
      </w:r>
    </w:p>
    <w:p w14:paraId="2D1AF236" w14:textId="77777777" w:rsidR="00A035A6" w:rsidRDefault="00A035A6" w:rsidP="00961AA9">
      <w:pPr>
        <w:pStyle w:val="a7"/>
        <w:numPr>
          <w:ilvl w:val="0"/>
          <w:numId w:val="59"/>
        </w:numPr>
        <w:spacing w:after="200" w:line="276" w:lineRule="auto"/>
      </w:pPr>
      <w:proofErr w:type="spellStart"/>
      <w:r>
        <w:t>Реэкспозиция</w:t>
      </w:r>
      <w:proofErr w:type="spellEnd"/>
      <w:r>
        <w:t xml:space="preserve">  выставки «Звезды Югры» (22.08.2022-26.08.2022)</w:t>
      </w:r>
    </w:p>
    <w:p w14:paraId="7DCAC9C5" w14:textId="77777777" w:rsidR="00A035A6" w:rsidRDefault="00A035A6" w:rsidP="00961AA9">
      <w:pPr>
        <w:pStyle w:val="a7"/>
        <w:numPr>
          <w:ilvl w:val="0"/>
          <w:numId w:val="59"/>
        </w:numPr>
        <w:spacing w:after="200" w:line="276" w:lineRule="auto"/>
      </w:pPr>
      <w:r>
        <w:t>Десятилетие в нефтегазовой истории» (1993-2002) (07.09.2022-06.11.2022)</w:t>
      </w:r>
    </w:p>
    <w:p w14:paraId="67AB87B2" w14:textId="77777777" w:rsidR="00A035A6" w:rsidRDefault="00A035A6" w:rsidP="00961AA9">
      <w:pPr>
        <w:pStyle w:val="a7"/>
        <w:numPr>
          <w:ilvl w:val="0"/>
          <w:numId w:val="59"/>
        </w:numPr>
        <w:spacing w:after="200" w:line="276" w:lineRule="auto"/>
      </w:pPr>
      <w:r w:rsidRPr="00F81A82">
        <w:t>Десятилетие в нефтегазовой истории» (</w:t>
      </w:r>
      <w:r>
        <w:t>2003</w:t>
      </w:r>
      <w:r w:rsidRPr="00F81A82">
        <w:t>-20</w:t>
      </w:r>
      <w:r>
        <w:t>12</w:t>
      </w:r>
      <w:r w:rsidRPr="00F81A82">
        <w:t>) (07.09.2022-06.11.2022)</w:t>
      </w:r>
    </w:p>
    <w:p w14:paraId="3A819EB1" w14:textId="77777777" w:rsidR="00A035A6" w:rsidRDefault="00A035A6" w:rsidP="00961AA9">
      <w:pPr>
        <w:pStyle w:val="a7"/>
        <w:numPr>
          <w:ilvl w:val="0"/>
          <w:numId w:val="59"/>
        </w:numPr>
        <w:spacing w:after="200" w:line="276" w:lineRule="auto"/>
      </w:pPr>
      <w:r>
        <w:t>«Газовая индустрия вчера и сегодня» (13.10.2022 – бессрочно)</w:t>
      </w:r>
    </w:p>
    <w:p w14:paraId="19B1BCC7" w14:textId="77777777" w:rsidR="00A035A6" w:rsidRDefault="00A035A6" w:rsidP="00961AA9">
      <w:pPr>
        <w:pStyle w:val="a7"/>
        <w:numPr>
          <w:ilvl w:val="0"/>
          <w:numId w:val="59"/>
        </w:numPr>
        <w:spacing w:after="200" w:line="276" w:lineRule="auto"/>
      </w:pPr>
      <w:r>
        <w:t>«</w:t>
      </w:r>
      <w:r w:rsidRPr="00EC7A76">
        <w:t xml:space="preserve">Гаджи </w:t>
      </w:r>
      <w:proofErr w:type="spellStart"/>
      <w:r w:rsidRPr="00EC7A76">
        <w:t>Зейналабдин</w:t>
      </w:r>
      <w:proofErr w:type="spellEnd"/>
      <w:r w:rsidRPr="00EC7A76">
        <w:t xml:space="preserve"> Тагиев - промышленник и меценат. Роль личности в истории России и Азербайджана</w:t>
      </w:r>
      <w:r>
        <w:t>» (07.10.2022 – 10.10.2023)</w:t>
      </w:r>
    </w:p>
    <w:p w14:paraId="52A3D4EA" w14:textId="77777777" w:rsidR="00A035A6" w:rsidRPr="00F84C8B" w:rsidRDefault="00A035A6" w:rsidP="00961AA9">
      <w:pPr>
        <w:pStyle w:val="a7"/>
        <w:numPr>
          <w:ilvl w:val="0"/>
          <w:numId w:val="59"/>
        </w:numPr>
        <w:spacing w:after="200" w:line="276" w:lineRule="auto"/>
      </w:pPr>
      <w:r w:rsidRPr="00F84C8B">
        <w:t xml:space="preserve">«Работы учащихся, студентов, преподавателей БУ «Колледж-интернат Центр искусств для </w:t>
      </w:r>
      <w:proofErr w:type="spellStart"/>
      <w:r w:rsidRPr="00F84C8B">
        <w:t>одаренных</w:t>
      </w:r>
      <w:proofErr w:type="spellEnd"/>
      <w:r w:rsidRPr="00F84C8B">
        <w:t xml:space="preserve"> детей Севера»</w:t>
      </w:r>
      <w:r>
        <w:t>,</w:t>
      </w:r>
      <w:r w:rsidRPr="00F84C8B">
        <w:t xml:space="preserve"> </w:t>
      </w:r>
      <w:proofErr w:type="spellStart"/>
      <w:r w:rsidRPr="00F84C8B">
        <w:t>посвя</w:t>
      </w:r>
      <w:r>
        <w:t>щенную</w:t>
      </w:r>
      <w:proofErr w:type="spellEnd"/>
      <w:r>
        <w:t xml:space="preserve"> 25-летию Центра искусств</w:t>
      </w:r>
    </w:p>
    <w:p w14:paraId="722BFECE" w14:textId="77777777" w:rsidR="00A035A6" w:rsidRDefault="00A035A6" w:rsidP="00A035A6">
      <w:pPr>
        <w:pStyle w:val="a7"/>
        <w:ind w:left="644"/>
      </w:pPr>
      <w:r>
        <w:t>(09.10.2022 – 23.10.2022)</w:t>
      </w:r>
    </w:p>
    <w:p w14:paraId="1CDB10F6" w14:textId="77777777" w:rsidR="00A035A6" w:rsidRDefault="00A035A6" w:rsidP="00961AA9">
      <w:pPr>
        <w:pStyle w:val="a7"/>
        <w:numPr>
          <w:ilvl w:val="0"/>
          <w:numId w:val="59"/>
        </w:numPr>
        <w:spacing w:after="200" w:line="276" w:lineRule="auto"/>
      </w:pPr>
      <w:r>
        <w:t>«Из рук в руки» (27.10.2022 – 29.10.2022)</w:t>
      </w:r>
    </w:p>
    <w:p w14:paraId="1B26650B" w14:textId="77777777" w:rsidR="00A035A6" w:rsidRDefault="00A035A6" w:rsidP="00961AA9">
      <w:pPr>
        <w:pStyle w:val="a7"/>
        <w:numPr>
          <w:ilvl w:val="0"/>
          <w:numId w:val="59"/>
        </w:numPr>
        <w:spacing w:after="200" w:line="276" w:lineRule="auto"/>
      </w:pPr>
      <w:r>
        <w:t>«Народное искусство Югры» (27.10.2022 – 29.10.2022)</w:t>
      </w:r>
    </w:p>
    <w:p w14:paraId="2AFF08E6" w14:textId="77777777" w:rsidR="00A035A6" w:rsidRDefault="00A035A6" w:rsidP="00961AA9">
      <w:pPr>
        <w:pStyle w:val="a7"/>
        <w:numPr>
          <w:ilvl w:val="0"/>
          <w:numId w:val="59"/>
        </w:numPr>
        <w:spacing w:after="200" w:line="276" w:lineRule="auto"/>
      </w:pPr>
      <w:r>
        <w:t>Выставка–интерактивная лаборатория «</w:t>
      </w:r>
      <w:proofErr w:type="spellStart"/>
      <w:r>
        <w:t>Геолаб</w:t>
      </w:r>
      <w:proofErr w:type="spellEnd"/>
      <w:r>
        <w:t>» (06.12.2022 – бессрочно)</w:t>
      </w:r>
    </w:p>
    <w:p w14:paraId="23783DAF" w14:textId="7B959ABC" w:rsidR="00A035A6" w:rsidRPr="006B66DA" w:rsidRDefault="00A035A6" w:rsidP="00961AA9">
      <w:pPr>
        <w:pStyle w:val="a7"/>
        <w:numPr>
          <w:ilvl w:val="0"/>
          <w:numId w:val="59"/>
        </w:numPr>
        <w:spacing w:after="200" w:line="276" w:lineRule="auto"/>
      </w:pPr>
      <w:r>
        <w:t>«Десятилетие в нефтегазовой истории: 2013–2022» (16.12.2022 – 19.03.2023)</w:t>
      </w:r>
    </w:p>
    <w:p w14:paraId="106B0BEB" w14:textId="77777777" w:rsidR="001D5D49" w:rsidRPr="00400EBB" w:rsidRDefault="001D5D49" w:rsidP="001D5D49">
      <w:pPr>
        <w:pStyle w:val="a5"/>
        <w:ind w:firstLine="708"/>
        <w:jc w:val="both"/>
        <w:rPr>
          <w:b w:val="0"/>
        </w:rPr>
      </w:pPr>
      <w:r w:rsidRPr="00400EBB">
        <w:rPr>
          <w:b w:val="0"/>
        </w:rPr>
        <w:t xml:space="preserve">Три бессрочных выставочных проекта «Минералы Приполярного Урала», «Из кладовой земли» и «Телепорты в рюкзаке» снабжены цифровыми гидами в формате дополненной реальности на платформе «Артефакт». </w:t>
      </w:r>
    </w:p>
    <w:p w14:paraId="390E94E9" w14:textId="167DCC2E" w:rsidR="001D5D49" w:rsidRDefault="001D5D49" w:rsidP="001D5D49">
      <w:pPr>
        <w:pStyle w:val="a7"/>
        <w:ind w:left="0" w:firstLine="567"/>
        <w:jc w:val="both"/>
      </w:pPr>
      <w:r w:rsidRPr="00347A7D">
        <w:t>В 202</w:t>
      </w:r>
      <w:r w:rsidR="00245B82" w:rsidRPr="00347A7D">
        <w:t>2</w:t>
      </w:r>
      <w:r w:rsidRPr="00347A7D">
        <w:t xml:space="preserve"> году флагманскими выставочными проектами Музея геологи</w:t>
      </w:r>
      <w:r w:rsidR="00400EBB" w:rsidRPr="00347A7D">
        <w:t xml:space="preserve">и, нефти и газа стали выставки «Газовая индустрия вчера и сегодня» и </w:t>
      </w:r>
      <w:r w:rsidR="00347A7D" w:rsidRPr="00347A7D">
        <w:t>интерактивная выставка - лаборатория «</w:t>
      </w:r>
      <w:proofErr w:type="spellStart"/>
      <w:r w:rsidR="00347A7D" w:rsidRPr="00347A7D">
        <w:t>ГЕОлаб</w:t>
      </w:r>
      <w:proofErr w:type="spellEnd"/>
      <w:r w:rsidR="00347A7D" w:rsidRPr="00347A7D">
        <w:t>».</w:t>
      </w:r>
    </w:p>
    <w:p w14:paraId="32A340CB" w14:textId="24CAE1CE" w:rsidR="008D60CC" w:rsidRDefault="0093598C" w:rsidP="008D60CC">
      <w:pPr>
        <w:pStyle w:val="a7"/>
        <w:ind w:left="0" w:firstLine="567"/>
        <w:jc w:val="both"/>
      </w:pPr>
      <w:r w:rsidRPr="0093598C">
        <w:t xml:space="preserve">Открытие нового выставочного проекта </w:t>
      </w:r>
      <w:r w:rsidRPr="00347A7D">
        <w:t xml:space="preserve">«Газовая индустрия вчера и сегодня» </w:t>
      </w:r>
      <w:r w:rsidRPr="0093598C">
        <w:t>про</w:t>
      </w:r>
      <w:r>
        <w:t>шло</w:t>
      </w:r>
      <w:r w:rsidRPr="0093598C">
        <w:t xml:space="preserve"> в рамках Всероссийского форума с международным участием «Индустриальное наследие сегодня».</w:t>
      </w:r>
      <w:r w:rsidR="00806E12" w:rsidRPr="00806E12">
        <w:t xml:space="preserve"> </w:t>
      </w:r>
      <w:r w:rsidR="00CD3391">
        <w:t>Выставка посвящена</w:t>
      </w:r>
      <w:r w:rsidR="00806E12" w:rsidRPr="00806E12">
        <w:t xml:space="preserve"> теме газовой индустриализации, иллюстрирует историю открытия газа и развития газового дела в России, широкое применение газа в повседневной жизни и промышленности. Выставка </w:t>
      </w:r>
      <w:r w:rsidR="00CD3391">
        <w:t>подготовлена</w:t>
      </w:r>
      <w:r w:rsidR="00806E12" w:rsidRPr="00806E12">
        <w:t xml:space="preserve"> в рамках широкомасштабного проекта «Атлас газа».</w:t>
      </w:r>
      <w:r w:rsidR="008D60CC">
        <w:t xml:space="preserve"> Через коллекцию предметов можно проследить историю освоения газа человечеством: элементы древнего бамбукового газопровода, газовые фонари, газовые рожки, газолиновые утюги, газовые плиты, элементы современных газопроводов, а также современная продукция</w:t>
      </w:r>
      <w:r w:rsidR="000570D1">
        <w:t>,</w:t>
      </w:r>
      <w:r w:rsidR="008D60CC">
        <w:t xml:space="preserve"> в производстве которой используют газ: клей, уксус, краски, нашатырный спирт и т.д. </w:t>
      </w:r>
      <w:proofErr w:type="spellStart"/>
      <w:r w:rsidR="008D60CC">
        <w:t>Партнерами</w:t>
      </w:r>
      <w:proofErr w:type="spellEnd"/>
      <w:r w:rsidR="008D60CC">
        <w:t xml:space="preserve"> выставки стали ООО «</w:t>
      </w:r>
      <w:proofErr w:type="spellStart"/>
      <w:r w:rsidR="008D60CC">
        <w:t>НИИгазэкономика</w:t>
      </w:r>
      <w:proofErr w:type="spellEnd"/>
      <w:r w:rsidR="008D60CC">
        <w:t xml:space="preserve">» (Москва), Музей газа (ООО «Газпром </w:t>
      </w:r>
      <w:proofErr w:type="spellStart"/>
      <w:r w:rsidR="008D60CC">
        <w:t>трансгаз</w:t>
      </w:r>
      <w:proofErr w:type="spellEnd"/>
      <w:r w:rsidR="008D60CC">
        <w:t xml:space="preserve"> </w:t>
      </w:r>
      <w:proofErr w:type="spellStart"/>
      <w:r w:rsidR="008D60CC">
        <w:t>Югорск</w:t>
      </w:r>
      <w:proofErr w:type="spellEnd"/>
      <w:r w:rsidR="008D60CC">
        <w:t>»), коллекционер Ханты-</w:t>
      </w:r>
      <w:r w:rsidR="000570D1">
        <w:t>Мансийска</w:t>
      </w:r>
      <w:r w:rsidR="008D60CC">
        <w:t xml:space="preserve"> Евгений </w:t>
      </w:r>
      <w:proofErr w:type="spellStart"/>
      <w:r w:rsidR="008D60CC">
        <w:t>Грасмик</w:t>
      </w:r>
      <w:proofErr w:type="spellEnd"/>
      <w:r w:rsidR="008D60CC">
        <w:t>, предоставившие уникальные предметы для экспонирования.</w:t>
      </w:r>
    </w:p>
    <w:p w14:paraId="47A6E42A" w14:textId="1FBAA1D7" w:rsidR="0093598C" w:rsidRDefault="008D60CC" w:rsidP="008D60CC">
      <w:pPr>
        <w:pStyle w:val="a7"/>
        <w:ind w:left="0" w:firstLine="567"/>
        <w:jc w:val="both"/>
      </w:pPr>
      <w:r>
        <w:t xml:space="preserve">Коллеги из корпоративного музея Газпром </w:t>
      </w:r>
      <w:proofErr w:type="spellStart"/>
      <w:r>
        <w:t>трансгаз</w:t>
      </w:r>
      <w:proofErr w:type="spellEnd"/>
      <w:r>
        <w:t xml:space="preserve"> </w:t>
      </w:r>
      <w:proofErr w:type="spellStart"/>
      <w:r>
        <w:t>Югорск</w:t>
      </w:r>
      <w:proofErr w:type="spellEnd"/>
      <w:r>
        <w:t xml:space="preserve"> презентовали на открытии выставки свой интерактивный мобильный комплекс. Передвижной интерактивный музей является мобильной версией стационарного музея ООО «Газпром </w:t>
      </w:r>
      <w:proofErr w:type="spellStart"/>
      <w:r>
        <w:t>трансгаз</w:t>
      </w:r>
      <w:proofErr w:type="spellEnd"/>
      <w:r>
        <w:t xml:space="preserve"> </w:t>
      </w:r>
      <w:proofErr w:type="spellStart"/>
      <w:r>
        <w:t>Югорск</w:t>
      </w:r>
      <w:proofErr w:type="spellEnd"/>
      <w:r>
        <w:t>». На сегодняшний день это первая и единственная передвижная экспозиция среди корпоративных музеев ПАО «Газпром».</w:t>
      </w:r>
    </w:p>
    <w:p w14:paraId="26D9963B" w14:textId="6C586B77" w:rsidR="0093598C" w:rsidRPr="00347A7D" w:rsidRDefault="0093598C" w:rsidP="001D5D49">
      <w:pPr>
        <w:pStyle w:val="a7"/>
        <w:ind w:left="0" w:firstLine="567"/>
        <w:jc w:val="both"/>
      </w:pPr>
      <w:r w:rsidRPr="0093598C">
        <w:t xml:space="preserve">В рамках II Музейного форума «Музей сегодня» </w:t>
      </w:r>
      <w:r w:rsidR="000570D1">
        <w:t xml:space="preserve">6 декабря 2022 года </w:t>
      </w:r>
      <w:r w:rsidRPr="0093598C">
        <w:t>состоялось открытие постоянной интерактивной вы</w:t>
      </w:r>
      <w:r w:rsidR="000570D1">
        <w:t>ставки - </w:t>
      </w:r>
      <w:r w:rsidRPr="0093598C">
        <w:t>лаборатории «</w:t>
      </w:r>
      <w:proofErr w:type="spellStart"/>
      <w:r w:rsidRPr="0093598C">
        <w:t>ГЕОлаб</w:t>
      </w:r>
      <w:proofErr w:type="spellEnd"/>
      <w:r w:rsidRPr="0093598C">
        <w:t xml:space="preserve">», которая стала новой научно-просветительской площадкой музея. </w:t>
      </w:r>
      <w:r w:rsidR="00E2055E" w:rsidRPr="00E2055E">
        <w:t>Н</w:t>
      </w:r>
      <w:r w:rsidR="00E2055E">
        <w:t>а открытии с экскурсией выступил Иванов Алексей Викторович —</w:t>
      </w:r>
      <w:r w:rsidR="00E2055E" w:rsidRPr="00E2055E">
        <w:t xml:space="preserve"> старший научный сотрудник Музея землеведения МГУ имени М.В. Ломоносова, старший научный сотрудник Института географии Российской академии наук (г. Москва), научный руководитель научно-просветительской экспедиции «Флотилия плавучих университетов».</w:t>
      </w:r>
      <w:r w:rsidR="00C5575C">
        <w:t xml:space="preserve"> У</w:t>
      </w:r>
      <w:r w:rsidRPr="0093598C">
        <w:t>никальный городской музейный проект</w:t>
      </w:r>
      <w:r w:rsidR="00C5575C">
        <w:t xml:space="preserve"> «</w:t>
      </w:r>
      <w:proofErr w:type="spellStart"/>
      <w:r w:rsidR="00C5575C">
        <w:t>ГЕОлаб</w:t>
      </w:r>
      <w:proofErr w:type="spellEnd"/>
      <w:r w:rsidR="00C5575C">
        <w:t>»</w:t>
      </w:r>
      <w:r w:rsidRPr="0093598C">
        <w:t xml:space="preserve"> ориентирован для детской — дошкольной и школьной — аудитории, где работают специа</w:t>
      </w:r>
      <w:r w:rsidR="00C5575C">
        <w:t xml:space="preserve">льные интерактивные экспонаты: </w:t>
      </w:r>
      <w:r w:rsidRPr="0093598C">
        <w:t>палеонтологическая песочница, геологическая лаборатория, столы с микроскопами и др. оборудование, с помощью которого юные исследователи смогут получить новые знания из геологии, географии, биологии и экологии.</w:t>
      </w:r>
      <w:r w:rsidR="00E2055E" w:rsidRPr="00E2055E">
        <w:t xml:space="preserve"> </w:t>
      </w:r>
    </w:p>
    <w:p w14:paraId="1DFE4DB0" w14:textId="77777777" w:rsidR="001D5D49" w:rsidRPr="00E37813" w:rsidRDefault="001D5D49" w:rsidP="001D5D49">
      <w:pPr>
        <w:pStyle w:val="a5"/>
        <w:jc w:val="both"/>
        <w:rPr>
          <w:b w:val="0"/>
          <w:highlight w:val="lightGray"/>
        </w:rPr>
      </w:pPr>
    </w:p>
    <w:p w14:paraId="3FF70931" w14:textId="77777777" w:rsidR="001D5D49" w:rsidRPr="00E8128F" w:rsidRDefault="001D5D49" w:rsidP="001D5D49">
      <w:pPr>
        <w:pStyle w:val="a5"/>
        <w:ind w:firstLine="708"/>
        <w:jc w:val="both"/>
      </w:pPr>
      <w:r w:rsidRPr="00E8128F">
        <w:t>Выставки вне стационара:</w:t>
      </w:r>
    </w:p>
    <w:p w14:paraId="19582C9C" w14:textId="77777777" w:rsidR="009C30DE" w:rsidRPr="009C30DE" w:rsidRDefault="009C30DE" w:rsidP="009C30DE">
      <w:pPr>
        <w:ind w:firstLine="708"/>
        <w:jc w:val="both"/>
        <w:rPr>
          <w:rFonts w:eastAsiaTheme="minorHAnsi"/>
          <w:i/>
          <w:lang w:eastAsia="en-US"/>
        </w:rPr>
      </w:pPr>
      <w:r w:rsidRPr="009C30DE">
        <w:rPr>
          <w:rFonts w:eastAsiaTheme="minorHAnsi"/>
          <w:i/>
          <w:lang w:eastAsia="en-US"/>
        </w:rPr>
        <w:t>На территории города Ханты-Мансийска:</w:t>
      </w:r>
    </w:p>
    <w:p w14:paraId="66B40F52"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«Соль земли» – Аппарат губернатора ХМАО – Югры, ул. Мира, 5. (22.09.2021–27.03.2023)</w:t>
      </w:r>
    </w:p>
    <w:p w14:paraId="24BCB4E7"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lastRenderedPageBreak/>
        <w:t xml:space="preserve"> «Музейный предмет и книга – сокровища недр и знаний» в рамках участия в X региональной книжной выставки «</w:t>
      </w:r>
      <w:proofErr w:type="spellStart"/>
      <w:r w:rsidRPr="009C30DE">
        <w:rPr>
          <w:rFonts w:eastAsiaTheme="minorHAnsi"/>
          <w:lang w:eastAsia="en-US"/>
        </w:rPr>
        <w:t>Югорика</w:t>
      </w:r>
      <w:proofErr w:type="spellEnd"/>
      <w:r w:rsidRPr="009C30DE">
        <w:rPr>
          <w:rFonts w:eastAsiaTheme="minorHAnsi"/>
          <w:lang w:eastAsia="en-US"/>
        </w:rPr>
        <w:t>» (04.04.2022-30 06.2022)</w:t>
      </w:r>
    </w:p>
    <w:p w14:paraId="7674BBE9"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 xml:space="preserve"> «Формы природные и рукотворные»</w:t>
      </w:r>
      <w:r w:rsidRPr="009C30DE">
        <w:rPr>
          <w:rFonts w:asciiTheme="minorHAnsi" w:eastAsiaTheme="minorHAnsi" w:hAnsiTheme="minorHAnsi" w:cstheme="minorBidi"/>
          <w:sz w:val="22"/>
          <w:szCs w:val="22"/>
          <w:lang w:eastAsia="en-US"/>
        </w:rPr>
        <w:t xml:space="preserve"> </w:t>
      </w:r>
      <w:r w:rsidRPr="009C30DE">
        <w:rPr>
          <w:rFonts w:eastAsiaTheme="minorHAnsi"/>
          <w:lang w:eastAsia="en-US"/>
        </w:rPr>
        <w:t xml:space="preserve"> в рамках участия в Арт-Маёвке 28.05.2022</w:t>
      </w:r>
    </w:p>
    <w:p w14:paraId="7759CA1C"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 xml:space="preserve"> «Бисер в культуре народов Сибири»</w:t>
      </w:r>
      <w:r w:rsidRPr="009C30DE">
        <w:rPr>
          <w:rFonts w:asciiTheme="minorHAnsi" w:eastAsiaTheme="minorHAnsi" w:hAnsiTheme="minorHAnsi" w:cstheme="minorBidi"/>
          <w:sz w:val="22"/>
          <w:szCs w:val="22"/>
          <w:lang w:eastAsia="en-US"/>
        </w:rPr>
        <w:t xml:space="preserve"> (</w:t>
      </w:r>
      <w:r w:rsidRPr="009C30DE">
        <w:rPr>
          <w:rFonts w:eastAsiaTheme="minorHAnsi"/>
          <w:lang w:eastAsia="en-US"/>
        </w:rPr>
        <w:t>29.04.2022 – 19.06.2022)</w:t>
      </w:r>
      <w:r w:rsidRPr="009C30DE">
        <w:rPr>
          <w:rFonts w:asciiTheme="minorHAnsi" w:eastAsiaTheme="minorHAnsi" w:hAnsiTheme="minorHAnsi" w:cstheme="minorBidi"/>
          <w:sz w:val="22"/>
          <w:szCs w:val="22"/>
          <w:lang w:eastAsia="en-US"/>
        </w:rPr>
        <w:t xml:space="preserve"> </w:t>
      </w:r>
      <w:r w:rsidRPr="009C30DE">
        <w:rPr>
          <w:rFonts w:eastAsiaTheme="minorHAnsi"/>
          <w:lang w:eastAsia="en-US"/>
        </w:rPr>
        <w:t>выставка в БУ «Музей природы и человека»</w:t>
      </w:r>
    </w:p>
    <w:p w14:paraId="4AAB86BD"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«Грани красоты Приполярного Урала» IT-форум (06.06.2022-09.06.2022)</w:t>
      </w:r>
    </w:p>
    <w:p w14:paraId="315CD029" w14:textId="77777777" w:rsidR="009C30DE" w:rsidRPr="009C30DE" w:rsidRDefault="009C30DE" w:rsidP="009C30DE">
      <w:pPr>
        <w:ind w:firstLine="708"/>
        <w:jc w:val="both"/>
        <w:rPr>
          <w:rFonts w:eastAsiaTheme="minorHAnsi"/>
          <w:i/>
          <w:lang w:eastAsia="en-US"/>
        </w:rPr>
      </w:pPr>
      <w:r w:rsidRPr="009C30DE">
        <w:rPr>
          <w:rFonts w:eastAsiaTheme="minorHAnsi"/>
          <w:i/>
          <w:lang w:eastAsia="en-US"/>
        </w:rPr>
        <w:t>На территории Ханты-Мансийского автономного округа – Югры:</w:t>
      </w:r>
    </w:p>
    <w:p w14:paraId="50AA8405"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 xml:space="preserve">«Виктор Муравленко – нефтяной маршал» </w:t>
      </w:r>
    </w:p>
    <w:p w14:paraId="38978677" w14:textId="77777777" w:rsidR="009C30DE" w:rsidRPr="009C30DE" w:rsidRDefault="009C30DE" w:rsidP="009C30DE">
      <w:pPr>
        <w:spacing w:after="200"/>
        <w:ind w:left="644"/>
        <w:contextualSpacing/>
        <w:jc w:val="both"/>
        <w:rPr>
          <w:rFonts w:eastAsiaTheme="minorHAnsi"/>
          <w:lang w:eastAsia="en-US"/>
        </w:rPr>
      </w:pPr>
      <w:r w:rsidRPr="009C30DE">
        <w:rPr>
          <w:rFonts w:eastAsiaTheme="minorHAnsi"/>
          <w:lang w:eastAsia="en-US"/>
        </w:rPr>
        <w:t>V Международный научно-практический форум «Нефтяная столица» г. Сургут (23.03.2022-24.03.2022)</w:t>
      </w:r>
    </w:p>
    <w:p w14:paraId="280E441F"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w:t>
      </w:r>
      <w:proofErr w:type="spellStart"/>
      <w:r w:rsidRPr="009C30DE">
        <w:rPr>
          <w:rFonts w:eastAsiaTheme="minorHAnsi"/>
          <w:lang w:eastAsia="en-US"/>
        </w:rPr>
        <w:t>Мегион</w:t>
      </w:r>
      <w:proofErr w:type="spellEnd"/>
      <w:r w:rsidRPr="009C30DE">
        <w:rPr>
          <w:rFonts w:eastAsiaTheme="minorHAnsi"/>
          <w:lang w:eastAsia="en-US"/>
        </w:rPr>
        <w:t xml:space="preserve">! Разведка! Нефть!» МАУ «Региональный историко-культурный и экологический центр» г. </w:t>
      </w:r>
      <w:proofErr w:type="spellStart"/>
      <w:r w:rsidRPr="009C30DE">
        <w:rPr>
          <w:rFonts w:eastAsiaTheme="minorHAnsi"/>
          <w:lang w:eastAsia="en-US"/>
        </w:rPr>
        <w:t>Мегион</w:t>
      </w:r>
      <w:proofErr w:type="spellEnd"/>
      <w:r w:rsidRPr="009C30DE">
        <w:rPr>
          <w:rFonts w:eastAsiaTheme="minorHAnsi"/>
          <w:lang w:eastAsia="en-US"/>
        </w:rPr>
        <w:t>.</w:t>
      </w:r>
      <w:r w:rsidRPr="009C30DE">
        <w:rPr>
          <w:rFonts w:asciiTheme="minorHAnsi" w:eastAsiaTheme="minorHAnsi" w:hAnsiTheme="minorHAnsi" w:cstheme="minorBidi"/>
          <w:sz w:val="22"/>
          <w:szCs w:val="22"/>
          <w:lang w:eastAsia="en-US"/>
        </w:rPr>
        <w:t xml:space="preserve"> </w:t>
      </w:r>
      <w:r w:rsidRPr="009C30DE">
        <w:rPr>
          <w:rFonts w:eastAsiaTheme="minorHAnsi"/>
          <w:lang w:eastAsia="en-US"/>
        </w:rPr>
        <w:t>(15.01.2022 – 30.06.2022)</w:t>
      </w:r>
    </w:p>
    <w:p w14:paraId="46581847"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«Эпоха славных дел Петра» г. Советский</w:t>
      </w:r>
      <w:r w:rsidRPr="009C30DE">
        <w:rPr>
          <w:rFonts w:asciiTheme="minorHAnsi" w:eastAsiaTheme="minorHAnsi" w:hAnsiTheme="minorHAnsi" w:cstheme="minorBidi"/>
          <w:sz w:val="22"/>
          <w:szCs w:val="22"/>
          <w:lang w:eastAsia="en-US"/>
        </w:rPr>
        <w:t xml:space="preserve"> (</w:t>
      </w:r>
      <w:r w:rsidRPr="009C30DE">
        <w:rPr>
          <w:rFonts w:eastAsiaTheme="minorHAnsi"/>
          <w:lang w:eastAsia="en-US"/>
        </w:rPr>
        <w:t>28.05.2022 – 31.07.2022)</w:t>
      </w:r>
    </w:p>
    <w:p w14:paraId="3CA82C6B"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«Отпечатки природы» п. Берёзово (01.06.2022 – 31.07.2022)</w:t>
      </w:r>
    </w:p>
    <w:p w14:paraId="1ABCC96F"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«Минералы Урала» г. </w:t>
      </w:r>
      <w:proofErr w:type="spellStart"/>
      <w:r w:rsidRPr="009C30DE">
        <w:rPr>
          <w:rFonts w:eastAsiaTheme="minorHAnsi"/>
          <w:lang w:eastAsia="en-US"/>
        </w:rPr>
        <w:t>Покачи</w:t>
      </w:r>
      <w:proofErr w:type="spellEnd"/>
      <w:r w:rsidRPr="009C30DE">
        <w:rPr>
          <w:rFonts w:eastAsiaTheme="minorHAnsi"/>
          <w:lang w:eastAsia="en-US"/>
        </w:rPr>
        <w:t xml:space="preserve"> (01.10.2022 – 30.11.2022)</w:t>
      </w:r>
    </w:p>
    <w:p w14:paraId="57886284"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«Эпоха славных дел Петра», г. </w:t>
      </w:r>
      <w:proofErr w:type="spellStart"/>
      <w:r w:rsidRPr="009C30DE">
        <w:rPr>
          <w:rFonts w:eastAsiaTheme="minorHAnsi"/>
          <w:lang w:eastAsia="en-US"/>
        </w:rPr>
        <w:t>Пыть-Ях</w:t>
      </w:r>
      <w:proofErr w:type="spellEnd"/>
      <w:r w:rsidRPr="009C30DE">
        <w:rPr>
          <w:rFonts w:eastAsiaTheme="minorHAnsi"/>
          <w:lang w:eastAsia="en-US"/>
        </w:rPr>
        <w:t xml:space="preserve"> (07.10.2022 – 27.11.2022)</w:t>
      </w:r>
    </w:p>
    <w:p w14:paraId="26384ED3" w14:textId="77777777" w:rsidR="009C30DE" w:rsidRPr="009C30DE" w:rsidRDefault="009C30DE" w:rsidP="00961AA9">
      <w:pPr>
        <w:numPr>
          <w:ilvl w:val="0"/>
          <w:numId w:val="60"/>
        </w:numPr>
        <w:spacing w:after="200" w:line="276" w:lineRule="auto"/>
        <w:contextualSpacing/>
        <w:rPr>
          <w:rFonts w:eastAsiaTheme="minorHAnsi"/>
          <w:lang w:eastAsia="en-US"/>
        </w:rPr>
      </w:pPr>
      <w:r w:rsidRPr="009C30DE">
        <w:rPr>
          <w:rFonts w:eastAsiaTheme="minorHAnsi"/>
          <w:lang w:eastAsia="en-US"/>
        </w:rPr>
        <w:t xml:space="preserve">«Эпоха славных дел Петра», г. </w:t>
      </w:r>
      <w:proofErr w:type="spellStart"/>
      <w:r w:rsidRPr="009C30DE">
        <w:rPr>
          <w:rFonts w:eastAsiaTheme="minorHAnsi"/>
          <w:lang w:eastAsia="en-US"/>
        </w:rPr>
        <w:t>Покачи</w:t>
      </w:r>
      <w:proofErr w:type="spellEnd"/>
      <w:r w:rsidRPr="009C30DE">
        <w:rPr>
          <w:rFonts w:eastAsiaTheme="minorHAnsi"/>
          <w:lang w:eastAsia="en-US"/>
        </w:rPr>
        <w:t xml:space="preserve"> (02.12.2022 – 03.02.2023)</w:t>
      </w:r>
    </w:p>
    <w:p w14:paraId="5934CB91" w14:textId="77777777" w:rsidR="009C30DE" w:rsidRPr="009C30DE" w:rsidRDefault="009C30DE" w:rsidP="009C30DE">
      <w:pPr>
        <w:ind w:firstLine="708"/>
        <w:jc w:val="both"/>
        <w:rPr>
          <w:rFonts w:eastAsiaTheme="minorHAnsi"/>
          <w:i/>
          <w:lang w:eastAsia="en-US"/>
        </w:rPr>
      </w:pPr>
      <w:r w:rsidRPr="009C30DE">
        <w:rPr>
          <w:rFonts w:eastAsiaTheme="minorHAnsi"/>
          <w:i/>
          <w:lang w:eastAsia="en-US"/>
        </w:rPr>
        <w:t>Вне территории Ханты-Мансийского автономного округа – Югры:</w:t>
      </w:r>
    </w:p>
    <w:p w14:paraId="59726E7D"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 xml:space="preserve"> «Экономика. Промышленность. Туризм» (в течение года) «Резиденция полномочного представителя Президента Российской Федерации в Уральском Федеральном округе» г. Екатеринбург.</w:t>
      </w:r>
    </w:p>
    <w:p w14:paraId="16059212" w14:textId="77777777" w:rsidR="009C30DE" w:rsidRPr="009C30DE" w:rsidRDefault="009C30DE" w:rsidP="00961AA9">
      <w:pPr>
        <w:numPr>
          <w:ilvl w:val="0"/>
          <w:numId w:val="60"/>
        </w:numPr>
        <w:spacing w:after="200" w:line="276" w:lineRule="auto"/>
        <w:contextualSpacing/>
        <w:jc w:val="both"/>
        <w:rPr>
          <w:rFonts w:eastAsiaTheme="minorHAnsi"/>
          <w:lang w:eastAsia="en-US"/>
        </w:rPr>
      </w:pPr>
      <w:r w:rsidRPr="009C30DE">
        <w:rPr>
          <w:rFonts w:eastAsiaTheme="minorHAnsi"/>
          <w:lang w:eastAsia="en-US"/>
        </w:rPr>
        <w:t>«Очерки нефтегазовой истории» г. Москва Красная площадь (03.06.2022-06.06.2022)</w:t>
      </w:r>
    </w:p>
    <w:p w14:paraId="6EC17C27" w14:textId="77777777" w:rsidR="009C30DE" w:rsidRPr="009C30DE" w:rsidRDefault="009C30DE" w:rsidP="00961AA9">
      <w:pPr>
        <w:numPr>
          <w:ilvl w:val="0"/>
          <w:numId w:val="60"/>
        </w:numPr>
        <w:spacing w:after="200" w:line="276" w:lineRule="auto"/>
        <w:contextualSpacing/>
        <w:rPr>
          <w:rFonts w:eastAsiaTheme="minorHAnsi"/>
          <w:lang w:eastAsia="en-US"/>
        </w:rPr>
      </w:pPr>
      <w:r w:rsidRPr="009C30DE">
        <w:rPr>
          <w:rFonts w:eastAsiaTheme="minorHAnsi"/>
          <w:lang w:eastAsia="en-US"/>
        </w:rPr>
        <w:t>«Древнее Лукоморье» (04.07.2022) г. Камышин Волгоградской области.</w:t>
      </w:r>
    </w:p>
    <w:p w14:paraId="13EA78F1" w14:textId="474B075A" w:rsidR="00D935CB" w:rsidRPr="009C30DE" w:rsidRDefault="009C30DE" w:rsidP="00961AA9">
      <w:pPr>
        <w:numPr>
          <w:ilvl w:val="0"/>
          <w:numId w:val="60"/>
        </w:numPr>
        <w:spacing w:after="200" w:line="276" w:lineRule="auto"/>
        <w:contextualSpacing/>
        <w:rPr>
          <w:rFonts w:eastAsiaTheme="minorHAnsi"/>
          <w:lang w:eastAsia="en-US"/>
        </w:rPr>
      </w:pPr>
      <w:r w:rsidRPr="009C30DE">
        <w:rPr>
          <w:rFonts w:eastAsiaTheme="minorHAnsi"/>
          <w:lang w:eastAsia="en-US"/>
        </w:rPr>
        <w:t>«Азербайджанский Прометей-Фарман Салманов. Открытие Сибирской нефти», Азербайджан, г. Баку, Национальный музей истории Азербайджана (21.10.2022 – 31.12.2022).</w:t>
      </w:r>
    </w:p>
    <w:p w14:paraId="569DE203" w14:textId="60A53B1B" w:rsidR="00DF1F94" w:rsidRPr="00B86009" w:rsidRDefault="00DF1F94" w:rsidP="00277643">
      <w:pPr>
        <w:pStyle w:val="1"/>
        <w:ind w:left="142"/>
        <w:jc w:val="center"/>
        <w:rPr>
          <w:rFonts w:ascii="Times New Roman" w:hAnsi="Times New Roman" w:cs="Times New Roman"/>
          <w:b/>
          <w:color w:val="auto"/>
          <w:sz w:val="28"/>
          <w:szCs w:val="28"/>
        </w:rPr>
      </w:pPr>
      <w:bookmarkStart w:id="71" w:name="_Toc96690095"/>
      <w:r w:rsidRPr="00B86009">
        <w:rPr>
          <w:rFonts w:ascii="Times New Roman" w:hAnsi="Times New Roman" w:cs="Times New Roman"/>
          <w:b/>
          <w:color w:val="auto"/>
          <w:sz w:val="28"/>
          <w:szCs w:val="28"/>
        </w:rPr>
        <w:t>5.7. Издательская деятельность</w:t>
      </w:r>
      <w:bookmarkEnd w:id="71"/>
    </w:p>
    <w:p w14:paraId="01F47026" w14:textId="77777777" w:rsidR="00DF1F94" w:rsidRPr="00B86009" w:rsidRDefault="00DF1F94" w:rsidP="00D73463">
      <w:pPr>
        <w:pStyle w:val="1"/>
        <w:spacing w:before="0"/>
        <w:jc w:val="center"/>
        <w:rPr>
          <w:rFonts w:ascii="Times New Roman" w:hAnsi="Times New Roman" w:cs="Times New Roman"/>
          <w:b/>
          <w:color w:val="auto"/>
          <w:sz w:val="28"/>
          <w:szCs w:val="28"/>
        </w:rPr>
      </w:pPr>
      <w:bookmarkStart w:id="72" w:name="_Toc96690096"/>
      <w:r w:rsidRPr="00B86009">
        <w:rPr>
          <w:rFonts w:ascii="Times New Roman" w:hAnsi="Times New Roman" w:cs="Times New Roman"/>
          <w:b/>
          <w:color w:val="auto"/>
          <w:sz w:val="28"/>
          <w:szCs w:val="28"/>
        </w:rPr>
        <w:t>5.7.1. Традиционные (печатные) виды изданий</w:t>
      </w:r>
      <w:bookmarkEnd w:id="72"/>
      <w:r w:rsidRPr="00B86009">
        <w:rPr>
          <w:rFonts w:ascii="Times New Roman" w:hAnsi="Times New Roman" w:cs="Times New Roman"/>
          <w:b/>
          <w:color w:val="auto"/>
          <w:sz w:val="28"/>
          <w:szCs w:val="28"/>
        </w:rPr>
        <w:t xml:space="preserve"> </w:t>
      </w:r>
    </w:p>
    <w:p w14:paraId="284FCF28" w14:textId="77777777" w:rsidR="003C6D5B" w:rsidRPr="00B86009" w:rsidRDefault="003C6D5B" w:rsidP="003C6D5B">
      <w:pPr>
        <w:ind w:firstLine="709"/>
        <w:jc w:val="both"/>
        <w:rPr>
          <w:bCs/>
        </w:rPr>
      </w:pPr>
      <w:r w:rsidRPr="00B86009">
        <w:rPr>
          <w:bCs/>
        </w:rPr>
        <w:t xml:space="preserve">Издательская деятельность Музея геологии, нефти и газа призвана обеспечить пропаганду музейных фондов, популяризацию технических знаний, тем самым способствовать привлечению интереса к истории освоения Западной Сибири и увеличению количества посетителей.  </w:t>
      </w:r>
    </w:p>
    <w:p w14:paraId="623EE5EC" w14:textId="77777777" w:rsidR="00413548" w:rsidRPr="00E8128F" w:rsidRDefault="00413548" w:rsidP="001750FB">
      <w:pPr>
        <w:ind w:firstLine="708"/>
        <w:jc w:val="both"/>
        <w:rPr>
          <w:bCs/>
        </w:rPr>
      </w:pPr>
    </w:p>
    <w:p w14:paraId="78DFE66F" w14:textId="77777777" w:rsidR="00B86009" w:rsidRPr="00B86009" w:rsidRDefault="00B86009" w:rsidP="00B86009">
      <w:pPr>
        <w:ind w:firstLine="709"/>
        <w:jc w:val="center"/>
        <w:rPr>
          <w:bCs/>
          <w:i/>
        </w:rPr>
      </w:pPr>
      <w:r w:rsidRPr="00B86009">
        <w:rPr>
          <w:bCs/>
          <w:i/>
        </w:rPr>
        <w:t>Более подробная информация об изданиях приведена в разделе 5.5.2. Представление и публикация результатов научно-исследовательской работы</w:t>
      </w:r>
    </w:p>
    <w:p w14:paraId="40982630" w14:textId="77777777" w:rsidR="00B86009" w:rsidRPr="00413548" w:rsidRDefault="00B86009" w:rsidP="00B86009">
      <w:pPr>
        <w:ind w:firstLine="567"/>
        <w:rPr>
          <w:highlight w:val="lightGray"/>
        </w:rPr>
      </w:pPr>
    </w:p>
    <w:p w14:paraId="64DE6502" w14:textId="1ED6C643" w:rsidR="00DF1F94" w:rsidRPr="0033488C" w:rsidRDefault="00DF1F94" w:rsidP="008F06EB">
      <w:pPr>
        <w:pStyle w:val="1"/>
        <w:ind w:left="720"/>
        <w:jc w:val="center"/>
        <w:rPr>
          <w:rFonts w:ascii="Times New Roman" w:hAnsi="Times New Roman" w:cs="Times New Roman"/>
          <w:b/>
          <w:color w:val="auto"/>
          <w:sz w:val="28"/>
          <w:szCs w:val="28"/>
        </w:rPr>
      </w:pPr>
      <w:bookmarkStart w:id="73" w:name="_Toc96690097"/>
      <w:r w:rsidRPr="0033488C">
        <w:rPr>
          <w:rFonts w:ascii="Times New Roman" w:hAnsi="Times New Roman" w:cs="Times New Roman"/>
          <w:b/>
          <w:color w:val="auto"/>
          <w:sz w:val="28"/>
          <w:szCs w:val="28"/>
        </w:rPr>
        <w:t>5.7.2 Видео и мультимедиа проекты</w:t>
      </w:r>
      <w:bookmarkEnd w:id="73"/>
    </w:p>
    <w:p w14:paraId="29A3D26D" w14:textId="77777777" w:rsidR="00165442" w:rsidRPr="006201CA" w:rsidRDefault="00165442" w:rsidP="00165442">
      <w:pPr>
        <w:ind w:firstLine="709"/>
        <w:jc w:val="both"/>
        <w:rPr>
          <w:bCs/>
        </w:rPr>
      </w:pPr>
      <w:bookmarkStart w:id="74" w:name="_Toc343519202"/>
      <w:bookmarkStart w:id="75" w:name="_Toc96690098"/>
      <w:r>
        <w:rPr>
          <w:bCs/>
        </w:rPr>
        <w:t>Д</w:t>
      </w:r>
      <w:r w:rsidRPr="005A503B">
        <w:rPr>
          <w:bCs/>
        </w:rPr>
        <w:t>ля презентации работы музея, при подготовке ма</w:t>
      </w:r>
      <w:r>
        <w:rPr>
          <w:bCs/>
        </w:rPr>
        <w:t xml:space="preserve">ссовых мероприятий и экспозиций используются видео </w:t>
      </w:r>
      <w:r w:rsidRPr="006201CA">
        <w:rPr>
          <w:bCs/>
        </w:rPr>
        <w:t xml:space="preserve">ролики, создаваемые видеоинженером отдела по связям с общественностью. </w:t>
      </w:r>
    </w:p>
    <w:p w14:paraId="0CCC7060" w14:textId="77777777" w:rsidR="00165442" w:rsidRDefault="00165442" w:rsidP="00165442">
      <w:pPr>
        <w:ind w:firstLine="709"/>
        <w:jc w:val="both"/>
        <w:rPr>
          <w:bCs/>
        </w:rPr>
      </w:pPr>
      <w:r w:rsidRPr="006201CA">
        <w:rPr>
          <w:bCs/>
        </w:rPr>
        <w:t xml:space="preserve">За прошедший год было отснято и смонтировано </w:t>
      </w:r>
      <w:r>
        <w:rPr>
          <w:bCs/>
        </w:rPr>
        <w:t>60 (</w:t>
      </w:r>
      <w:r w:rsidRPr="006201CA">
        <w:rPr>
          <w:bCs/>
        </w:rPr>
        <w:t>47</w:t>
      </w:r>
      <w:r>
        <w:rPr>
          <w:bCs/>
        </w:rPr>
        <w:t xml:space="preserve"> за 2021)</w:t>
      </w:r>
      <w:r w:rsidRPr="006201CA">
        <w:rPr>
          <w:bCs/>
        </w:rPr>
        <w:t xml:space="preserve"> роликов.</w:t>
      </w:r>
      <w:r>
        <w:rPr>
          <w:bCs/>
        </w:rPr>
        <w:t xml:space="preserve">    </w:t>
      </w:r>
    </w:p>
    <w:p w14:paraId="19FFBF03" w14:textId="77777777" w:rsidR="00165442" w:rsidRDefault="00165442" w:rsidP="00165442">
      <w:pPr>
        <w:ind w:firstLine="709"/>
        <w:jc w:val="both"/>
        <w:rPr>
          <w:bCs/>
        </w:rPr>
      </w:pPr>
      <w:r>
        <w:rPr>
          <w:bCs/>
        </w:rPr>
        <w:t xml:space="preserve">Для презентации деятельности музея использовали и презентации </w:t>
      </w:r>
      <w:r w:rsidRPr="006201CA">
        <w:rPr>
          <w:bCs/>
        </w:rPr>
        <w:t xml:space="preserve">в </w:t>
      </w:r>
      <w:proofErr w:type="spellStart"/>
      <w:r w:rsidRPr="006201CA">
        <w:rPr>
          <w:bCs/>
        </w:rPr>
        <w:t>PowerPoint</w:t>
      </w:r>
      <w:proofErr w:type="spellEnd"/>
      <w:r>
        <w:rPr>
          <w:bCs/>
        </w:rPr>
        <w:t xml:space="preserve">. За </w:t>
      </w:r>
      <w:proofErr w:type="spellStart"/>
      <w:r>
        <w:rPr>
          <w:bCs/>
        </w:rPr>
        <w:t>отчетный</w:t>
      </w:r>
      <w:proofErr w:type="spellEnd"/>
      <w:r>
        <w:rPr>
          <w:bCs/>
        </w:rPr>
        <w:t xml:space="preserve"> период было подготовлено 32 (12 в 2021) мультимедийных продуктов. </w:t>
      </w:r>
    </w:p>
    <w:p w14:paraId="227A0A5D" w14:textId="0CECE1B1" w:rsidR="00C6632E" w:rsidRDefault="00C6632E" w:rsidP="003A65D3">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14:paraId="018377B7" w14:textId="211A70C5" w:rsidR="005B0A16" w:rsidRDefault="005B0A16" w:rsidP="00C6632E">
      <w:pPr>
        <w:pStyle w:val="1"/>
        <w:jc w:val="center"/>
        <w:rPr>
          <w:rFonts w:ascii="Times New Roman" w:hAnsi="Times New Roman" w:cs="Times New Roman"/>
          <w:b/>
          <w:color w:val="auto"/>
          <w:sz w:val="28"/>
          <w:szCs w:val="28"/>
        </w:rPr>
      </w:pPr>
      <w:r w:rsidRPr="0033488C">
        <w:rPr>
          <w:rFonts w:ascii="Times New Roman" w:hAnsi="Times New Roman" w:cs="Times New Roman"/>
          <w:b/>
          <w:color w:val="auto"/>
          <w:sz w:val="28"/>
          <w:szCs w:val="28"/>
        </w:rPr>
        <w:lastRenderedPageBreak/>
        <w:t xml:space="preserve">Раздел 6. </w:t>
      </w:r>
      <w:bookmarkEnd w:id="74"/>
      <w:r w:rsidR="00D64D7E" w:rsidRPr="0033488C">
        <w:rPr>
          <w:rFonts w:ascii="Times New Roman" w:hAnsi="Times New Roman" w:cs="Times New Roman"/>
          <w:b/>
          <w:color w:val="auto"/>
          <w:sz w:val="28"/>
          <w:szCs w:val="28"/>
        </w:rPr>
        <w:t>ФИНАНСИРОВАНИЕ</w:t>
      </w:r>
      <w:bookmarkEnd w:id="75"/>
    </w:p>
    <w:p w14:paraId="0DA8F67B" w14:textId="77777777" w:rsidR="00F6294F" w:rsidRPr="00F6294F" w:rsidRDefault="00F6294F" w:rsidP="00F6294F"/>
    <w:p w14:paraId="1FFFB017" w14:textId="5F092203" w:rsidR="00F6294F" w:rsidRPr="008804D0" w:rsidRDefault="00F6294F" w:rsidP="00F6294F">
      <w:pPr>
        <w:ind w:firstLine="708"/>
        <w:jc w:val="both"/>
      </w:pPr>
      <w:bookmarkStart w:id="76" w:name="_Toc312154698"/>
      <w:bookmarkStart w:id="77" w:name="_Toc343519203"/>
      <w:r w:rsidRPr="008804D0">
        <w:t>Финансирование музея обеспечивается предоставлением субсидии на финансовое обеспечение государственного задания на оказание государственных услуг (выполнение работ) и субсидии на иные цели из бюджета Х</w:t>
      </w:r>
      <w:r w:rsidR="00DD0D3E">
        <w:t xml:space="preserve">анты-Мансийского автономного округа  – </w:t>
      </w:r>
      <w:r w:rsidRPr="008804D0">
        <w:t xml:space="preserve">Югры. </w:t>
      </w:r>
    </w:p>
    <w:p w14:paraId="2F132CC3" w14:textId="77777777" w:rsidR="00F6294F" w:rsidRDefault="00F6294F" w:rsidP="00F6294F">
      <w:pPr>
        <w:ind w:firstLine="708"/>
        <w:jc w:val="both"/>
      </w:pPr>
      <w:r w:rsidRPr="008804D0">
        <w:t xml:space="preserve">Имущество закреплено за музеем на праве оперативного управления Департаментом по управлению государственным имуществом Ханты-Мансийского автономного округа – Югры. Свою деятельность музей осуществляет в соответствии с уставом учреждения. Расходование средств осуществляется в соответствии с планом финансово-хозяйственной </w:t>
      </w:r>
      <w:r>
        <w:t xml:space="preserve">деятельности </w:t>
      </w:r>
      <w:r w:rsidRPr="005D7665">
        <w:t>учреждения</w:t>
      </w:r>
      <w:r>
        <w:t>.</w:t>
      </w:r>
    </w:p>
    <w:p w14:paraId="7B1638A9" w14:textId="18F0DE8B" w:rsidR="00ED78C5" w:rsidRPr="00F6294F" w:rsidRDefault="00BC6615" w:rsidP="00BC6615">
      <w:pPr>
        <w:pStyle w:val="1"/>
        <w:jc w:val="center"/>
        <w:rPr>
          <w:rFonts w:ascii="Times New Roman" w:hAnsi="Times New Roman" w:cs="Times New Roman"/>
          <w:b/>
          <w:color w:val="auto"/>
          <w:sz w:val="28"/>
          <w:szCs w:val="28"/>
        </w:rPr>
      </w:pPr>
      <w:bookmarkStart w:id="78" w:name="_Toc96690099"/>
      <w:r>
        <w:rPr>
          <w:rFonts w:ascii="Times New Roman" w:hAnsi="Times New Roman" w:cs="Times New Roman"/>
          <w:b/>
          <w:color w:val="auto"/>
          <w:sz w:val="28"/>
          <w:szCs w:val="28"/>
        </w:rPr>
        <w:t xml:space="preserve">6.1. </w:t>
      </w:r>
      <w:r w:rsidR="00E70698" w:rsidRPr="00F6294F">
        <w:rPr>
          <w:rFonts w:ascii="Times New Roman" w:hAnsi="Times New Roman" w:cs="Times New Roman"/>
          <w:b/>
          <w:color w:val="auto"/>
          <w:sz w:val="28"/>
          <w:szCs w:val="28"/>
        </w:rPr>
        <w:t>Объёмы</w:t>
      </w:r>
      <w:r w:rsidR="00ED78C5" w:rsidRPr="00F6294F">
        <w:rPr>
          <w:rFonts w:ascii="Times New Roman" w:hAnsi="Times New Roman" w:cs="Times New Roman"/>
          <w:b/>
          <w:color w:val="auto"/>
          <w:sz w:val="28"/>
          <w:szCs w:val="28"/>
        </w:rPr>
        <w:t xml:space="preserve"> бюджетного финансирования</w:t>
      </w:r>
      <w:bookmarkEnd w:id="76"/>
      <w:bookmarkEnd w:id="77"/>
      <w:bookmarkEnd w:id="78"/>
    </w:p>
    <w:p w14:paraId="40BD5148" w14:textId="77777777" w:rsidR="00345206" w:rsidRDefault="00ED78C5" w:rsidP="00ED78C5">
      <w:pPr>
        <w:tabs>
          <w:tab w:val="left" w:pos="4152"/>
        </w:tabs>
        <w:rPr>
          <w:b/>
          <w:i/>
          <w:sz w:val="22"/>
          <w:szCs w:val="22"/>
        </w:rPr>
      </w:pPr>
      <w:bookmarkStart w:id="79" w:name="_Toc220390169"/>
      <w:r w:rsidRPr="00490879">
        <w:rPr>
          <w:b/>
          <w:i/>
          <w:sz w:val="22"/>
          <w:szCs w:val="22"/>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1491"/>
        <w:gridCol w:w="1701"/>
        <w:gridCol w:w="1701"/>
      </w:tblGrid>
      <w:tr w:rsidR="00165442" w:rsidRPr="00490879" w14:paraId="5B88E451" w14:textId="77777777" w:rsidTr="005731BE">
        <w:trPr>
          <w:trHeight w:val="543"/>
        </w:trPr>
        <w:tc>
          <w:tcPr>
            <w:tcW w:w="5030" w:type="dxa"/>
            <w:tcBorders>
              <w:bottom w:val="single" w:sz="4" w:space="0" w:color="auto"/>
            </w:tcBorders>
            <w:shd w:val="clear" w:color="auto" w:fill="auto"/>
          </w:tcPr>
          <w:p w14:paraId="51CD6B02" w14:textId="77777777" w:rsidR="00165442" w:rsidRPr="00490879" w:rsidRDefault="00165442" w:rsidP="005731BE">
            <w:pPr>
              <w:jc w:val="center"/>
              <w:rPr>
                <w:sz w:val="22"/>
                <w:szCs w:val="22"/>
                <w:lang w:bidi="sa-IN"/>
              </w:rPr>
            </w:pPr>
            <w:r w:rsidRPr="00490879">
              <w:rPr>
                <w:sz w:val="22"/>
                <w:szCs w:val="22"/>
                <w:lang w:bidi="sa-IN"/>
              </w:rPr>
              <w:t>Наименование показателя</w:t>
            </w:r>
          </w:p>
        </w:tc>
        <w:tc>
          <w:tcPr>
            <w:tcW w:w="1491" w:type="dxa"/>
            <w:tcBorders>
              <w:bottom w:val="single" w:sz="4" w:space="0" w:color="auto"/>
            </w:tcBorders>
          </w:tcPr>
          <w:p w14:paraId="508F0D48" w14:textId="77777777" w:rsidR="00165442" w:rsidRPr="00490879" w:rsidRDefault="00165442" w:rsidP="005731BE">
            <w:pPr>
              <w:jc w:val="center"/>
              <w:rPr>
                <w:sz w:val="22"/>
                <w:szCs w:val="22"/>
                <w:lang w:bidi="sa-IN"/>
              </w:rPr>
            </w:pPr>
            <w:proofErr w:type="spellStart"/>
            <w:r w:rsidRPr="00490879">
              <w:rPr>
                <w:sz w:val="22"/>
                <w:szCs w:val="22"/>
                <w:lang w:bidi="sa-IN"/>
              </w:rPr>
              <w:t>Суб</w:t>
            </w:r>
            <w:proofErr w:type="spellEnd"/>
            <w:r w:rsidRPr="00490879">
              <w:rPr>
                <w:sz w:val="22"/>
                <w:szCs w:val="22"/>
                <w:lang w:bidi="sa-IN"/>
              </w:rPr>
              <w:t xml:space="preserve"> КЭСР</w:t>
            </w:r>
          </w:p>
        </w:tc>
        <w:tc>
          <w:tcPr>
            <w:tcW w:w="1701" w:type="dxa"/>
            <w:tcBorders>
              <w:bottom w:val="single" w:sz="4" w:space="0" w:color="auto"/>
            </w:tcBorders>
            <w:shd w:val="clear" w:color="auto" w:fill="auto"/>
          </w:tcPr>
          <w:p w14:paraId="1AFD7008" w14:textId="77777777" w:rsidR="00165442" w:rsidRPr="00490879" w:rsidRDefault="00165442" w:rsidP="005731BE">
            <w:pPr>
              <w:jc w:val="center"/>
              <w:rPr>
                <w:sz w:val="22"/>
                <w:szCs w:val="22"/>
                <w:lang w:bidi="sa-IN"/>
              </w:rPr>
            </w:pPr>
            <w:r w:rsidRPr="00490879">
              <w:rPr>
                <w:sz w:val="22"/>
                <w:szCs w:val="22"/>
                <w:lang w:bidi="sa-IN"/>
              </w:rPr>
              <w:t xml:space="preserve">Уточнённый план на год </w:t>
            </w:r>
            <w:r w:rsidRPr="00490879">
              <w:rPr>
                <w:sz w:val="22"/>
                <w:szCs w:val="22"/>
              </w:rPr>
              <w:t>(тыс.</w:t>
            </w:r>
            <w:r>
              <w:rPr>
                <w:sz w:val="22"/>
                <w:szCs w:val="22"/>
              </w:rPr>
              <w:t xml:space="preserve"> </w:t>
            </w:r>
            <w:r w:rsidRPr="00490879">
              <w:rPr>
                <w:sz w:val="22"/>
                <w:szCs w:val="22"/>
              </w:rPr>
              <w:t>руб</w:t>
            </w:r>
            <w:r>
              <w:rPr>
                <w:sz w:val="22"/>
                <w:szCs w:val="22"/>
              </w:rPr>
              <w:t>.</w:t>
            </w:r>
            <w:r w:rsidRPr="00490879">
              <w:rPr>
                <w:sz w:val="22"/>
                <w:szCs w:val="22"/>
              </w:rPr>
              <w:t>)</w:t>
            </w:r>
          </w:p>
        </w:tc>
        <w:tc>
          <w:tcPr>
            <w:tcW w:w="1701" w:type="dxa"/>
            <w:tcBorders>
              <w:bottom w:val="single" w:sz="4" w:space="0" w:color="auto"/>
            </w:tcBorders>
            <w:shd w:val="clear" w:color="auto" w:fill="auto"/>
          </w:tcPr>
          <w:p w14:paraId="07BF9377" w14:textId="77777777" w:rsidR="00165442" w:rsidRPr="00490879" w:rsidRDefault="00165442" w:rsidP="005731BE">
            <w:pPr>
              <w:jc w:val="center"/>
              <w:rPr>
                <w:sz w:val="22"/>
                <w:szCs w:val="22"/>
                <w:lang w:bidi="sa-IN"/>
              </w:rPr>
            </w:pPr>
            <w:r w:rsidRPr="00490879">
              <w:rPr>
                <w:sz w:val="22"/>
                <w:szCs w:val="22"/>
                <w:lang w:bidi="sa-IN"/>
              </w:rPr>
              <w:t xml:space="preserve">Кассовые расходы </w:t>
            </w:r>
            <w:r>
              <w:rPr>
                <w:sz w:val="22"/>
                <w:szCs w:val="22"/>
                <w:lang w:bidi="sa-IN"/>
              </w:rPr>
              <w:t xml:space="preserve">          </w:t>
            </w:r>
            <w:r w:rsidRPr="00490879">
              <w:rPr>
                <w:sz w:val="22"/>
                <w:szCs w:val="22"/>
              </w:rPr>
              <w:t>(тыс.</w:t>
            </w:r>
            <w:r>
              <w:rPr>
                <w:sz w:val="22"/>
                <w:szCs w:val="22"/>
              </w:rPr>
              <w:t xml:space="preserve"> </w:t>
            </w:r>
            <w:r w:rsidRPr="00490879">
              <w:rPr>
                <w:sz w:val="22"/>
                <w:szCs w:val="22"/>
              </w:rPr>
              <w:t>руб</w:t>
            </w:r>
            <w:r>
              <w:rPr>
                <w:sz w:val="22"/>
                <w:szCs w:val="22"/>
              </w:rPr>
              <w:t>.</w:t>
            </w:r>
            <w:r w:rsidRPr="00490879">
              <w:rPr>
                <w:sz w:val="22"/>
                <w:szCs w:val="22"/>
              </w:rPr>
              <w:t>)</w:t>
            </w:r>
          </w:p>
        </w:tc>
      </w:tr>
      <w:tr w:rsidR="00165442" w:rsidRPr="00490879" w14:paraId="107911CC" w14:textId="77777777" w:rsidTr="005731BE">
        <w:trPr>
          <w:trHeight w:val="212"/>
        </w:trPr>
        <w:tc>
          <w:tcPr>
            <w:tcW w:w="5030" w:type="dxa"/>
            <w:shd w:val="clear" w:color="auto" w:fill="auto"/>
          </w:tcPr>
          <w:p w14:paraId="2DABD816" w14:textId="77777777" w:rsidR="00165442" w:rsidRPr="00490879" w:rsidRDefault="00165442" w:rsidP="005731BE">
            <w:pPr>
              <w:rPr>
                <w:sz w:val="22"/>
                <w:szCs w:val="22"/>
                <w:lang w:bidi="sa-IN"/>
              </w:rPr>
            </w:pPr>
            <w:r w:rsidRPr="00490879">
              <w:rPr>
                <w:b/>
                <w:sz w:val="22"/>
                <w:szCs w:val="22"/>
              </w:rPr>
              <w:t>Всего финансовых средств:</w:t>
            </w:r>
          </w:p>
        </w:tc>
        <w:tc>
          <w:tcPr>
            <w:tcW w:w="1491" w:type="dxa"/>
          </w:tcPr>
          <w:p w14:paraId="348D839B" w14:textId="77777777" w:rsidR="00165442" w:rsidRPr="00490879" w:rsidRDefault="00165442" w:rsidP="005731BE">
            <w:pPr>
              <w:rPr>
                <w:sz w:val="22"/>
                <w:szCs w:val="22"/>
                <w:lang w:bidi="sa-IN"/>
              </w:rPr>
            </w:pPr>
          </w:p>
        </w:tc>
        <w:tc>
          <w:tcPr>
            <w:tcW w:w="1701" w:type="dxa"/>
            <w:shd w:val="clear" w:color="auto" w:fill="auto"/>
            <w:vAlign w:val="center"/>
          </w:tcPr>
          <w:p w14:paraId="33FEB351" w14:textId="77777777" w:rsidR="00165442" w:rsidRPr="00F86A21" w:rsidRDefault="00165442" w:rsidP="005731BE">
            <w:pPr>
              <w:pStyle w:val="ConsPlusCell"/>
              <w:jc w:val="center"/>
              <w:rPr>
                <w:rFonts w:ascii="Times New Roman" w:hAnsi="Times New Roman" w:cs="Times New Roman"/>
                <w:b/>
              </w:rPr>
            </w:pPr>
            <w:r>
              <w:rPr>
                <w:rFonts w:ascii="Times New Roman" w:hAnsi="Times New Roman" w:cs="Times New Roman"/>
                <w:b/>
              </w:rPr>
              <w:t>94 056 800,0</w:t>
            </w:r>
          </w:p>
        </w:tc>
        <w:tc>
          <w:tcPr>
            <w:tcW w:w="1701" w:type="dxa"/>
            <w:shd w:val="clear" w:color="auto" w:fill="auto"/>
            <w:vAlign w:val="center"/>
          </w:tcPr>
          <w:p w14:paraId="4D31F461" w14:textId="77777777" w:rsidR="00165442" w:rsidRPr="00F86A21" w:rsidRDefault="00165442" w:rsidP="005731BE">
            <w:pPr>
              <w:pStyle w:val="ConsPlusCell"/>
              <w:jc w:val="center"/>
              <w:rPr>
                <w:rFonts w:ascii="Times New Roman" w:hAnsi="Times New Roman" w:cs="Times New Roman"/>
                <w:b/>
              </w:rPr>
            </w:pPr>
            <w:r>
              <w:rPr>
                <w:rFonts w:ascii="Times New Roman" w:hAnsi="Times New Roman" w:cs="Times New Roman"/>
                <w:b/>
              </w:rPr>
              <w:t>94 047 333,64</w:t>
            </w:r>
          </w:p>
        </w:tc>
      </w:tr>
      <w:tr w:rsidR="00165442" w:rsidRPr="00490879" w14:paraId="53519224" w14:textId="77777777" w:rsidTr="005731BE">
        <w:trPr>
          <w:trHeight w:val="264"/>
        </w:trPr>
        <w:tc>
          <w:tcPr>
            <w:tcW w:w="5030" w:type="dxa"/>
            <w:shd w:val="clear" w:color="auto" w:fill="auto"/>
          </w:tcPr>
          <w:p w14:paraId="0FAC6972" w14:textId="77777777" w:rsidR="00165442" w:rsidRPr="00490879" w:rsidRDefault="00165442" w:rsidP="005731BE">
            <w:pPr>
              <w:rPr>
                <w:sz w:val="22"/>
                <w:szCs w:val="22"/>
                <w:lang w:bidi="sa-IN"/>
              </w:rPr>
            </w:pPr>
            <w:r w:rsidRPr="00490879">
              <w:rPr>
                <w:sz w:val="22"/>
                <w:szCs w:val="22"/>
                <w:lang w:bidi="sa-IN"/>
              </w:rPr>
              <w:t>в том числе:</w:t>
            </w:r>
          </w:p>
        </w:tc>
        <w:tc>
          <w:tcPr>
            <w:tcW w:w="1491" w:type="dxa"/>
          </w:tcPr>
          <w:p w14:paraId="645605F1" w14:textId="77777777" w:rsidR="00165442" w:rsidRPr="00490879" w:rsidRDefault="00165442" w:rsidP="005731BE">
            <w:pPr>
              <w:rPr>
                <w:sz w:val="22"/>
                <w:szCs w:val="22"/>
                <w:lang w:bidi="sa-IN"/>
              </w:rPr>
            </w:pPr>
          </w:p>
        </w:tc>
        <w:tc>
          <w:tcPr>
            <w:tcW w:w="1701" w:type="dxa"/>
            <w:shd w:val="clear" w:color="auto" w:fill="auto"/>
          </w:tcPr>
          <w:p w14:paraId="532ECBFC" w14:textId="77777777" w:rsidR="00165442" w:rsidRPr="00490879" w:rsidRDefault="00165442" w:rsidP="005731BE">
            <w:pPr>
              <w:rPr>
                <w:sz w:val="22"/>
                <w:szCs w:val="22"/>
                <w:lang w:bidi="sa-IN"/>
              </w:rPr>
            </w:pPr>
          </w:p>
        </w:tc>
        <w:tc>
          <w:tcPr>
            <w:tcW w:w="1701" w:type="dxa"/>
            <w:shd w:val="clear" w:color="auto" w:fill="auto"/>
          </w:tcPr>
          <w:p w14:paraId="45546FCB" w14:textId="77777777" w:rsidR="00165442" w:rsidRPr="00490879" w:rsidRDefault="00165442" w:rsidP="005731BE">
            <w:pPr>
              <w:rPr>
                <w:sz w:val="22"/>
                <w:szCs w:val="22"/>
                <w:lang w:bidi="sa-IN"/>
              </w:rPr>
            </w:pPr>
          </w:p>
        </w:tc>
      </w:tr>
      <w:tr w:rsidR="00165442" w:rsidRPr="00490879" w14:paraId="53D44FCF" w14:textId="77777777" w:rsidTr="005731BE">
        <w:trPr>
          <w:trHeight w:val="136"/>
        </w:trPr>
        <w:tc>
          <w:tcPr>
            <w:tcW w:w="5030" w:type="dxa"/>
            <w:shd w:val="clear" w:color="auto" w:fill="auto"/>
          </w:tcPr>
          <w:p w14:paraId="7B604F48" w14:textId="77777777" w:rsidR="00165442" w:rsidRPr="00490879" w:rsidRDefault="00165442" w:rsidP="005731BE">
            <w:pPr>
              <w:rPr>
                <w:sz w:val="22"/>
                <w:szCs w:val="22"/>
                <w:lang w:bidi="sa-IN"/>
              </w:rPr>
            </w:pPr>
            <w:r w:rsidRPr="00490879">
              <w:rPr>
                <w:sz w:val="22"/>
                <w:szCs w:val="22"/>
                <w:lang w:bidi="sa-IN"/>
              </w:rPr>
              <w:t>ОПЛАТА ТРУДА</w:t>
            </w:r>
          </w:p>
        </w:tc>
        <w:tc>
          <w:tcPr>
            <w:tcW w:w="1491" w:type="dxa"/>
          </w:tcPr>
          <w:p w14:paraId="38CE860D" w14:textId="77777777" w:rsidR="00165442" w:rsidRPr="00490879" w:rsidRDefault="00165442" w:rsidP="005731BE">
            <w:pPr>
              <w:rPr>
                <w:sz w:val="22"/>
                <w:szCs w:val="22"/>
                <w:lang w:bidi="sa-IN"/>
              </w:rPr>
            </w:pPr>
          </w:p>
        </w:tc>
        <w:tc>
          <w:tcPr>
            <w:tcW w:w="1701" w:type="dxa"/>
            <w:shd w:val="clear" w:color="auto" w:fill="auto"/>
          </w:tcPr>
          <w:p w14:paraId="65F9752A" w14:textId="77777777" w:rsidR="00165442" w:rsidRPr="00490879" w:rsidRDefault="00165442" w:rsidP="005731BE">
            <w:pPr>
              <w:rPr>
                <w:sz w:val="22"/>
                <w:szCs w:val="22"/>
                <w:lang w:bidi="sa-IN"/>
              </w:rPr>
            </w:pPr>
          </w:p>
        </w:tc>
        <w:tc>
          <w:tcPr>
            <w:tcW w:w="1701" w:type="dxa"/>
            <w:shd w:val="clear" w:color="auto" w:fill="auto"/>
          </w:tcPr>
          <w:p w14:paraId="2E10C14C" w14:textId="77777777" w:rsidR="00165442" w:rsidRPr="00490879" w:rsidRDefault="00165442" w:rsidP="005731BE">
            <w:pPr>
              <w:rPr>
                <w:sz w:val="22"/>
                <w:szCs w:val="22"/>
                <w:lang w:bidi="sa-IN"/>
              </w:rPr>
            </w:pPr>
          </w:p>
        </w:tc>
      </w:tr>
      <w:tr w:rsidR="00165442" w:rsidRPr="00490879" w14:paraId="6FD6C892" w14:textId="77777777" w:rsidTr="005731BE">
        <w:trPr>
          <w:trHeight w:val="276"/>
        </w:trPr>
        <w:tc>
          <w:tcPr>
            <w:tcW w:w="5030" w:type="dxa"/>
            <w:shd w:val="clear" w:color="auto" w:fill="auto"/>
          </w:tcPr>
          <w:p w14:paraId="130691D1" w14:textId="77777777" w:rsidR="00165442" w:rsidRPr="00BC1C9B" w:rsidRDefault="00165442" w:rsidP="005731BE">
            <w:pPr>
              <w:rPr>
                <w:sz w:val="22"/>
                <w:szCs w:val="22"/>
                <w:lang w:bidi="sa-IN"/>
              </w:rPr>
            </w:pPr>
            <w:r w:rsidRPr="00BC1C9B">
              <w:rPr>
                <w:sz w:val="22"/>
                <w:szCs w:val="22"/>
                <w:lang w:bidi="sa-IN"/>
              </w:rPr>
              <w:t>Заработная плата (КЭСР 211)</w:t>
            </w:r>
          </w:p>
        </w:tc>
        <w:tc>
          <w:tcPr>
            <w:tcW w:w="1491" w:type="dxa"/>
            <w:vAlign w:val="center"/>
          </w:tcPr>
          <w:p w14:paraId="7E14BBB0" w14:textId="77777777" w:rsidR="00165442" w:rsidRPr="00BC1C9B" w:rsidRDefault="00165442" w:rsidP="005731BE">
            <w:pPr>
              <w:jc w:val="center"/>
              <w:rPr>
                <w:sz w:val="22"/>
                <w:szCs w:val="22"/>
                <w:lang w:bidi="sa-IN"/>
              </w:rPr>
            </w:pPr>
            <w:r w:rsidRPr="00BC1C9B">
              <w:rPr>
                <w:sz w:val="22"/>
                <w:szCs w:val="22"/>
                <w:lang w:bidi="sa-IN"/>
              </w:rPr>
              <w:t>211.111.0000</w:t>
            </w:r>
          </w:p>
        </w:tc>
        <w:tc>
          <w:tcPr>
            <w:tcW w:w="1701" w:type="dxa"/>
            <w:vAlign w:val="bottom"/>
          </w:tcPr>
          <w:p w14:paraId="7C715B0D" w14:textId="77777777" w:rsidR="00165442" w:rsidRPr="00BC1C9B" w:rsidRDefault="00165442" w:rsidP="005731BE">
            <w:pPr>
              <w:spacing w:line="360" w:lineRule="auto"/>
              <w:jc w:val="center"/>
              <w:rPr>
                <w:sz w:val="22"/>
                <w:szCs w:val="22"/>
              </w:rPr>
            </w:pPr>
            <w:r>
              <w:rPr>
                <w:sz w:val="22"/>
                <w:szCs w:val="22"/>
              </w:rPr>
              <w:t>54 811 800,0</w:t>
            </w:r>
          </w:p>
        </w:tc>
        <w:tc>
          <w:tcPr>
            <w:tcW w:w="1701" w:type="dxa"/>
            <w:vAlign w:val="bottom"/>
          </w:tcPr>
          <w:p w14:paraId="23BEF557" w14:textId="77777777" w:rsidR="00165442" w:rsidRPr="00BC1C9B" w:rsidRDefault="00165442" w:rsidP="005731BE">
            <w:pPr>
              <w:spacing w:line="360" w:lineRule="auto"/>
              <w:jc w:val="center"/>
              <w:rPr>
                <w:sz w:val="22"/>
                <w:szCs w:val="22"/>
              </w:rPr>
            </w:pPr>
            <w:r>
              <w:rPr>
                <w:sz w:val="22"/>
                <w:szCs w:val="22"/>
              </w:rPr>
              <w:t>54 811 800,0</w:t>
            </w:r>
          </w:p>
        </w:tc>
      </w:tr>
      <w:tr w:rsidR="00165442" w:rsidRPr="00490879" w14:paraId="6BC06CA8" w14:textId="77777777" w:rsidTr="005731BE">
        <w:trPr>
          <w:trHeight w:val="276"/>
        </w:trPr>
        <w:tc>
          <w:tcPr>
            <w:tcW w:w="5030" w:type="dxa"/>
            <w:shd w:val="clear" w:color="auto" w:fill="auto"/>
          </w:tcPr>
          <w:p w14:paraId="1DD96B33" w14:textId="77777777" w:rsidR="00165442" w:rsidRPr="00BC1C9B" w:rsidRDefault="00165442" w:rsidP="005731BE">
            <w:pPr>
              <w:rPr>
                <w:sz w:val="22"/>
                <w:szCs w:val="22"/>
                <w:lang w:bidi="sa-IN"/>
              </w:rPr>
            </w:pPr>
            <w:r w:rsidRPr="00BC1C9B">
              <w:rPr>
                <w:sz w:val="22"/>
                <w:szCs w:val="22"/>
              </w:rPr>
              <w:t>Социальные пособия и компенсации персоналу в денежной форме (КЭСР 266)</w:t>
            </w:r>
          </w:p>
        </w:tc>
        <w:tc>
          <w:tcPr>
            <w:tcW w:w="1491" w:type="dxa"/>
            <w:vAlign w:val="center"/>
          </w:tcPr>
          <w:p w14:paraId="38F23535" w14:textId="77777777" w:rsidR="00165442" w:rsidRPr="00BC1C9B" w:rsidRDefault="00165442" w:rsidP="005731BE">
            <w:pPr>
              <w:jc w:val="center"/>
              <w:rPr>
                <w:sz w:val="22"/>
                <w:szCs w:val="22"/>
                <w:lang w:bidi="sa-IN"/>
              </w:rPr>
            </w:pPr>
          </w:p>
          <w:p w14:paraId="3EEFF624" w14:textId="77777777" w:rsidR="00165442" w:rsidRPr="00BC1C9B" w:rsidRDefault="00165442" w:rsidP="005731BE">
            <w:pPr>
              <w:jc w:val="center"/>
              <w:rPr>
                <w:sz w:val="22"/>
                <w:szCs w:val="22"/>
                <w:lang w:bidi="sa-IN"/>
              </w:rPr>
            </w:pPr>
            <w:r w:rsidRPr="00BC1C9B">
              <w:rPr>
                <w:sz w:val="22"/>
                <w:szCs w:val="22"/>
                <w:lang w:bidi="sa-IN"/>
              </w:rPr>
              <w:t>266.111.0000</w:t>
            </w:r>
          </w:p>
        </w:tc>
        <w:tc>
          <w:tcPr>
            <w:tcW w:w="1701" w:type="dxa"/>
            <w:vAlign w:val="center"/>
          </w:tcPr>
          <w:p w14:paraId="16C28C49" w14:textId="77777777" w:rsidR="00165442" w:rsidRPr="00BC1C9B" w:rsidRDefault="00165442" w:rsidP="005731BE">
            <w:pPr>
              <w:spacing w:line="360" w:lineRule="auto"/>
              <w:jc w:val="center"/>
              <w:rPr>
                <w:sz w:val="22"/>
                <w:szCs w:val="22"/>
              </w:rPr>
            </w:pPr>
            <w:r>
              <w:rPr>
                <w:sz w:val="22"/>
                <w:szCs w:val="22"/>
              </w:rPr>
              <w:t>310 335,55</w:t>
            </w:r>
          </w:p>
        </w:tc>
        <w:tc>
          <w:tcPr>
            <w:tcW w:w="1701" w:type="dxa"/>
            <w:vAlign w:val="center"/>
          </w:tcPr>
          <w:p w14:paraId="408C91C1" w14:textId="77777777" w:rsidR="00165442" w:rsidRPr="00BC1C9B" w:rsidRDefault="00165442" w:rsidP="005731BE">
            <w:pPr>
              <w:spacing w:line="360" w:lineRule="auto"/>
              <w:jc w:val="center"/>
              <w:rPr>
                <w:sz w:val="22"/>
                <w:szCs w:val="22"/>
              </w:rPr>
            </w:pPr>
            <w:r>
              <w:rPr>
                <w:sz w:val="22"/>
                <w:szCs w:val="22"/>
              </w:rPr>
              <w:t>310 335,55</w:t>
            </w:r>
          </w:p>
        </w:tc>
      </w:tr>
      <w:tr w:rsidR="00165442" w:rsidRPr="00490879" w14:paraId="4DD43D29" w14:textId="77777777" w:rsidTr="005731BE">
        <w:trPr>
          <w:trHeight w:val="276"/>
        </w:trPr>
        <w:tc>
          <w:tcPr>
            <w:tcW w:w="5030" w:type="dxa"/>
            <w:shd w:val="clear" w:color="auto" w:fill="auto"/>
          </w:tcPr>
          <w:p w14:paraId="5015572D" w14:textId="77777777" w:rsidR="00165442" w:rsidRPr="00BC1C9B" w:rsidRDefault="00165442" w:rsidP="005731BE">
            <w:pPr>
              <w:rPr>
                <w:sz w:val="22"/>
                <w:szCs w:val="22"/>
                <w:lang w:bidi="sa-IN"/>
              </w:rPr>
            </w:pPr>
            <w:r w:rsidRPr="00BC1C9B">
              <w:rPr>
                <w:sz w:val="22"/>
                <w:szCs w:val="22"/>
              </w:rPr>
              <w:t>Прочие несоциальные выплаты персоналу в натуральной форме</w:t>
            </w:r>
            <w:r w:rsidRPr="00BC1C9B">
              <w:rPr>
                <w:sz w:val="22"/>
                <w:szCs w:val="22"/>
                <w:lang w:bidi="sa-IN"/>
              </w:rPr>
              <w:t xml:space="preserve"> (214)</w:t>
            </w:r>
          </w:p>
        </w:tc>
        <w:tc>
          <w:tcPr>
            <w:tcW w:w="1491" w:type="dxa"/>
            <w:vAlign w:val="center"/>
          </w:tcPr>
          <w:p w14:paraId="5DBE33C9" w14:textId="77777777" w:rsidR="00165442" w:rsidRPr="00BC1C9B" w:rsidRDefault="00165442" w:rsidP="005731BE">
            <w:pPr>
              <w:jc w:val="center"/>
              <w:rPr>
                <w:sz w:val="22"/>
                <w:szCs w:val="22"/>
                <w:lang w:bidi="sa-IN"/>
              </w:rPr>
            </w:pPr>
            <w:r w:rsidRPr="00BC1C9B">
              <w:rPr>
                <w:sz w:val="22"/>
                <w:szCs w:val="22"/>
                <w:lang w:bidi="sa-IN"/>
              </w:rPr>
              <w:t>214.112.0000</w:t>
            </w:r>
          </w:p>
        </w:tc>
        <w:tc>
          <w:tcPr>
            <w:tcW w:w="1701" w:type="dxa"/>
            <w:vAlign w:val="center"/>
          </w:tcPr>
          <w:p w14:paraId="64D58913" w14:textId="77777777" w:rsidR="00165442" w:rsidRPr="00BC1C9B" w:rsidRDefault="00165442" w:rsidP="005731BE">
            <w:pPr>
              <w:spacing w:line="360" w:lineRule="auto"/>
              <w:jc w:val="center"/>
              <w:rPr>
                <w:sz w:val="22"/>
                <w:szCs w:val="22"/>
              </w:rPr>
            </w:pPr>
            <w:r>
              <w:rPr>
                <w:sz w:val="22"/>
                <w:szCs w:val="22"/>
              </w:rPr>
              <w:t>1 163 468,19</w:t>
            </w:r>
          </w:p>
        </w:tc>
        <w:tc>
          <w:tcPr>
            <w:tcW w:w="1701" w:type="dxa"/>
            <w:vAlign w:val="center"/>
          </w:tcPr>
          <w:p w14:paraId="6EF87CAF" w14:textId="77777777" w:rsidR="00165442" w:rsidRPr="00BC1C9B" w:rsidRDefault="00165442" w:rsidP="005731BE">
            <w:pPr>
              <w:spacing w:line="360" w:lineRule="auto"/>
              <w:jc w:val="center"/>
              <w:rPr>
                <w:sz w:val="22"/>
                <w:szCs w:val="22"/>
              </w:rPr>
            </w:pPr>
            <w:r>
              <w:rPr>
                <w:sz w:val="22"/>
                <w:szCs w:val="22"/>
              </w:rPr>
              <w:t>1 163 468,19</w:t>
            </w:r>
          </w:p>
        </w:tc>
      </w:tr>
      <w:tr w:rsidR="00165442" w:rsidRPr="00490879" w14:paraId="3C70A3FF" w14:textId="77777777" w:rsidTr="005731BE">
        <w:trPr>
          <w:trHeight w:val="276"/>
        </w:trPr>
        <w:tc>
          <w:tcPr>
            <w:tcW w:w="5030" w:type="dxa"/>
            <w:shd w:val="clear" w:color="auto" w:fill="auto"/>
          </w:tcPr>
          <w:p w14:paraId="623B23D6" w14:textId="77777777" w:rsidR="00165442" w:rsidRPr="00BC1C9B" w:rsidRDefault="00165442" w:rsidP="005731BE">
            <w:pPr>
              <w:rPr>
                <w:sz w:val="22"/>
                <w:szCs w:val="22"/>
                <w:lang w:bidi="sa-IN"/>
              </w:rPr>
            </w:pPr>
            <w:r w:rsidRPr="00BC1C9B">
              <w:rPr>
                <w:sz w:val="22"/>
                <w:szCs w:val="22"/>
              </w:rPr>
              <w:t>Начисления на выплаты по оплате труда</w:t>
            </w:r>
            <w:r w:rsidRPr="00BC1C9B">
              <w:rPr>
                <w:sz w:val="22"/>
                <w:szCs w:val="22"/>
                <w:lang w:bidi="sa-IN"/>
              </w:rPr>
              <w:t xml:space="preserve"> (213)</w:t>
            </w:r>
          </w:p>
        </w:tc>
        <w:tc>
          <w:tcPr>
            <w:tcW w:w="1491" w:type="dxa"/>
            <w:vAlign w:val="center"/>
          </w:tcPr>
          <w:p w14:paraId="11DAAFB2" w14:textId="77777777" w:rsidR="00165442" w:rsidRPr="00BC1C9B" w:rsidRDefault="00165442" w:rsidP="005731BE">
            <w:pPr>
              <w:jc w:val="center"/>
              <w:rPr>
                <w:sz w:val="22"/>
                <w:szCs w:val="22"/>
                <w:lang w:bidi="sa-IN"/>
              </w:rPr>
            </w:pPr>
            <w:r w:rsidRPr="00BC1C9B">
              <w:rPr>
                <w:sz w:val="22"/>
                <w:szCs w:val="22"/>
                <w:lang w:bidi="sa-IN"/>
              </w:rPr>
              <w:t>213.119.0000</w:t>
            </w:r>
          </w:p>
        </w:tc>
        <w:tc>
          <w:tcPr>
            <w:tcW w:w="1701" w:type="dxa"/>
            <w:vAlign w:val="center"/>
          </w:tcPr>
          <w:p w14:paraId="0D93092C" w14:textId="77777777" w:rsidR="00165442" w:rsidRPr="00BC1C9B" w:rsidRDefault="00165442" w:rsidP="005731BE">
            <w:pPr>
              <w:spacing w:line="360" w:lineRule="auto"/>
              <w:jc w:val="center"/>
              <w:rPr>
                <w:sz w:val="22"/>
                <w:szCs w:val="22"/>
              </w:rPr>
            </w:pPr>
            <w:r>
              <w:rPr>
                <w:sz w:val="22"/>
                <w:szCs w:val="22"/>
              </w:rPr>
              <w:t>16 557 400,0</w:t>
            </w:r>
          </w:p>
        </w:tc>
        <w:tc>
          <w:tcPr>
            <w:tcW w:w="1701" w:type="dxa"/>
            <w:vAlign w:val="center"/>
          </w:tcPr>
          <w:p w14:paraId="5CD397BA" w14:textId="77777777" w:rsidR="00165442" w:rsidRPr="00BC1C9B" w:rsidRDefault="00165442" w:rsidP="005731BE">
            <w:pPr>
              <w:spacing w:line="360" w:lineRule="auto"/>
              <w:jc w:val="center"/>
              <w:rPr>
                <w:sz w:val="22"/>
                <w:szCs w:val="22"/>
              </w:rPr>
            </w:pPr>
            <w:r>
              <w:rPr>
                <w:sz w:val="22"/>
                <w:szCs w:val="22"/>
              </w:rPr>
              <w:t>16 557 400,0</w:t>
            </w:r>
          </w:p>
        </w:tc>
      </w:tr>
      <w:tr w:rsidR="00165442" w:rsidRPr="00490879" w14:paraId="5A06D2C0" w14:textId="77777777" w:rsidTr="005731BE">
        <w:trPr>
          <w:trHeight w:val="276"/>
        </w:trPr>
        <w:tc>
          <w:tcPr>
            <w:tcW w:w="5030" w:type="dxa"/>
            <w:shd w:val="clear" w:color="auto" w:fill="auto"/>
          </w:tcPr>
          <w:p w14:paraId="485036EB" w14:textId="77777777" w:rsidR="00165442" w:rsidRPr="00BC1C9B" w:rsidRDefault="00165442" w:rsidP="005731BE">
            <w:pPr>
              <w:rPr>
                <w:sz w:val="22"/>
                <w:szCs w:val="22"/>
                <w:lang w:bidi="sa-IN"/>
              </w:rPr>
            </w:pPr>
            <w:r w:rsidRPr="00BC1C9B">
              <w:rPr>
                <w:sz w:val="22"/>
                <w:szCs w:val="22"/>
                <w:lang w:bidi="sa-IN"/>
              </w:rPr>
              <w:t>Услуги связи (221)</w:t>
            </w:r>
          </w:p>
        </w:tc>
        <w:tc>
          <w:tcPr>
            <w:tcW w:w="1491" w:type="dxa"/>
            <w:vAlign w:val="center"/>
          </w:tcPr>
          <w:p w14:paraId="4857A193" w14:textId="77777777" w:rsidR="00165442" w:rsidRPr="00BC1C9B" w:rsidRDefault="00165442" w:rsidP="005731BE">
            <w:pPr>
              <w:jc w:val="center"/>
              <w:rPr>
                <w:sz w:val="22"/>
                <w:szCs w:val="22"/>
                <w:lang w:bidi="sa-IN"/>
              </w:rPr>
            </w:pPr>
            <w:r w:rsidRPr="00BC1C9B">
              <w:rPr>
                <w:sz w:val="22"/>
                <w:szCs w:val="22"/>
                <w:lang w:bidi="sa-IN"/>
              </w:rPr>
              <w:t>221.244.0000</w:t>
            </w:r>
          </w:p>
        </w:tc>
        <w:tc>
          <w:tcPr>
            <w:tcW w:w="1701" w:type="dxa"/>
            <w:vAlign w:val="center"/>
          </w:tcPr>
          <w:p w14:paraId="64DE53D3" w14:textId="77777777" w:rsidR="00165442" w:rsidRPr="00BC1C9B" w:rsidRDefault="00165442" w:rsidP="005731BE">
            <w:pPr>
              <w:spacing w:line="360" w:lineRule="auto"/>
              <w:jc w:val="center"/>
              <w:rPr>
                <w:sz w:val="22"/>
                <w:szCs w:val="22"/>
              </w:rPr>
            </w:pPr>
            <w:r>
              <w:rPr>
                <w:sz w:val="22"/>
                <w:szCs w:val="22"/>
              </w:rPr>
              <w:t>284 300,0</w:t>
            </w:r>
          </w:p>
        </w:tc>
        <w:tc>
          <w:tcPr>
            <w:tcW w:w="1701" w:type="dxa"/>
            <w:vAlign w:val="center"/>
          </w:tcPr>
          <w:p w14:paraId="4042B42C" w14:textId="77777777" w:rsidR="00165442" w:rsidRPr="00BC1C9B" w:rsidRDefault="00165442" w:rsidP="005731BE">
            <w:pPr>
              <w:spacing w:line="360" w:lineRule="auto"/>
              <w:jc w:val="center"/>
              <w:rPr>
                <w:sz w:val="22"/>
                <w:szCs w:val="22"/>
              </w:rPr>
            </w:pPr>
            <w:r>
              <w:rPr>
                <w:sz w:val="22"/>
                <w:szCs w:val="22"/>
              </w:rPr>
              <w:t>275 615,52</w:t>
            </w:r>
          </w:p>
        </w:tc>
      </w:tr>
      <w:tr w:rsidR="00165442" w:rsidRPr="00490879" w14:paraId="0AC0262F" w14:textId="77777777" w:rsidTr="005731BE">
        <w:trPr>
          <w:trHeight w:val="276"/>
        </w:trPr>
        <w:tc>
          <w:tcPr>
            <w:tcW w:w="5030" w:type="dxa"/>
            <w:shd w:val="clear" w:color="auto" w:fill="auto"/>
          </w:tcPr>
          <w:p w14:paraId="52CFF6A0" w14:textId="77777777" w:rsidR="00165442" w:rsidRPr="00BC1C9B" w:rsidRDefault="00165442" w:rsidP="005731BE">
            <w:pPr>
              <w:rPr>
                <w:sz w:val="22"/>
                <w:szCs w:val="22"/>
                <w:lang w:bidi="sa-IN"/>
              </w:rPr>
            </w:pPr>
            <w:r w:rsidRPr="00BC1C9B">
              <w:rPr>
                <w:sz w:val="22"/>
                <w:szCs w:val="22"/>
                <w:lang w:bidi="sa-IN"/>
              </w:rPr>
              <w:t>Коммунальные услуги (223)</w:t>
            </w:r>
          </w:p>
        </w:tc>
        <w:tc>
          <w:tcPr>
            <w:tcW w:w="1491" w:type="dxa"/>
            <w:vAlign w:val="center"/>
          </w:tcPr>
          <w:p w14:paraId="0F354107" w14:textId="77777777" w:rsidR="00165442" w:rsidRPr="00BC1C9B" w:rsidRDefault="00165442" w:rsidP="005731BE">
            <w:pPr>
              <w:jc w:val="center"/>
              <w:rPr>
                <w:sz w:val="22"/>
                <w:szCs w:val="22"/>
                <w:lang w:bidi="sa-IN"/>
              </w:rPr>
            </w:pPr>
            <w:r w:rsidRPr="00BC1C9B">
              <w:rPr>
                <w:sz w:val="22"/>
                <w:szCs w:val="22"/>
                <w:lang w:bidi="sa-IN"/>
              </w:rPr>
              <w:t>223.244.0000</w:t>
            </w:r>
          </w:p>
        </w:tc>
        <w:tc>
          <w:tcPr>
            <w:tcW w:w="1701" w:type="dxa"/>
            <w:vAlign w:val="center"/>
          </w:tcPr>
          <w:p w14:paraId="090C6869" w14:textId="77777777" w:rsidR="00165442" w:rsidRPr="00BC1C9B" w:rsidRDefault="00165442" w:rsidP="005731BE">
            <w:pPr>
              <w:spacing w:line="360" w:lineRule="auto"/>
              <w:jc w:val="center"/>
              <w:rPr>
                <w:sz w:val="22"/>
                <w:szCs w:val="22"/>
              </w:rPr>
            </w:pPr>
            <w:r>
              <w:rPr>
                <w:sz w:val="22"/>
                <w:szCs w:val="22"/>
              </w:rPr>
              <w:t>136 196,62</w:t>
            </w:r>
          </w:p>
        </w:tc>
        <w:tc>
          <w:tcPr>
            <w:tcW w:w="1701" w:type="dxa"/>
            <w:vAlign w:val="center"/>
          </w:tcPr>
          <w:p w14:paraId="3C0E46D5" w14:textId="77777777" w:rsidR="00165442" w:rsidRPr="00BC1C9B" w:rsidRDefault="00165442" w:rsidP="005731BE">
            <w:pPr>
              <w:spacing w:line="360" w:lineRule="auto"/>
              <w:jc w:val="center"/>
              <w:rPr>
                <w:sz w:val="22"/>
                <w:szCs w:val="22"/>
              </w:rPr>
            </w:pPr>
            <w:r>
              <w:rPr>
                <w:sz w:val="22"/>
                <w:szCs w:val="22"/>
              </w:rPr>
              <w:t>135 414,74</w:t>
            </w:r>
          </w:p>
        </w:tc>
      </w:tr>
      <w:tr w:rsidR="00165442" w:rsidRPr="00490879" w14:paraId="49770621" w14:textId="77777777" w:rsidTr="005731BE">
        <w:trPr>
          <w:trHeight w:val="276"/>
        </w:trPr>
        <w:tc>
          <w:tcPr>
            <w:tcW w:w="5030" w:type="dxa"/>
            <w:shd w:val="clear" w:color="auto" w:fill="auto"/>
          </w:tcPr>
          <w:p w14:paraId="08859386" w14:textId="77777777" w:rsidR="00165442" w:rsidRPr="00BC1C9B" w:rsidRDefault="00165442" w:rsidP="005731BE">
            <w:pPr>
              <w:rPr>
                <w:sz w:val="22"/>
                <w:szCs w:val="22"/>
                <w:lang w:bidi="sa-IN"/>
              </w:rPr>
            </w:pPr>
            <w:r w:rsidRPr="00BC1C9B">
              <w:rPr>
                <w:sz w:val="22"/>
                <w:szCs w:val="22"/>
                <w:lang w:bidi="sa-IN"/>
              </w:rPr>
              <w:t>Коммунальные услуги (223)</w:t>
            </w:r>
          </w:p>
        </w:tc>
        <w:tc>
          <w:tcPr>
            <w:tcW w:w="1491" w:type="dxa"/>
            <w:vAlign w:val="center"/>
          </w:tcPr>
          <w:p w14:paraId="077922DF" w14:textId="77777777" w:rsidR="00165442" w:rsidRPr="00BC1C9B" w:rsidRDefault="00165442" w:rsidP="005731BE">
            <w:pPr>
              <w:jc w:val="center"/>
              <w:rPr>
                <w:sz w:val="22"/>
                <w:szCs w:val="22"/>
                <w:lang w:bidi="sa-IN"/>
              </w:rPr>
            </w:pPr>
            <w:r w:rsidRPr="00BC1C9B">
              <w:rPr>
                <w:sz w:val="22"/>
                <w:szCs w:val="22"/>
                <w:lang w:bidi="sa-IN"/>
              </w:rPr>
              <w:t>223.24</w:t>
            </w:r>
            <w:r>
              <w:rPr>
                <w:sz w:val="22"/>
                <w:szCs w:val="22"/>
                <w:lang w:bidi="sa-IN"/>
              </w:rPr>
              <w:t>7</w:t>
            </w:r>
            <w:r w:rsidRPr="00BC1C9B">
              <w:rPr>
                <w:sz w:val="22"/>
                <w:szCs w:val="22"/>
                <w:lang w:bidi="sa-IN"/>
              </w:rPr>
              <w:t>.0000</w:t>
            </w:r>
          </w:p>
        </w:tc>
        <w:tc>
          <w:tcPr>
            <w:tcW w:w="1701" w:type="dxa"/>
            <w:vAlign w:val="center"/>
          </w:tcPr>
          <w:p w14:paraId="4D3B7869" w14:textId="77777777" w:rsidR="00165442" w:rsidRPr="00BC1C9B" w:rsidRDefault="00165442" w:rsidP="005731BE">
            <w:pPr>
              <w:spacing w:line="360" w:lineRule="auto"/>
              <w:jc w:val="center"/>
              <w:rPr>
                <w:sz w:val="22"/>
                <w:szCs w:val="22"/>
              </w:rPr>
            </w:pPr>
            <w:r>
              <w:rPr>
                <w:sz w:val="22"/>
                <w:szCs w:val="22"/>
              </w:rPr>
              <w:t>4 425 000,0</w:t>
            </w:r>
          </w:p>
        </w:tc>
        <w:tc>
          <w:tcPr>
            <w:tcW w:w="1701" w:type="dxa"/>
            <w:vAlign w:val="center"/>
          </w:tcPr>
          <w:p w14:paraId="7D874535" w14:textId="77777777" w:rsidR="00165442" w:rsidRPr="00BC1C9B" w:rsidRDefault="00165442" w:rsidP="005731BE">
            <w:pPr>
              <w:spacing w:line="360" w:lineRule="auto"/>
              <w:jc w:val="center"/>
              <w:rPr>
                <w:sz w:val="22"/>
                <w:szCs w:val="22"/>
              </w:rPr>
            </w:pPr>
            <w:r>
              <w:rPr>
                <w:sz w:val="22"/>
                <w:szCs w:val="22"/>
              </w:rPr>
              <w:t>4 425 000,0</w:t>
            </w:r>
          </w:p>
        </w:tc>
      </w:tr>
      <w:tr w:rsidR="00165442" w:rsidRPr="00490879" w14:paraId="5EFCC984" w14:textId="77777777" w:rsidTr="005731BE">
        <w:trPr>
          <w:trHeight w:val="276"/>
        </w:trPr>
        <w:tc>
          <w:tcPr>
            <w:tcW w:w="5030" w:type="dxa"/>
            <w:shd w:val="clear" w:color="auto" w:fill="auto"/>
          </w:tcPr>
          <w:p w14:paraId="7632EDD6" w14:textId="77777777" w:rsidR="00165442" w:rsidRPr="00BC1C9B" w:rsidRDefault="00165442" w:rsidP="005731BE">
            <w:pPr>
              <w:rPr>
                <w:sz w:val="22"/>
                <w:szCs w:val="22"/>
                <w:lang w:bidi="sa-IN"/>
              </w:rPr>
            </w:pPr>
            <w:r w:rsidRPr="00BC1C9B">
              <w:rPr>
                <w:sz w:val="22"/>
                <w:szCs w:val="22"/>
                <w:lang w:bidi="sa-IN"/>
              </w:rPr>
              <w:t>Содержание имущества (225)</w:t>
            </w:r>
          </w:p>
        </w:tc>
        <w:tc>
          <w:tcPr>
            <w:tcW w:w="1491" w:type="dxa"/>
            <w:vAlign w:val="center"/>
          </w:tcPr>
          <w:p w14:paraId="1ADB2062" w14:textId="77777777" w:rsidR="00165442" w:rsidRPr="00BC1C9B" w:rsidRDefault="00165442" w:rsidP="005731BE">
            <w:pPr>
              <w:jc w:val="center"/>
              <w:rPr>
                <w:sz w:val="22"/>
                <w:szCs w:val="22"/>
                <w:lang w:bidi="sa-IN"/>
              </w:rPr>
            </w:pPr>
            <w:r w:rsidRPr="00BC1C9B">
              <w:rPr>
                <w:sz w:val="22"/>
                <w:szCs w:val="22"/>
                <w:lang w:bidi="sa-IN"/>
              </w:rPr>
              <w:t>225.244.0000</w:t>
            </w:r>
          </w:p>
        </w:tc>
        <w:tc>
          <w:tcPr>
            <w:tcW w:w="1701" w:type="dxa"/>
            <w:vAlign w:val="center"/>
          </w:tcPr>
          <w:p w14:paraId="637609F8" w14:textId="77777777" w:rsidR="00165442" w:rsidRPr="00BC1C9B" w:rsidRDefault="00165442" w:rsidP="005731BE">
            <w:pPr>
              <w:spacing w:line="360" w:lineRule="auto"/>
              <w:jc w:val="center"/>
              <w:rPr>
                <w:sz w:val="22"/>
                <w:szCs w:val="22"/>
              </w:rPr>
            </w:pPr>
            <w:r>
              <w:rPr>
                <w:sz w:val="22"/>
                <w:szCs w:val="22"/>
              </w:rPr>
              <w:t>4 405 062,08</w:t>
            </w:r>
          </w:p>
        </w:tc>
        <w:tc>
          <w:tcPr>
            <w:tcW w:w="1701" w:type="dxa"/>
            <w:vAlign w:val="center"/>
          </w:tcPr>
          <w:p w14:paraId="42695C0A" w14:textId="77777777" w:rsidR="00165442" w:rsidRPr="00BC1C9B" w:rsidRDefault="00165442" w:rsidP="005731BE">
            <w:pPr>
              <w:spacing w:line="360" w:lineRule="auto"/>
              <w:jc w:val="center"/>
              <w:rPr>
                <w:sz w:val="22"/>
                <w:szCs w:val="22"/>
              </w:rPr>
            </w:pPr>
            <w:r>
              <w:rPr>
                <w:sz w:val="22"/>
                <w:szCs w:val="22"/>
              </w:rPr>
              <w:t>4 405 062,08</w:t>
            </w:r>
          </w:p>
        </w:tc>
      </w:tr>
      <w:tr w:rsidR="00165442" w:rsidRPr="00490879" w14:paraId="25397EB7" w14:textId="77777777" w:rsidTr="005731BE">
        <w:trPr>
          <w:trHeight w:val="276"/>
        </w:trPr>
        <w:tc>
          <w:tcPr>
            <w:tcW w:w="5030" w:type="dxa"/>
            <w:shd w:val="clear" w:color="auto" w:fill="auto"/>
          </w:tcPr>
          <w:p w14:paraId="22CBBDA6" w14:textId="77777777" w:rsidR="00165442" w:rsidRPr="00BC1C9B" w:rsidRDefault="00165442" w:rsidP="005731BE">
            <w:pPr>
              <w:rPr>
                <w:sz w:val="22"/>
                <w:szCs w:val="22"/>
                <w:lang w:bidi="sa-IN"/>
              </w:rPr>
            </w:pPr>
            <w:r w:rsidRPr="00BC1C9B">
              <w:rPr>
                <w:sz w:val="22"/>
                <w:szCs w:val="22"/>
                <w:lang w:bidi="sa-IN"/>
              </w:rPr>
              <w:t>Прочие услуги (226)</w:t>
            </w:r>
          </w:p>
        </w:tc>
        <w:tc>
          <w:tcPr>
            <w:tcW w:w="1491" w:type="dxa"/>
            <w:vAlign w:val="center"/>
          </w:tcPr>
          <w:p w14:paraId="7D3743F8" w14:textId="77777777" w:rsidR="00165442" w:rsidRPr="00BC1C9B" w:rsidRDefault="00165442" w:rsidP="005731BE">
            <w:pPr>
              <w:jc w:val="center"/>
              <w:rPr>
                <w:sz w:val="22"/>
                <w:szCs w:val="22"/>
                <w:lang w:bidi="sa-IN"/>
              </w:rPr>
            </w:pPr>
            <w:r w:rsidRPr="00BC1C9B">
              <w:rPr>
                <w:sz w:val="22"/>
                <w:szCs w:val="22"/>
                <w:lang w:bidi="sa-IN"/>
              </w:rPr>
              <w:t>226.244.0000</w:t>
            </w:r>
          </w:p>
        </w:tc>
        <w:tc>
          <w:tcPr>
            <w:tcW w:w="1701" w:type="dxa"/>
            <w:vAlign w:val="center"/>
          </w:tcPr>
          <w:p w14:paraId="4C3789EA" w14:textId="77777777" w:rsidR="00165442" w:rsidRPr="00BC1C9B" w:rsidRDefault="00165442" w:rsidP="005731BE">
            <w:pPr>
              <w:spacing w:line="360" w:lineRule="auto"/>
              <w:jc w:val="center"/>
              <w:rPr>
                <w:sz w:val="22"/>
                <w:szCs w:val="22"/>
              </w:rPr>
            </w:pPr>
            <w:r>
              <w:rPr>
                <w:sz w:val="22"/>
                <w:szCs w:val="22"/>
              </w:rPr>
              <w:t>2 975 518,77</w:t>
            </w:r>
          </w:p>
        </w:tc>
        <w:tc>
          <w:tcPr>
            <w:tcW w:w="1701" w:type="dxa"/>
            <w:vAlign w:val="center"/>
          </w:tcPr>
          <w:p w14:paraId="09B2A390" w14:textId="77777777" w:rsidR="00165442" w:rsidRPr="00BC1C9B" w:rsidRDefault="00165442" w:rsidP="005731BE">
            <w:pPr>
              <w:spacing w:line="360" w:lineRule="auto"/>
              <w:jc w:val="center"/>
              <w:rPr>
                <w:sz w:val="22"/>
                <w:szCs w:val="22"/>
              </w:rPr>
            </w:pPr>
            <w:r>
              <w:rPr>
                <w:sz w:val="22"/>
                <w:szCs w:val="22"/>
              </w:rPr>
              <w:t>2 975 518,77</w:t>
            </w:r>
          </w:p>
        </w:tc>
      </w:tr>
      <w:tr w:rsidR="00165442" w:rsidRPr="00490879" w14:paraId="3B986B42" w14:textId="77777777" w:rsidTr="005731BE">
        <w:trPr>
          <w:trHeight w:val="276"/>
        </w:trPr>
        <w:tc>
          <w:tcPr>
            <w:tcW w:w="5030" w:type="dxa"/>
            <w:shd w:val="clear" w:color="auto" w:fill="auto"/>
          </w:tcPr>
          <w:p w14:paraId="29BEFD30" w14:textId="77777777" w:rsidR="00165442" w:rsidRPr="00BC1C9B" w:rsidRDefault="00165442" w:rsidP="005731BE">
            <w:pPr>
              <w:rPr>
                <w:sz w:val="22"/>
                <w:szCs w:val="22"/>
                <w:lang w:bidi="sa-IN"/>
              </w:rPr>
            </w:pPr>
            <w:r w:rsidRPr="00BC1C9B">
              <w:rPr>
                <w:sz w:val="22"/>
                <w:szCs w:val="22"/>
                <w:lang w:bidi="sa-IN"/>
              </w:rPr>
              <w:t>Прочие расходы (291)</w:t>
            </w:r>
          </w:p>
        </w:tc>
        <w:tc>
          <w:tcPr>
            <w:tcW w:w="1491" w:type="dxa"/>
            <w:vAlign w:val="center"/>
          </w:tcPr>
          <w:p w14:paraId="1F03D196" w14:textId="77777777" w:rsidR="00165442" w:rsidRPr="00BC1C9B" w:rsidRDefault="00165442" w:rsidP="005731BE">
            <w:pPr>
              <w:jc w:val="center"/>
              <w:rPr>
                <w:sz w:val="22"/>
                <w:szCs w:val="22"/>
                <w:lang w:bidi="sa-IN"/>
              </w:rPr>
            </w:pPr>
            <w:r w:rsidRPr="00BC1C9B">
              <w:rPr>
                <w:sz w:val="22"/>
                <w:szCs w:val="22"/>
                <w:lang w:bidi="sa-IN"/>
              </w:rPr>
              <w:t>291.851.0000</w:t>
            </w:r>
          </w:p>
        </w:tc>
        <w:tc>
          <w:tcPr>
            <w:tcW w:w="1701" w:type="dxa"/>
            <w:vAlign w:val="center"/>
          </w:tcPr>
          <w:p w14:paraId="708C3557" w14:textId="77777777" w:rsidR="00165442" w:rsidRPr="00BC1C9B" w:rsidRDefault="00165442" w:rsidP="005731BE">
            <w:pPr>
              <w:spacing w:line="360" w:lineRule="auto"/>
              <w:jc w:val="center"/>
              <w:rPr>
                <w:sz w:val="22"/>
                <w:szCs w:val="22"/>
              </w:rPr>
            </w:pPr>
            <w:r>
              <w:rPr>
                <w:sz w:val="22"/>
                <w:szCs w:val="22"/>
              </w:rPr>
              <w:t>5 454 672,0</w:t>
            </w:r>
          </w:p>
        </w:tc>
        <w:tc>
          <w:tcPr>
            <w:tcW w:w="1701" w:type="dxa"/>
            <w:vAlign w:val="center"/>
          </w:tcPr>
          <w:p w14:paraId="4DE7403E" w14:textId="77777777" w:rsidR="00165442" w:rsidRPr="00BC1C9B" w:rsidRDefault="00165442" w:rsidP="005731BE">
            <w:pPr>
              <w:spacing w:line="360" w:lineRule="auto"/>
              <w:jc w:val="center"/>
              <w:rPr>
                <w:sz w:val="22"/>
                <w:szCs w:val="22"/>
              </w:rPr>
            </w:pPr>
            <w:r>
              <w:rPr>
                <w:sz w:val="22"/>
                <w:szCs w:val="22"/>
              </w:rPr>
              <w:t>5 454 672,0</w:t>
            </w:r>
          </w:p>
        </w:tc>
      </w:tr>
      <w:tr w:rsidR="00165442" w:rsidRPr="00490879" w14:paraId="4C1B367F" w14:textId="77777777" w:rsidTr="005731BE">
        <w:trPr>
          <w:trHeight w:val="276"/>
        </w:trPr>
        <w:tc>
          <w:tcPr>
            <w:tcW w:w="5030" w:type="dxa"/>
            <w:shd w:val="clear" w:color="auto" w:fill="auto"/>
          </w:tcPr>
          <w:p w14:paraId="6157898F" w14:textId="77777777" w:rsidR="00165442" w:rsidRPr="00BC1C9B" w:rsidRDefault="00165442" w:rsidP="005731BE">
            <w:pPr>
              <w:rPr>
                <w:sz w:val="22"/>
                <w:szCs w:val="22"/>
                <w:lang w:bidi="sa-IN"/>
              </w:rPr>
            </w:pPr>
            <w:r w:rsidRPr="00BC1C9B">
              <w:rPr>
                <w:sz w:val="22"/>
                <w:szCs w:val="22"/>
                <w:lang w:bidi="sa-IN"/>
              </w:rPr>
              <w:t>Увеличение стоимости основных средств (310)</w:t>
            </w:r>
          </w:p>
        </w:tc>
        <w:tc>
          <w:tcPr>
            <w:tcW w:w="1491" w:type="dxa"/>
            <w:vAlign w:val="center"/>
          </w:tcPr>
          <w:p w14:paraId="764510D5" w14:textId="77777777" w:rsidR="00165442" w:rsidRPr="00BC1C9B" w:rsidRDefault="00165442" w:rsidP="005731BE">
            <w:pPr>
              <w:jc w:val="center"/>
              <w:rPr>
                <w:sz w:val="22"/>
                <w:szCs w:val="22"/>
                <w:lang w:bidi="sa-IN"/>
              </w:rPr>
            </w:pPr>
            <w:r w:rsidRPr="00BC1C9B">
              <w:rPr>
                <w:sz w:val="22"/>
                <w:szCs w:val="22"/>
                <w:lang w:bidi="sa-IN"/>
              </w:rPr>
              <w:t>310.244.0000</w:t>
            </w:r>
          </w:p>
        </w:tc>
        <w:tc>
          <w:tcPr>
            <w:tcW w:w="1701" w:type="dxa"/>
            <w:vAlign w:val="center"/>
          </w:tcPr>
          <w:p w14:paraId="52A3AC12" w14:textId="77777777" w:rsidR="00165442" w:rsidRPr="00BC1C9B" w:rsidRDefault="00165442" w:rsidP="005731BE">
            <w:pPr>
              <w:spacing w:line="360" w:lineRule="auto"/>
              <w:jc w:val="center"/>
              <w:rPr>
                <w:sz w:val="22"/>
                <w:szCs w:val="22"/>
              </w:rPr>
            </w:pPr>
            <w:r>
              <w:rPr>
                <w:sz w:val="22"/>
                <w:szCs w:val="22"/>
              </w:rPr>
              <w:t>2 938 509,0</w:t>
            </w:r>
          </w:p>
        </w:tc>
        <w:tc>
          <w:tcPr>
            <w:tcW w:w="1701" w:type="dxa"/>
            <w:vAlign w:val="center"/>
          </w:tcPr>
          <w:p w14:paraId="6C0D0F92" w14:textId="77777777" w:rsidR="00165442" w:rsidRPr="00BC1C9B" w:rsidRDefault="00165442" w:rsidP="005731BE">
            <w:pPr>
              <w:spacing w:line="360" w:lineRule="auto"/>
              <w:jc w:val="center"/>
              <w:rPr>
                <w:sz w:val="22"/>
                <w:szCs w:val="22"/>
              </w:rPr>
            </w:pPr>
            <w:r>
              <w:rPr>
                <w:sz w:val="22"/>
                <w:szCs w:val="22"/>
              </w:rPr>
              <w:t>2 938 509,0</w:t>
            </w:r>
          </w:p>
        </w:tc>
      </w:tr>
      <w:tr w:rsidR="00165442" w:rsidRPr="00490879" w14:paraId="2B566749" w14:textId="77777777" w:rsidTr="005731BE">
        <w:trPr>
          <w:trHeight w:val="276"/>
        </w:trPr>
        <w:tc>
          <w:tcPr>
            <w:tcW w:w="5030" w:type="dxa"/>
            <w:shd w:val="clear" w:color="auto" w:fill="auto"/>
          </w:tcPr>
          <w:p w14:paraId="4B0673B0" w14:textId="77777777" w:rsidR="00165442" w:rsidRPr="00BC1C9B" w:rsidRDefault="00165442" w:rsidP="005731BE">
            <w:pPr>
              <w:rPr>
                <w:sz w:val="22"/>
                <w:szCs w:val="22"/>
                <w:lang w:bidi="sa-IN"/>
              </w:rPr>
            </w:pPr>
            <w:r w:rsidRPr="00BC1C9B">
              <w:rPr>
                <w:sz w:val="22"/>
                <w:szCs w:val="22"/>
              </w:rPr>
              <w:t>Увеличение стоимости прочих оборотных запасов (материалов)</w:t>
            </w:r>
            <w:r w:rsidRPr="00BC1C9B">
              <w:rPr>
                <w:sz w:val="22"/>
                <w:szCs w:val="22"/>
                <w:lang w:bidi="sa-IN"/>
              </w:rPr>
              <w:t xml:space="preserve"> (346)</w:t>
            </w:r>
          </w:p>
        </w:tc>
        <w:tc>
          <w:tcPr>
            <w:tcW w:w="1491" w:type="dxa"/>
            <w:vAlign w:val="center"/>
          </w:tcPr>
          <w:p w14:paraId="519100B3" w14:textId="77777777" w:rsidR="00165442" w:rsidRPr="00BC1C9B" w:rsidRDefault="00165442" w:rsidP="005731BE">
            <w:pPr>
              <w:jc w:val="center"/>
              <w:rPr>
                <w:sz w:val="22"/>
                <w:szCs w:val="22"/>
                <w:lang w:bidi="sa-IN"/>
              </w:rPr>
            </w:pPr>
            <w:r w:rsidRPr="00BC1C9B">
              <w:rPr>
                <w:sz w:val="22"/>
                <w:szCs w:val="22"/>
                <w:lang w:bidi="sa-IN"/>
              </w:rPr>
              <w:t>346.244.0000</w:t>
            </w:r>
          </w:p>
        </w:tc>
        <w:tc>
          <w:tcPr>
            <w:tcW w:w="1701" w:type="dxa"/>
            <w:vAlign w:val="center"/>
          </w:tcPr>
          <w:p w14:paraId="42D4C418" w14:textId="77777777" w:rsidR="00165442" w:rsidRPr="00BC1C9B" w:rsidRDefault="00165442" w:rsidP="005731BE">
            <w:pPr>
              <w:spacing w:line="360" w:lineRule="auto"/>
              <w:jc w:val="center"/>
              <w:rPr>
                <w:sz w:val="22"/>
                <w:szCs w:val="22"/>
              </w:rPr>
            </w:pPr>
            <w:r>
              <w:rPr>
                <w:sz w:val="22"/>
                <w:szCs w:val="22"/>
              </w:rPr>
              <w:t>594 537,79</w:t>
            </w:r>
          </w:p>
        </w:tc>
        <w:tc>
          <w:tcPr>
            <w:tcW w:w="1701" w:type="dxa"/>
            <w:vAlign w:val="center"/>
          </w:tcPr>
          <w:p w14:paraId="7773AA3A" w14:textId="77777777" w:rsidR="00165442" w:rsidRPr="00BC1C9B" w:rsidRDefault="00165442" w:rsidP="005731BE">
            <w:pPr>
              <w:spacing w:line="360" w:lineRule="auto"/>
              <w:jc w:val="center"/>
              <w:rPr>
                <w:sz w:val="22"/>
                <w:szCs w:val="22"/>
              </w:rPr>
            </w:pPr>
            <w:r>
              <w:rPr>
                <w:sz w:val="22"/>
                <w:szCs w:val="22"/>
              </w:rPr>
              <w:t>594 537,79</w:t>
            </w:r>
          </w:p>
        </w:tc>
      </w:tr>
    </w:tbl>
    <w:p w14:paraId="6A6CD17F" w14:textId="5EFD9155" w:rsidR="00B268F4" w:rsidRDefault="00B268F4" w:rsidP="00ED78C5">
      <w:pPr>
        <w:tabs>
          <w:tab w:val="left" w:pos="4152"/>
        </w:tabs>
        <w:rPr>
          <w:b/>
          <w:i/>
          <w:sz w:val="22"/>
          <w:szCs w:val="22"/>
        </w:rPr>
      </w:pPr>
    </w:p>
    <w:p w14:paraId="5DA1F341" w14:textId="28CF4521" w:rsidR="00ED78C5" w:rsidRPr="00490879" w:rsidRDefault="00ED78C5" w:rsidP="00ED78C5">
      <w:pPr>
        <w:tabs>
          <w:tab w:val="left" w:pos="4152"/>
        </w:tabs>
        <w:rPr>
          <w:b/>
          <w:sz w:val="22"/>
          <w:szCs w:val="22"/>
        </w:rPr>
      </w:pPr>
      <w:r w:rsidRPr="00490879">
        <w:rPr>
          <w:b/>
          <w:sz w:val="22"/>
          <w:szCs w:val="22"/>
        </w:rPr>
        <w:t>Расшифровка статей затрат</w:t>
      </w:r>
    </w:p>
    <w:p w14:paraId="28FDF90E" w14:textId="77777777" w:rsidR="00ED78C5" w:rsidRDefault="00ED78C5" w:rsidP="00ED78C5">
      <w:pPr>
        <w:tabs>
          <w:tab w:val="left" w:pos="4152"/>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13"/>
        <w:gridCol w:w="3771"/>
      </w:tblGrid>
      <w:tr w:rsidR="00165442" w:rsidRPr="00490879" w14:paraId="1E8C3765" w14:textId="77777777" w:rsidTr="005731BE">
        <w:tc>
          <w:tcPr>
            <w:tcW w:w="4672" w:type="dxa"/>
            <w:shd w:val="clear" w:color="auto" w:fill="auto"/>
          </w:tcPr>
          <w:p w14:paraId="3D3F4345" w14:textId="77777777" w:rsidR="00165442" w:rsidRPr="00490879" w:rsidRDefault="00165442" w:rsidP="005731BE">
            <w:pPr>
              <w:tabs>
                <w:tab w:val="left" w:pos="4152"/>
              </w:tabs>
              <w:rPr>
                <w:b/>
                <w:sz w:val="22"/>
                <w:szCs w:val="22"/>
              </w:rPr>
            </w:pPr>
            <w:r w:rsidRPr="00490879">
              <w:rPr>
                <w:b/>
                <w:sz w:val="22"/>
                <w:szCs w:val="22"/>
              </w:rPr>
              <w:t>Наименование затрат (расшифровать)</w:t>
            </w:r>
          </w:p>
        </w:tc>
        <w:tc>
          <w:tcPr>
            <w:tcW w:w="2013" w:type="dxa"/>
            <w:shd w:val="clear" w:color="auto" w:fill="auto"/>
          </w:tcPr>
          <w:p w14:paraId="3F048DD3" w14:textId="77777777" w:rsidR="00165442" w:rsidRPr="00490879" w:rsidRDefault="00165442" w:rsidP="005731BE">
            <w:pPr>
              <w:tabs>
                <w:tab w:val="left" w:pos="4152"/>
              </w:tabs>
              <w:rPr>
                <w:b/>
                <w:sz w:val="22"/>
                <w:szCs w:val="22"/>
              </w:rPr>
            </w:pPr>
            <w:r w:rsidRPr="00490879">
              <w:rPr>
                <w:b/>
                <w:sz w:val="22"/>
                <w:szCs w:val="22"/>
              </w:rPr>
              <w:t>Сумма</w:t>
            </w:r>
          </w:p>
        </w:tc>
        <w:tc>
          <w:tcPr>
            <w:tcW w:w="3771" w:type="dxa"/>
            <w:shd w:val="clear" w:color="auto" w:fill="auto"/>
          </w:tcPr>
          <w:p w14:paraId="2CC1B6BD" w14:textId="77777777" w:rsidR="00165442" w:rsidRPr="00490879" w:rsidRDefault="00165442" w:rsidP="005731BE">
            <w:pPr>
              <w:tabs>
                <w:tab w:val="left" w:pos="4152"/>
              </w:tabs>
              <w:rPr>
                <w:b/>
                <w:sz w:val="22"/>
                <w:szCs w:val="22"/>
              </w:rPr>
            </w:pPr>
            <w:r w:rsidRPr="00490879">
              <w:rPr>
                <w:b/>
                <w:sz w:val="22"/>
                <w:szCs w:val="22"/>
              </w:rPr>
              <w:t>Эффект от реализации</w:t>
            </w:r>
          </w:p>
        </w:tc>
      </w:tr>
      <w:tr w:rsidR="00165442" w:rsidRPr="00490879" w14:paraId="78A01A1A" w14:textId="77777777" w:rsidTr="005731BE">
        <w:tc>
          <w:tcPr>
            <w:tcW w:w="4672" w:type="dxa"/>
            <w:shd w:val="clear" w:color="auto" w:fill="auto"/>
          </w:tcPr>
          <w:p w14:paraId="0435E327" w14:textId="77777777" w:rsidR="00165442" w:rsidRPr="00490879" w:rsidRDefault="00165442" w:rsidP="005731BE">
            <w:pPr>
              <w:tabs>
                <w:tab w:val="left" w:pos="4152"/>
              </w:tabs>
              <w:rPr>
                <w:sz w:val="22"/>
                <w:szCs w:val="22"/>
              </w:rPr>
            </w:pPr>
            <w:r w:rsidRPr="00490879">
              <w:rPr>
                <w:sz w:val="22"/>
                <w:szCs w:val="22"/>
              </w:rPr>
              <w:t>Научные командировки:</w:t>
            </w:r>
          </w:p>
        </w:tc>
        <w:tc>
          <w:tcPr>
            <w:tcW w:w="2013" w:type="dxa"/>
            <w:shd w:val="clear" w:color="auto" w:fill="auto"/>
          </w:tcPr>
          <w:p w14:paraId="22581142" w14:textId="77777777" w:rsidR="00165442" w:rsidRPr="00490879" w:rsidRDefault="00165442" w:rsidP="005731BE">
            <w:pPr>
              <w:tabs>
                <w:tab w:val="left" w:pos="4152"/>
              </w:tabs>
              <w:jc w:val="center"/>
              <w:rPr>
                <w:b/>
                <w:sz w:val="22"/>
                <w:szCs w:val="22"/>
              </w:rPr>
            </w:pPr>
          </w:p>
        </w:tc>
        <w:tc>
          <w:tcPr>
            <w:tcW w:w="3771" w:type="dxa"/>
            <w:shd w:val="clear" w:color="auto" w:fill="auto"/>
          </w:tcPr>
          <w:p w14:paraId="279ACC66" w14:textId="77777777" w:rsidR="00165442" w:rsidRPr="00490879" w:rsidRDefault="00165442" w:rsidP="005731BE">
            <w:pPr>
              <w:tabs>
                <w:tab w:val="left" w:pos="4152"/>
              </w:tabs>
              <w:rPr>
                <w:b/>
                <w:sz w:val="22"/>
                <w:szCs w:val="22"/>
              </w:rPr>
            </w:pPr>
          </w:p>
        </w:tc>
      </w:tr>
      <w:tr w:rsidR="00165442" w:rsidRPr="00490879" w14:paraId="135F225F" w14:textId="77777777" w:rsidTr="005731BE">
        <w:tc>
          <w:tcPr>
            <w:tcW w:w="4672" w:type="dxa"/>
            <w:shd w:val="clear" w:color="auto" w:fill="auto"/>
          </w:tcPr>
          <w:p w14:paraId="3116485D" w14:textId="77777777" w:rsidR="00165442" w:rsidRPr="00490879" w:rsidRDefault="00165442" w:rsidP="005731BE">
            <w:pPr>
              <w:tabs>
                <w:tab w:val="left" w:pos="4152"/>
              </w:tabs>
              <w:rPr>
                <w:sz w:val="22"/>
                <w:szCs w:val="22"/>
              </w:rPr>
            </w:pPr>
          </w:p>
        </w:tc>
        <w:tc>
          <w:tcPr>
            <w:tcW w:w="2013" w:type="dxa"/>
            <w:shd w:val="clear" w:color="auto" w:fill="auto"/>
          </w:tcPr>
          <w:p w14:paraId="3EE2E76F" w14:textId="77777777" w:rsidR="00165442" w:rsidRPr="00490879" w:rsidRDefault="00165442" w:rsidP="005731BE">
            <w:pPr>
              <w:tabs>
                <w:tab w:val="left" w:pos="4152"/>
              </w:tabs>
              <w:rPr>
                <w:b/>
                <w:sz w:val="22"/>
                <w:szCs w:val="22"/>
              </w:rPr>
            </w:pPr>
          </w:p>
        </w:tc>
        <w:tc>
          <w:tcPr>
            <w:tcW w:w="3771" w:type="dxa"/>
            <w:shd w:val="clear" w:color="auto" w:fill="auto"/>
          </w:tcPr>
          <w:p w14:paraId="21D56A63" w14:textId="77777777" w:rsidR="00165442" w:rsidRPr="00490879" w:rsidRDefault="00165442" w:rsidP="005731BE">
            <w:pPr>
              <w:tabs>
                <w:tab w:val="left" w:pos="4152"/>
              </w:tabs>
              <w:rPr>
                <w:b/>
                <w:sz w:val="22"/>
                <w:szCs w:val="22"/>
              </w:rPr>
            </w:pPr>
          </w:p>
        </w:tc>
      </w:tr>
      <w:tr w:rsidR="00165442" w:rsidRPr="00490879" w14:paraId="59688BDD" w14:textId="77777777" w:rsidTr="005731BE">
        <w:tc>
          <w:tcPr>
            <w:tcW w:w="4672" w:type="dxa"/>
            <w:shd w:val="clear" w:color="auto" w:fill="auto"/>
          </w:tcPr>
          <w:p w14:paraId="43B65826" w14:textId="77777777" w:rsidR="00165442" w:rsidRPr="00490879" w:rsidRDefault="00165442" w:rsidP="005731BE">
            <w:pPr>
              <w:tabs>
                <w:tab w:val="left" w:pos="4152"/>
              </w:tabs>
              <w:rPr>
                <w:sz w:val="22"/>
                <w:szCs w:val="22"/>
              </w:rPr>
            </w:pPr>
          </w:p>
        </w:tc>
        <w:tc>
          <w:tcPr>
            <w:tcW w:w="2013" w:type="dxa"/>
            <w:shd w:val="clear" w:color="auto" w:fill="auto"/>
          </w:tcPr>
          <w:p w14:paraId="45608824" w14:textId="77777777" w:rsidR="00165442" w:rsidRPr="00490879" w:rsidRDefault="00165442" w:rsidP="005731BE">
            <w:pPr>
              <w:tabs>
                <w:tab w:val="left" w:pos="4152"/>
              </w:tabs>
              <w:rPr>
                <w:b/>
                <w:sz w:val="22"/>
                <w:szCs w:val="22"/>
              </w:rPr>
            </w:pPr>
          </w:p>
        </w:tc>
        <w:tc>
          <w:tcPr>
            <w:tcW w:w="3771" w:type="dxa"/>
            <w:shd w:val="clear" w:color="auto" w:fill="auto"/>
          </w:tcPr>
          <w:p w14:paraId="23539ADB" w14:textId="77777777" w:rsidR="00165442" w:rsidRPr="00490879" w:rsidRDefault="00165442" w:rsidP="005731BE">
            <w:pPr>
              <w:tabs>
                <w:tab w:val="left" w:pos="4152"/>
              </w:tabs>
              <w:rPr>
                <w:b/>
                <w:sz w:val="22"/>
                <w:szCs w:val="22"/>
              </w:rPr>
            </w:pPr>
          </w:p>
        </w:tc>
      </w:tr>
      <w:tr w:rsidR="00165442" w:rsidRPr="00490879" w14:paraId="16CBFCA1" w14:textId="77777777" w:rsidTr="005731BE">
        <w:tc>
          <w:tcPr>
            <w:tcW w:w="4672" w:type="dxa"/>
            <w:shd w:val="clear" w:color="auto" w:fill="auto"/>
          </w:tcPr>
          <w:p w14:paraId="1ACA81FE" w14:textId="77777777" w:rsidR="00165442" w:rsidRPr="00490879" w:rsidRDefault="00165442" w:rsidP="005731BE">
            <w:pPr>
              <w:tabs>
                <w:tab w:val="left" w:pos="4152"/>
              </w:tabs>
              <w:rPr>
                <w:sz w:val="22"/>
                <w:szCs w:val="22"/>
              </w:rPr>
            </w:pPr>
          </w:p>
        </w:tc>
        <w:tc>
          <w:tcPr>
            <w:tcW w:w="2013" w:type="dxa"/>
            <w:shd w:val="clear" w:color="auto" w:fill="auto"/>
          </w:tcPr>
          <w:p w14:paraId="65E9A58B" w14:textId="77777777" w:rsidR="00165442" w:rsidRPr="00490879" w:rsidRDefault="00165442" w:rsidP="005731BE">
            <w:pPr>
              <w:tabs>
                <w:tab w:val="left" w:pos="4152"/>
              </w:tabs>
              <w:rPr>
                <w:b/>
                <w:sz w:val="22"/>
                <w:szCs w:val="22"/>
              </w:rPr>
            </w:pPr>
          </w:p>
        </w:tc>
        <w:tc>
          <w:tcPr>
            <w:tcW w:w="3771" w:type="dxa"/>
            <w:shd w:val="clear" w:color="auto" w:fill="auto"/>
          </w:tcPr>
          <w:p w14:paraId="4F80AF25" w14:textId="77777777" w:rsidR="00165442" w:rsidRPr="00490879" w:rsidRDefault="00165442" w:rsidP="005731BE">
            <w:pPr>
              <w:tabs>
                <w:tab w:val="left" w:pos="4152"/>
              </w:tabs>
              <w:rPr>
                <w:b/>
                <w:sz w:val="22"/>
                <w:szCs w:val="22"/>
              </w:rPr>
            </w:pPr>
          </w:p>
        </w:tc>
      </w:tr>
      <w:tr w:rsidR="00165442" w:rsidRPr="00490879" w14:paraId="3B2FC508" w14:textId="77777777" w:rsidTr="005731BE">
        <w:tc>
          <w:tcPr>
            <w:tcW w:w="4672" w:type="dxa"/>
            <w:shd w:val="clear" w:color="auto" w:fill="auto"/>
          </w:tcPr>
          <w:p w14:paraId="2AA76C54" w14:textId="77777777" w:rsidR="00165442" w:rsidRPr="00490879" w:rsidRDefault="00165442" w:rsidP="005731BE">
            <w:pPr>
              <w:tabs>
                <w:tab w:val="left" w:pos="4152"/>
              </w:tabs>
              <w:rPr>
                <w:sz w:val="22"/>
                <w:szCs w:val="22"/>
              </w:rPr>
            </w:pPr>
            <w:r w:rsidRPr="00490879">
              <w:rPr>
                <w:sz w:val="22"/>
                <w:szCs w:val="22"/>
              </w:rPr>
              <w:t>Научные экспедиции:</w:t>
            </w:r>
          </w:p>
        </w:tc>
        <w:tc>
          <w:tcPr>
            <w:tcW w:w="2013" w:type="dxa"/>
            <w:shd w:val="clear" w:color="auto" w:fill="auto"/>
          </w:tcPr>
          <w:p w14:paraId="73F3A310" w14:textId="77777777" w:rsidR="00165442" w:rsidRPr="00490879" w:rsidRDefault="00165442" w:rsidP="005731BE">
            <w:pPr>
              <w:tabs>
                <w:tab w:val="left" w:pos="4152"/>
              </w:tabs>
              <w:rPr>
                <w:b/>
                <w:sz w:val="22"/>
                <w:szCs w:val="22"/>
              </w:rPr>
            </w:pPr>
          </w:p>
        </w:tc>
        <w:tc>
          <w:tcPr>
            <w:tcW w:w="3771" w:type="dxa"/>
            <w:shd w:val="clear" w:color="auto" w:fill="auto"/>
          </w:tcPr>
          <w:p w14:paraId="64C380C4" w14:textId="77777777" w:rsidR="00165442" w:rsidRPr="00490879" w:rsidRDefault="00165442" w:rsidP="005731BE">
            <w:pPr>
              <w:tabs>
                <w:tab w:val="left" w:pos="4152"/>
              </w:tabs>
              <w:rPr>
                <w:b/>
                <w:sz w:val="22"/>
                <w:szCs w:val="22"/>
              </w:rPr>
            </w:pPr>
          </w:p>
        </w:tc>
      </w:tr>
      <w:tr w:rsidR="00165442" w:rsidRPr="00490879" w14:paraId="792468B7" w14:textId="77777777" w:rsidTr="005731BE">
        <w:tc>
          <w:tcPr>
            <w:tcW w:w="4672" w:type="dxa"/>
            <w:shd w:val="clear" w:color="auto" w:fill="auto"/>
          </w:tcPr>
          <w:p w14:paraId="32A697FA" w14:textId="77777777" w:rsidR="00165442" w:rsidRPr="00490879" w:rsidRDefault="00165442" w:rsidP="005731BE">
            <w:pPr>
              <w:tabs>
                <w:tab w:val="left" w:pos="4152"/>
              </w:tabs>
              <w:rPr>
                <w:sz w:val="22"/>
                <w:szCs w:val="22"/>
              </w:rPr>
            </w:pPr>
          </w:p>
        </w:tc>
        <w:tc>
          <w:tcPr>
            <w:tcW w:w="2013" w:type="dxa"/>
            <w:shd w:val="clear" w:color="auto" w:fill="auto"/>
          </w:tcPr>
          <w:p w14:paraId="3C212404" w14:textId="77777777" w:rsidR="00165442" w:rsidRPr="00490879" w:rsidRDefault="00165442" w:rsidP="005731BE">
            <w:pPr>
              <w:tabs>
                <w:tab w:val="left" w:pos="4152"/>
              </w:tabs>
              <w:rPr>
                <w:b/>
                <w:sz w:val="22"/>
                <w:szCs w:val="22"/>
              </w:rPr>
            </w:pPr>
          </w:p>
        </w:tc>
        <w:tc>
          <w:tcPr>
            <w:tcW w:w="3771" w:type="dxa"/>
            <w:shd w:val="clear" w:color="auto" w:fill="auto"/>
          </w:tcPr>
          <w:p w14:paraId="5E6F9142" w14:textId="77777777" w:rsidR="00165442" w:rsidRPr="00490879" w:rsidRDefault="00165442" w:rsidP="005731BE">
            <w:pPr>
              <w:tabs>
                <w:tab w:val="left" w:pos="4152"/>
              </w:tabs>
              <w:rPr>
                <w:b/>
                <w:sz w:val="22"/>
                <w:szCs w:val="22"/>
              </w:rPr>
            </w:pPr>
          </w:p>
        </w:tc>
      </w:tr>
      <w:tr w:rsidR="00165442" w:rsidRPr="00490879" w14:paraId="2B9EDFC7" w14:textId="77777777" w:rsidTr="005731BE">
        <w:tc>
          <w:tcPr>
            <w:tcW w:w="4672" w:type="dxa"/>
            <w:shd w:val="clear" w:color="auto" w:fill="auto"/>
          </w:tcPr>
          <w:p w14:paraId="04D22939" w14:textId="77777777" w:rsidR="00165442" w:rsidRPr="00490879" w:rsidRDefault="00165442" w:rsidP="005731BE">
            <w:pPr>
              <w:tabs>
                <w:tab w:val="left" w:pos="4152"/>
              </w:tabs>
              <w:rPr>
                <w:sz w:val="22"/>
                <w:szCs w:val="22"/>
              </w:rPr>
            </w:pPr>
          </w:p>
        </w:tc>
        <w:tc>
          <w:tcPr>
            <w:tcW w:w="2013" w:type="dxa"/>
            <w:shd w:val="clear" w:color="auto" w:fill="auto"/>
          </w:tcPr>
          <w:p w14:paraId="0D842330" w14:textId="77777777" w:rsidR="00165442" w:rsidRPr="00490879" w:rsidRDefault="00165442" w:rsidP="005731BE">
            <w:pPr>
              <w:tabs>
                <w:tab w:val="left" w:pos="4152"/>
              </w:tabs>
              <w:rPr>
                <w:b/>
                <w:sz w:val="22"/>
                <w:szCs w:val="22"/>
              </w:rPr>
            </w:pPr>
          </w:p>
        </w:tc>
        <w:tc>
          <w:tcPr>
            <w:tcW w:w="3771" w:type="dxa"/>
            <w:shd w:val="clear" w:color="auto" w:fill="auto"/>
          </w:tcPr>
          <w:p w14:paraId="214693C0" w14:textId="77777777" w:rsidR="00165442" w:rsidRPr="00490879" w:rsidRDefault="00165442" w:rsidP="005731BE">
            <w:pPr>
              <w:tabs>
                <w:tab w:val="left" w:pos="4152"/>
              </w:tabs>
              <w:rPr>
                <w:b/>
                <w:sz w:val="22"/>
                <w:szCs w:val="22"/>
              </w:rPr>
            </w:pPr>
          </w:p>
        </w:tc>
      </w:tr>
      <w:tr w:rsidR="00165442" w:rsidRPr="00490879" w14:paraId="15BBA7D7" w14:textId="77777777" w:rsidTr="005731BE">
        <w:tc>
          <w:tcPr>
            <w:tcW w:w="4672" w:type="dxa"/>
            <w:shd w:val="clear" w:color="auto" w:fill="auto"/>
          </w:tcPr>
          <w:p w14:paraId="08FBA386" w14:textId="77777777" w:rsidR="00165442" w:rsidRPr="00490879" w:rsidRDefault="00165442" w:rsidP="005731BE">
            <w:pPr>
              <w:tabs>
                <w:tab w:val="left" w:pos="4152"/>
              </w:tabs>
              <w:rPr>
                <w:sz w:val="22"/>
                <w:szCs w:val="22"/>
              </w:rPr>
            </w:pPr>
          </w:p>
        </w:tc>
        <w:tc>
          <w:tcPr>
            <w:tcW w:w="2013" w:type="dxa"/>
            <w:shd w:val="clear" w:color="auto" w:fill="auto"/>
          </w:tcPr>
          <w:p w14:paraId="38BCF112" w14:textId="77777777" w:rsidR="00165442" w:rsidRPr="00490879" w:rsidRDefault="00165442" w:rsidP="005731BE">
            <w:pPr>
              <w:tabs>
                <w:tab w:val="left" w:pos="4152"/>
              </w:tabs>
              <w:rPr>
                <w:b/>
                <w:sz w:val="22"/>
                <w:szCs w:val="22"/>
              </w:rPr>
            </w:pPr>
          </w:p>
        </w:tc>
        <w:tc>
          <w:tcPr>
            <w:tcW w:w="3771" w:type="dxa"/>
            <w:shd w:val="clear" w:color="auto" w:fill="auto"/>
          </w:tcPr>
          <w:p w14:paraId="43790B84" w14:textId="77777777" w:rsidR="00165442" w:rsidRPr="00490879" w:rsidRDefault="00165442" w:rsidP="005731BE">
            <w:pPr>
              <w:tabs>
                <w:tab w:val="left" w:pos="4152"/>
              </w:tabs>
              <w:rPr>
                <w:b/>
                <w:sz w:val="22"/>
                <w:szCs w:val="22"/>
              </w:rPr>
            </w:pPr>
          </w:p>
        </w:tc>
      </w:tr>
      <w:tr w:rsidR="00165442" w:rsidRPr="00490879" w14:paraId="5223561D" w14:textId="77777777" w:rsidTr="005731BE">
        <w:tc>
          <w:tcPr>
            <w:tcW w:w="4672" w:type="dxa"/>
            <w:shd w:val="clear" w:color="auto" w:fill="auto"/>
          </w:tcPr>
          <w:p w14:paraId="5B229143" w14:textId="77777777" w:rsidR="00165442" w:rsidRPr="00490879" w:rsidRDefault="00165442" w:rsidP="005731BE">
            <w:pPr>
              <w:tabs>
                <w:tab w:val="left" w:pos="4152"/>
              </w:tabs>
              <w:rPr>
                <w:sz w:val="22"/>
                <w:szCs w:val="22"/>
              </w:rPr>
            </w:pPr>
            <w:r w:rsidRPr="00490879">
              <w:rPr>
                <w:sz w:val="22"/>
                <w:szCs w:val="22"/>
              </w:rPr>
              <w:t>Культурно – образовательные, культурно-массовые мероприятия:</w:t>
            </w:r>
          </w:p>
        </w:tc>
        <w:tc>
          <w:tcPr>
            <w:tcW w:w="2013" w:type="dxa"/>
            <w:shd w:val="clear" w:color="auto" w:fill="auto"/>
          </w:tcPr>
          <w:p w14:paraId="582B8CFB" w14:textId="77777777" w:rsidR="00165442" w:rsidRPr="00490879" w:rsidRDefault="00165442" w:rsidP="005731BE">
            <w:pPr>
              <w:tabs>
                <w:tab w:val="left" w:pos="4152"/>
              </w:tabs>
              <w:jc w:val="center"/>
              <w:rPr>
                <w:b/>
                <w:sz w:val="22"/>
                <w:szCs w:val="22"/>
              </w:rPr>
            </w:pPr>
          </w:p>
        </w:tc>
        <w:tc>
          <w:tcPr>
            <w:tcW w:w="3771" w:type="dxa"/>
            <w:shd w:val="clear" w:color="auto" w:fill="auto"/>
          </w:tcPr>
          <w:p w14:paraId="19CC6AA1" w14:textId="77777777" w:rsidR="00165442" w:rsidRPr="005D2084" w:rsidRDefault="00165442" w:rsidP="005731BE">
            <w:pPr>
              <w:tabs>
                <w:tab w:val="left" w:pos="4152"/>
              </w:tabs>
              <w:rPr>
                <w:sz w:val="22"/>
                <w:szCs w:val="22"/>
              </w:rPr>
            </w:pPr>
          </w:p>
        </w:tc>
      </w:tr>
      <w:tr w:rsidR="00165442" w:rsidRPr="00490879" w14:paraId="56658D16" w14:textId="77777777" w:rsidTr="005731BE">
        <w:tc>
          <w:tcPr>
            <w:tcW w:w="4672" w:type="dxa"/>
            <w:shd w:val="clear" w:color="auto" w:fill="auto"/>
          </w:tcPr>
          <w:p w14:paraId="30AB7625" w14:textId="77777777" w:rsidR="00165442" w:rsidRPr="00490879" w:rsidRDefault="00165442" w:rsidP="005731BE">
            <w:pPr>
              <w:tabs>
                <w:tab w:val="left" w:pos="4152"/>
              </w:tabs>
              <w:rPr>
                <w:sz w:val="22"/>
                <w:szCs w:val="22"/>
              </w:rPr>
            </w:pPr>
          </w:p>
        </w:tc>
        <w:tc>
          <w:tcPr>
            <w:tcW w:w="2013" w:type="dxa"/>
            <w:shd w:val="clear" w:color="auto" w:fill="auto"/>
          </w:tcPr>
          <w:p w14:paraId="3CE03A97" w14:textId="77777777" w:rsidR="00165442" w:rsidRPr="00490879" w:rsidRDefault="00165442" w:rsidP="005731BE">
            <w:pPr>
              <w:tabs>
                <w:tab w:val="left" w:pos="4152"/>
              </w:tabs>
              <w:rPr>
                <w:b/>
                <w:sz w:val="22"/>
                <w:szCs w:val="22"/>
              </w:rPr>
            </w:pPr>
          </w:p>
        </w:tc>
        <w:tc>
          <w:tcPr>
            <w:tcW w:w="3771" w:type="dxa"/>
            <w:shd w:val="clear" w:color="auto" w:fill="auto"/>
          </w:tcPr>
          <w:p w14:paraId="013481D6" w14:textId="77777777" w:rsidR="00165442" w:rsidRPr="00490879" w:rsidRDefault="00165442" w:rsidP="005731BE">
            <w:pPr>
              <w:tabs>
                <w:tab w:val="left" w:pos="4152"/>
              </w:tabs>
              <w:rPr>
                <w:b/>
                <w:sz w:val="22"/>
                <w:szCs w:val="22"/>
              </w:rPr>
            </w:pPr>
          </w:p>
        </w:tc>
      </w:tr>
      <w:tr w:rsidR="00165442" w:rsidRPr="00490879" w14:paraId="4B7A51A2" w14:textId="77777777" w:rsidTr="005731BE">
        <w:tc>
          <w:tcPr>
            <w:tcW w:w="4672" w:type="dxa"/>
            <w:shd w:val="clear" w:color="auto" w:fill="auto"/>
          </w:tcPr>
          <w:p w14:paraId="10E2747D" w14:textId="77777777" w:rsidR="00165442" w:rsidRPr="00490879" w:rsidRDefault="00165442" w:rsidP="005731BE">
            <w:pPr>
              <w:tabs>
                <w:tab w:val="left" w:pos="4152"/>
              </w:tabs>
              <w:rPr>
                <w:sz w:val="22"/>
                <w:szCs w:val="22"/>
              </w:rPr>
            </w:pPr>
          </w:p>
        </w:tc>
        <w:tc>
          <w:tcPr>
            <w:tcW w:w="2013" w:type="dxa"/>
            <w:shd w:val="clear" w:color="auto" w:fill="auto"/>
          </w:tcPr>
          <w:p w14:paraId="5A9BA923" w14:textId="77777777" w:rsidR="00165442" w:rsidRPr="00490879" w:rsidRDefault="00165442" w:rsidP="005731BE">
            <w:pPr>
              <w:tabs>
                <w:tab w:val="left" w:pos="4152"/>
              </w:tabs>
              <w:rPr>
                <w:b/>
                <w:sz w:val="22"/>
                <w:szCs w:val="22"/>
              </w:rPr>
            </w:pPr>
          </w:p>
        </w:tc>
        <w:tc>
          <w:tcPr>
            <w:tcW w:w="3771" w:type="dxa"/>
            <w:shd w:val="clear" w:color="auto" w:fill="auto"/>
          </w:tcPr>
          <w:p w14:paraId="20B499BB" w14:textId="77777777" w:rsidR="00165442" w:rsidRPr="00490879" w:rsidRDefault="00165442" w:rsidP="005731BE">
            <w:pPr>
              <w:tabs>
                <w:tab w:val="left" w:pos="4152"/>
              </w:tabs>
              <w:rPr>
                <w:b/>
                <w:sz w:val="22"/>
                <w:szCs w:val="22"/>
              </w:rPr>
            </w:pPr>
          </w:p>
        </w:tc>
      </w:tr>
      <w:tr w:rsidR="00165442" w:rsidRPr="00490879" w14:paraId="6B5EBE5C" w14:textId="77777777" w:rsidTr="005731BE">
        <w:tc>
          <w:tcPr>
            <w:tcW w:w="4672" w:type="dxa"/>
            <w:shd w:val="clear" w:color="auto" w:fill="auto"/>
          </w:tcPr>
          <w:p w14:paraId="2E9A7E42" w14:textId="77777777" w:rsidR="00165442" w:rsidRPr="00490879" w:rsidRDefault="00165442" w:rsidP="005731BE">
            <w:pPr>
              <w:tabs>
                <w:tab w:val="left" w:pos="4152"/>
              </w:tabs>
              <w:rPr>
                <w:sz w:val="22"/>
                <w:szCs w:val="22"/>
              </w:rPr>
            </w:pPr>
          </w:p>
        </w:tc>
        <w:tc>
          <w:tcPr>
            <w:tcW w:w="2013" w:type="dxa"/>
            <w:shd w:val="clear" w:color="auto" w:fill="auto"/>
          </w:tcPr>
          <w:p w14:paraId="77EA6B9C" w14:textId="77777777" w:rsidR="00165442" w:rsidRPr="00490879" w:rsidRDefault="00165442" w:rsidP="005731BE">
            <w:pPr>
              <w:tabs>
                <w:tab w:val="left" w:pos="4152"/>
              </w:tabs>
              <w:rPr>
                <w:b/>
                <w:sz w:val="22"/>
                <w:szCs w:val="22"/>
              </w:rPr>
            </w:pPr>
          </w:p>
        </w:tc>
        <w:tc>
          <w:tcPr>
            <w:tcW w:w="3771" w:type="dxa"/>
            <w:shd w:val="clear" w:color="auto" w:fill="auto"/>
          </w:tcPr>
          <w:p w14:paraId="772F445E" w14:textId="77777777" w:rsidR="00165442" w:rsidRPr="00490879" w:rsidRDefault="00165442" w:rsidP="005731BE">
            <w:pPr>
              <w:tabs>
                <w:tab w:val="left" w:pos="4152"/>
              </w:tabs>
              <w:rPr>
                <w:b/>
                <w:sz w:val="22"/>
                <w:szCs w:val="22"/>
              </w:rPr>
            </w:pPr>
          </w:p>
        </w:tc>
      </w:tr>
      <w:tr w:rsidR="00165442" w:rsidRPr="00490879" w14:paraId="216DD761" w14:textId="77777777" w:rsidTr="005731BE">
        <w:tc>
          <w:tcPr>
            <w:tcW w:w="4672" w:type="dxa"/>
            <w:shd w:val="clear" w:color="auto" w:fill="auto"/>
          </w:tcPr>
          <w:p w14:paraId="2CB9C523" w14:textId="77777777" w:rsidR="00165442" w:rsidRPr="00490879" w:rsidRDefault="00165442" w:rsidP="005731BE">
            <w:pPr>
              <w:tabs>
                <w:tab w:val="left" w:pos="4152"/>
              </w:tabs>
              <w:rPr>
                <w:sz w:val="22"/>
                <w:szCs w:val="22"/>
              </w:rPr>
            </w:pPr>
            <w:r w:rsidRPr="00490879">
              <w:rPr>
                <w:sz w:val="22"/>
                <w:szCs w:val="22"/>
              </w:rPr>
              <w:lastRenderedPageBreak/>
              <w:t>Выставочные проекты:</w:t>
            </w:r>
          </w:p>
        </w:tc>
        <w:tc>
          <w:tcPr>
            <w:tcW w:w="2013" w:type="dxa"/>
            <w:shd w:val="clear" w:color="auto" w:fill="auto"/>
          </w:tcPr>
          <w:p w14:paraId="6DCC90FA" w14:textId="77777777" w:rsidR="00165442" w:rsidRPr="00490879" w:rsidRDefault="00165442" w:rsidP="005731BE">
            <w:pPr>
              <w:tabs>
                <w:tab w:val="left" w:pos="4152"/>
              </w:tabs>
              <w:jc w:val="center"/>
              <w:rPr>
                <w:b/>
                <w:sz w:val="22"/>
                <w:szCs w:val="22"/>
              </w:rPr>
            </w:pPr>
            <w:r>
              <w:rPr>
                <w:b/>
                <w:sz w:val="22"/>
                <w:szCs w:val="22"/>
              </w:rPr>
              <w:t>2 504,1</w:t>
            </w:r>
          </w:p>
        </w:tc>
        <w:tc>
          <w:tcPr>
            <w:tcW w:w="3771" w:type="dxa"/>
            <w:shd w:val="clear" w:color="auto" w:fill="auto"/>
          </w:tcPr>
          <w:p w14:paraId="5BE2A8AD" w14:textId="77777777" w:rsidR="00165442" w:rsidRPr="00087009" w:rsidRDefault="00165442" w:rsidP="005731BE">
            <w:pPr>
              <w:tabs>
                <w:tab w:val="left" w:pos="4152"/>
              </w:tabs>
              <w:rPr>
                <w:sz w:val="22"/>
                <w:szCs w:val="22"/>
              </w:rPr>
            </w:pPr>
            <w:r w:rsidRPr="00087009">
              <w:rPr>
                <w:sz w:val="22"/>
                <w:szCs w:val="22"/>
              </w:rPr>
              <w:t>Приобретено выставочное оборудование (</w:t>
            </w:r>
            <w:r>
              <w:rPr>
                <w:sz w:val="22"/>
                <w:szCs w:val="22"/>
              </w:rPr>
              <w:t>э</w:t>
            </w:r>
            <w:r w:rsidRPr="00D1160B">
              <w:rPr>
                <w:sz w:val="22"/>
                <w:szCs w:val="22"/>
              </w:rPr>
              <w:t>кспонаты для формирования интерактивного зала</w:t>
            </w:r>
            <w:r>
              <w:rPr>
                <w:sz w:val="22"/>
                <w:szCs w:val="22"/>
              </w:rPr>
              <w:t>,  подиумы, стенды, осветительное оборудование и т.д.</w:t>
            </w:r>
            <w:r w:rsidRPr="00087009">
              <w:rPr>
                <w:sz w:val="22"/>
                <w:szCs w:val="22"/>
              </w:rPr>
              <w:t>)</w:t>
            </w:r>
          </w:p>
        </w:tc>
      </w:tr>
      <w:tr w:rsidR="00165442" w:rsidRPr="00490879" w14:paraId="48047330" w14:textId="77777777" w:rsidTr="005731BE">
        <w:tc>
          <w:tcPr>
            <w:tcW w:w="4672" w:type="dxa"/>
            <w:shd w:val="clear" w:color="auto" w:fill="auto"/>
          </w:tcPr>
          <w:p w14:paraId="0DEC789C" w14:textId="77777777" w:rsidR="00165442" w:rsidRPr="00490879" w:rsidRDefault="00165442" w:rsidP="005731BE">
            <w:pPr>
              <w:tabs>
                <w:tab w:val="left" w:pos="4152"/>
              </w:tabs>
              <w:rPr>
                <w:sz w:val="22"/>
                <w:szCs w:val="22"/>
              </w:rPr>
            </w:pPr>
          </w:p>
        </w:tc>
        <w:tc>
          <w:tcPr>
            <w:tcW w:w="2013" w:type="dxa"/>
            <w:shd w:val="clear" w:color="auto" w:fill="auto"/>
          </w:tcPr>
          <w:p w14:paraId="43DBC061" w14:textId="77777777" w:rsidR="00165442" w:rsidRPr="00490879" w:rsidRDefault="00165442" w:rsidP="005731BE">
            <w:pPr>
              <w:tabs>
                <w:tab w:val="left" w:pos="4152"/>
              </w:tabs>
              <w:rPr>
                <w:b/>
                <w:sz w:val="22"/>
                <w:szCs w:val="22"/>
              </w:rPr>
            </w:pPr>
          </w:p>
        </w:tc>
        <w:tc>
          <w:tcPr>
            <w:tcW w:w="3771" w:type="dxa"/>
            <w:shd w:val="clear" w:color="auto" w:fill="auto"/>
          </w:tcPr>
          <w:p w14:paraId="60701C8F" w14:textId="77777777" w:rsidR="00165442" w:rsidRPr="00490879" w:rsidRDefault="00165442" w:rsidP="005731BE">
            <w:pPr>
              <w:tabs>
                <w:tab w:val="left" w:pos="4152"/>
              </w:tabs>
              <w:rPr>
                <w:b/>
                <w:sz w:val="22"/>
                <w:szCs w:val="22"/>
              </w:rPr>
            </w:pPr>
          </w:p>
        </w:tc>
      </w:tr>
      <w:tr w:rsidR="00165442" w:rsidRPr="00490879" w14:paraId="4FC94188" w14:textId="77777777" w:rsidTr="005731BE">
        <w:tc>
          <w:tcPr>
            <w:tcW w:w="4672" w:type="dxa"/>
            <w:shd w:val="clear" w:color="auto" w:fill="auto"/>
          </w:tcPr>
          <w:p w14:paraId="6DC3DF16" w14:textId="77777777" w:rsidR="00165442" w:rsidRPr="00490879" w:rsidRDefault="00165442" w:rsidP="005731BE">
            <w:pPr>
              <w:tabs>
                <w:tab w:val="left" w:pos="4152"/>
              </w:tabs>
              <w:rPr>
                <w:sz w:val="22"/>
                <w:szCs w:val="22"/>
              </w:rPr>
            </w:pPr>
          </w:p>
        </w:tc>
        <w:tc>
          <w:tcPr>
            <w:tcW w:w="2013" w:type="dxa"/>
            <w:shd w:val="clear" w:color="auto" w:fill="auto"/>
          </w:tcPr>
          <w:p w14:paraId="0E52495A" w14:textId="77777777" w:rsidR="00165442" w:rsidRPr="00490879" w:rsidRDefault="00165442" w:rsidP="005731BE">
            <w:pPr>
              <w:tabs>
                <w:tab w:val="left" w:pos="4152"/>
              </w:tabs>
              <w:rPr>
                <w:b/>
                <w:sz w:val="22"/>
                <w:szCs w:val="22"/>
              </w:rPr>
            </w:pPr>
          </w:p>
        </w:tc>
        <w:tc>
          <w:tcPr>
            <w:tcW w:w="3771" w:type="dxa"/>
            <w:shd w:val="clear" w:color="auto" w:fill="auto"/>
          </w:tcPr>
          <w:p w14:paraId="05D4CD01" w14:textId="77777777" w:rsidR="00165442" w:rsidRPr="00490879" w:rsidRDefault="00165442" w:rsidP="005731BE">
            <w:pPr>
              <w:tabs>
                <w:tab w:val="left" w:pos="4152"/>
              </w:tabs>
              <w:rPr>
                <w:b/>
                <w:sz w:val="22"/>
                <w:szCs w:val="22"/>
              </w:rPr>
            </w:pPr>
          </w:p>
        </w:tc>
      </w:tr>
      <w:tr w:rsidR="00165442" w:rsidRPr="00490879" w14:paraId="3748DABB" w14:textId="77777777" w:rsidTr="005731BE">
        <w:tc>
          <w:tcPr>
            <w:tcW w:w="4672" w:type="dxa"/>
            <w:shd w:val="clear" w:color="auto" w:fill="auto"/>
          </w:tcPr>
          <w:p w14:paraId="76E3D1A6" w14:textId="77777777" w:rsidR="00165442" w:rsidRPr="00490879" w:rsidRDefault="00165442" w:rsidP="005731BE">
            <w:pPr>
              <w:tabs>
                <w:tab w:val="left" w:pos="4152"/>
              </w:tabs>
              <w:rPr>
                <w:sz w:val="22"/>
                <w:szCs w:val="22"/>
              </w:rPr>
            </w:pPr>
          </w:p>
        </w:tc>
        <w:tc>
          <w:tcPr>
            <w:tcW w:w="2013" w:type="dxa"/>
            <w:shd w:val="clear" w:color="auto" w:fill="auto"/>
          </w:tcPr>
          <w:p w14:paraId="1CEEC5F1" w14:textId="77777777" w:rsidR="00165442" w:rsidRPr="00490879" w:rsidRDefault="00165442" w:rsidP="005731BE">
            <w:pPr>
              <w:tabs>
                <w:tab w:val="left" w:pos="4152"/>
              </w:tabs>
              <w:rPr>
                <w:b/>
                <w:sz w:val="22"/>
                <w:szCs w:val="22"/>
              </w:rPr>
            </w:pPr>
          </w:p>
        </w:tc>
        <w:tc>
          <w:tcPr>
            <w:tcW w:w="3771" w:type="dxa"/>
            <w:shd w:val="clear" w:color="auto" w:fill="auto"/>
          </w:tcPr>
          <w:p w14:paraId="0F2C731D" w14:textId="77777777" w:rsidR="00165442" w:rsidRPr="00490879" w:rsidRDefault="00165442" w:rsidP="005731BE">
            <w:pPr>
              <w:tabs>
                <w:tab w:val="left" w:pos="4152"/>
              </w:tabs>
              <w:rPr>
                <w:b/>
                <w:sz w:val="22"/>
                <w:szCs w:val="22"/>
              </w:rPr>
            </w:pPr>
          </w:p>
        </w:tc>
      </w:tr>
      <w:tr w:rsidR="00165442" w:rsidRPr="00F32C78" w14:paraId="64457B9E" w14:textId="77777777" w:rsidTr="005731BE">
        <w:tc>
          <w:tcPr>
            <w:tcW w:w="4672" w:type="dxa"/>
            <w:shd w:val="clear" w:color="auto" w:fill="auto"/>
          </w:tcPr>
          <w:p w14:paraId="00FBFE72" w14:textId="77777777" w:rsidR="00165442" w:rsidRPr="00F32C78" w:rsidRDefault="00165442" w:rsidP="005731BE">
            <w:pPr>
              <w:tabs>
                <w:tab w:val="left" w:pos="4152"/>
              </w:tabs>
              <w:rPr>
                <w:color w:val="FF0000"/>
                <w:sz w:val="22"/>
                <w:szCs w:val="22"/>
              </w:rPr>
            </w:pPr>
            <w:r w:rsidRPr="00165442">
              <w:rPr>
                <w:sz w:val="22"/>
                <w:szCs w:val="22"/>
              </w:rPr>
              <w:t>Научно - методическая деятельность:</w:t>
            </w:r>
          </w:p>
        </w:tc>
        <w:tc>
          <w:tcPr>
            <w:tcW w:w="2013" w:type="dxa"/>
            <w:shd w:val="clear" w:color="auto" w:fill="auto"/>
          </w:tcPr>
          <w:p w14:paraId="5E5D0BF7" w14:textId="77777777" w:rsidR="00165442" w:rsidRPr="00F32C78" w:rsidRDefault="00165442" w:rsidP="005731BE">
            <w:pPr>
              <w:tabs>
                <w:tab w:val="left" w:pos="4152"/>
              </w:tabs>
              <w:jc w:val="center"/>
              <w:rPr>
                <w:b/>
                <w:color w:val="FF0000"/>
                <w:sz w:val="22"/>
                <w:szCs w:val="22"/>
              </w:rPr>
            </w:pPr>
          </w:p>
        </w:tc>
        <w:tc>
          <w:tcPr>
            <w:tcW w:w="3771" w:type="dxa"/>
            <w:shd w:val="clear" w:color="auto" w:fill="auto"/>
          </w:tcPr>
          <w:p w14:paraId="32A0F78C" w14:textId="77777777" w:rsidR="00165442" w:rsidRPr="00F32C78" w:rsidRDefault="00165442" w:rsidP="005731BE">
            <w:pPr>
              <w:tabs>
                <w:tab w:val="left" w:pos="4152"/>
              </w:tabs>
              <w:rPr>
                <w:color w:val="FF0000"/>
                <w:sz w:val="22"/>
                <w:szCs w:val="22"/>
              </w:rPr>
            </w:pPr>
          </w:p>
        </w:tc>
      </w:tr>
      <w:tr w:rsidR="00165442" w:rsidRPr="00490879" w14:paraId="216E2DF2" w14:textId="77777777" w:rsidTr="005731BE">
        <w:tc>
          <w:tcPr>
            <w:tcW w:w="4672" w:type="dxa"/>
            <w:shd w:val="clear" w:color="auto" w:fill="auto"/>
          </w:tcPr>
          <w:p w14:paraId="58A43A5B" w14:textId="77777777" w:rsidR="00165442" w:rsidRPr="00490879" w:rsidRDefault="00165442" w:rsidP="005731BE">
            <w:pPr>
              <w:tabs>
                <w:tab w:val="left" w:pos="4152"/>
              </w:tabs>
              <w:rPr>
                <w:sz w:val="22"/>
                <w:szCs w:val="22"/>
              </w:rPr>
            </w:pPr>
          </w:p>
        </w:tc>
        <w:tc>
          <w:tcPr>
            <w:tcW w:w="2013" w:type="dxa"/>
            <w:shd w:val="clear" w:color="auto" w:fill="auto"/>
          </w:tcPr>
          <w:p w14:paraId="2F5FACB8" w14:textId="77777777" w:rsidR="00165442" w:rsidRPr="00490879" w:rsidRDefault="00165442" w:rsidP="005731BE">
            <w:pPr>
              <w:tabs>
                <w:tab w:val="left" w:pos="4152"/>
              </w:tabs>
              <w:rPr>
                <w:b/>
                <w:sz w:val="22"/>
                <w:szCs w:val="22"/>
              </w:rPr>
            </w:pPr>
          </w:p>
        </w:tc>
        <w:tc>
          <w:tcPr>
            <w:tcW w:w="3771" w:type="dxa"/>
            <w:shd w:val="clear" w:color="auto" w:fill="auto"/>
          </w:tcPr>
          <w:p w14:paraId="0471EBC2" w14:textId="77777777" w:rsidR="00165442" w:rsidRPr="00490879" w:rsidRDefault="00165442" w:rsidP="005731BE">
            <w:pPr>
              <w:tabs>
                <w:tab w:val="left" w:pos="4152"/>
              </w:tabs>
              <w:rPr>
                <w:b/>
                <w:sz w:val="22"/>
                <w:szCs w:val="22"/>
              </w:rPr>
            </w:pPr>
          </w:p>
        </w:tc>
      </w:tr>
      <w:tr w:rsidR="00165442" w:rsidRPr="00490879" w14:paraId="50039A2E" w14:textId="77777777" w:rsidTr="005731BE">
        <w:tc>
          <w:tcPr>
            <w:tcW w:w="4672" w:type="dxa"/>
            <w:shd w:val="clear" w:color="auto" w:fill="auto"/>
          </w:tcPr>
          <w:p w14:paraId="1AE566CC" w14:textId="77777777" w:rsidR="00165442" w:rsidRPr="00490879" w:rsidRDefault="00165442" w:rsidP="005731BE">
            <w:pPr>
              <w:tabs>
                <w:tab w:val="left" w:pos="4152"/>
              </w:tabs>
              <w:rPr>
                <w:sz w:val="22"/>
                <w:szCs w:val="22"/>
              </w:rPr>
            </w:pPr>
          </w:p>
        </w:tc>
        <w:tc>
          <w:tcPr>
            <w:tcW w:w="2013" w:type="dxa"/>
            <w:shd w:val="clear" w:color="auto" w:fill="auto"/>
          </w:tcPr>
          <w:p w14:paraId="6DA55754" w14:textId="77777777" w:rsidR="00165442" w:rsidRPr="00490879" w:rsidRDefault="00165442" w:rsidP="005731BE">
            <w:pPr>
              <w:tabs>
                <w:tab w:val="left" w:pos="4152"/>
              </w:tabs>
              <w:rPr>
                <w:b/>
                <w:sz w:val="22"/>
                <w:szCs w:val="22"/>
              </w:rPr>
            </w:pPr>
          </w:p>
        </w:tc>
        <w:tc>
          <w:tcPr>
            <w:tcW w:w="3771" w:type="dxa"/>
            <w:shd w:val="clear" w:color="auto" w:fill="auto"/>
          </w:tcPr>
          <w:p w14:paraId="7B142CB2" w14:textId="77777777" w:rsidR="00165442" w:rsidRPr="00490879" w:rsidRDefault="00165442" w:rsidP="005731BE">
            <w:pPr>
              <w:tabs>
                <w:tab w:val="left" w:pos="4152"/>
              </w:tabs>
              <w:rPr>
                <w:b/>
                <w:sz w:val="22"/>
                <w:szCs w:val="22"/>
              </w:rPr>
            </w:pPr>
          </w:p>
        </w:tc>
      </w:tr>
      <w:tr w:rsidR="00165442" w:rsidRPr="00490879" w14:paraId="3729E9D2" w14:textId="77777777" w:rsidTr="005731BE">
        <w:tc>
          <w:tcPr>
            <w:tcW w:w="4672" w:type="dxa"/>
            <w:shd w:val="clear" w:color="auto" w:fill="auto"/>
          </w:tcPr>
          <w:p w14:paraId="353EB7BE" w14:textId="77777777" w:rsidR="00165442" w:rsidRPr="00490879" w:rsidRDefault="00165442" w:rsidP="005731BE">
            <w:pPr>
              <w:tabs>
                <w:tab w:val="left" w:pos="4152"/>
              </w:tabs>
              <w:rPr>
                <w:sz w:val="22"/>
                <w:szCs w:val="22"/>
              </w:rPr>
            </w:pPr>
            <w:r w:rsidRPr="00490879">
              <w:rPr>
                <w:sz w:val="22"/>
                <w:szCs w:val="22"/>
              </w:rPr>
              <w:t>Научно-практические конференции:</w:t>
            </w:r>
          </w:p>
        </w:tc>
        <w:tc>
          <w:tcPr>
            <w:tcW w:w="2013" w:type="dxa"/>
            <w:shd w:val="clear" w:color="auto" w:fill="auto"/>
          </w:tcPr>
          <w:p w14:paraId="421BD67B" w14:textId="77777777" w:rsidR="00165442" w:rsidRPr="00490879" w:rsidRDefault="00165442" w:rsidP="005731BE">
            <w:pPr>
              <w:tabs>
                <w:tab w:val="left" w:pos="4152"/>
              </w:tabs>
              <w:jc w:val="center"/>
              <w:rPr>
                <w:b/>
                <w:sz w:val="22"/>
                <w:szCs w:val="22"/>
              </w:rPr>
            </w:pPr>
          </w:p>
        </w:tc>
        <w:tc>
          <w:tcPr>
            <w:tcW w:w="3771" w:type="dxa"/>
            <w:shd w:val="clear" w:color="auto" w:fill="auto"/>
          </w:tcPr>
          <w:p w14:paraId="40FFFA16" w14:textId="77777777" w:rsidR="00165442" w:rsidRPr="00E51BB8" w:rsidRDefault="00165442" w:rsidP="005731BE">
            <w:pPr>
              <w:tabs>
                <w:tab w:val="left" w:pos="4152"/>
              </w:tabs>
              <w:rPr>
                <w:sz w:val="22"/>
                <w:szCs w:val="22"/>
              </w:rPr>
            </w:pPr>
          </w:p>
        </w:tc>
      </w:tr>
      <w:tr w:rsidR="00165442" w:rsidRPr="00312624" w14:paraId="6649F1B1" w14:textId="77777777" w:rsidTr="005731BE">
        <w:tc>
          <w:tcPr>
            <w:tcW w:w="4672" w:type="dxa"/>
            <w:shd w:val="clear" w:color="auto" w:fill="auto"/>
          </w:tcPr>
          <w:p w14:paraId="5DFBF03C" w14:textId="77777777" w:rsidR="00165442" w:rsidRPr="00490879" w:rsidRDefault="00165442" w:rsidP="005731BE">
            <w:pPr>
              <w:tabs>
                <w:tab w:val="left" w:pos="4152"/>
              </w:tabs>
              <w:rPr>
                <w:b/>
                <w:sz w:val="22"/>
                <w:szCs w:val="22"/>
              </w:rPr>
            </w:pPr>
            <w:r w:rsidRPr="00490879">
              <w:t xml:space="preserve">РАЗВИТИЕ МАТЕРИАЛЬНО-ТЕХНИЧЕСКОЙ БАЗЫ УЧРЕЖДЕНИЯ </w:t>
            </w:r>
            <w:r w:rsidRPr="00490879">
              <w:rPr>
                <w:lang w:bidi="sa-IN"/>
              </w:rPr>
              <w:t>(КЭСР 310,340):</w:t>
            </w:r>
          </w:p>
        </w:tc>
        <w:tc>
          <w:tcPr>
            <w:tcW w:w="2013" w:type="dxa"/>
            <w:shd w:val="clear" w:color="auto" w:fill="auto"/>
          </w:tcPr>
          <w:p w14:paraId="253C0A8F" w14:textId="77777777" w:rsidR="00165442" w:rsidRDefault="00165442" w:rsidP="005731BE">
            <w:pPr>
              <w:tabs>
                <w:tab w:val="left" w:pos="4152"/>
              </w:tabs>
              <w:jc w:val="center"/>
              <w:rPr>
                <w:b/>
                <w:sz w:val="22"/>
                <w:szCs w:val="22"/>
              </w:rPr>
            </w:pPr>
          </w:p>
          <w:p w14:paraId="0B6DE4D9" w14:textId="77777777" w:rsidR="00165442" w:rsidRPr="00490879" w:rsidRDefault="00165442" w:rsidP="005731BE">
            <w:pPr>
              <w:tabs>
                <w:tab w:val="left" w:pos="4152"/>
              </w:tabs>
              <w:jc w:val="center"/>
              <w:rPr>
                <w:b/>
                <w:sz w:val="22"/>
                <w:szCs w:val="22"/>
              </w:rPr>
            </w:pPr>
            <w:r>
              <w:rPr>
                <w:b/>
                <w:sz w:val="22"/>
                <w:szCs w:val="22"/>
              </w:rPr>
              <w:t>3 533,0</w:t>
            </w:r>
          </w:p>
        </w:tc>
        <w:tc>
          <w:tcPr>
            <w:tcW w:w="3771" w:type="dxa"/>
            <w:shd w:val="clear" w:color="auto" w:fill="auto"/>
          </w:tcPr>
          <w:p w14:paraId="11F10498" w14:textId="77777777" w:rsidR="00165442" w:rsidRPr="00F06730" w:rsidRDefault="00165442" w:rsidP="005731BE">
            <w:pPr>
              <w:tabs>
                <w:tab w:val="left" w:pos="4152"/>
              </w:tabs>
              <w:rPr>
                <w:sz w:val="22"/>
                <w:szCs w:val="22"/>
              </w:rPr>
            </w:pPr>
            <w:r w:rsidRPr="00F06730">
              <w:rPr>
                <w:sz w:val="22"/>
                <w:szCs w:val="22"/>
              </w:rPr>
              <w:t>Приобретены основные средства и материальные запасы для бесперебойной деятельности учреждения</w:t>
            </w:r>
          </w:p>
        </w:tc>
      </w:tr>
    </w:tbl>
    <w:p w14:paraId="0A2626BD" w14:textId="77777777" w:rsidR="00B268F4" w:rsidRPr="00490879" w:rsidRDefault="00B268F4" w:rsidP="00ED78C5">
      <w:pPr>
        <w:tabs>
          <w:tab w:val="left" w:pos="4152"/>
        </w:tabs>
        <w:rPr>
          <w:b/>
          <w:sz w:val="22"/>
          <w:szCs w:val="22"/>
        </w:rPr>
      </w:pPr>
    </w:p>
    <w:p w14:paraId="248F70B6" w14:textId="4C3DC2C4" w:rsidR="00ED78C5" w:rsidRDefault="00BC6615" w:rsidP="00BC6615">
      <w:pPr>
        <w:pStyle w:val="1"/>
        <w:jc w:val="center"/>
        <w:rPr>
          <w:rFonts w:ascii="Times New Roman" w:hAnsi="Times New Roman" w:cs="Times New Roman"/>
          <w:b/>
          <w:color w:val="auto"/>
          <w:sz w:val="28"/>
          <w:szCs w:val="28"/>
        </w:rPr>
      </w:pPr>
      <w:bookmarkStart w:id="80" w:name="_Toc343519204"/>
      <w:bookmarkStart w:id="81" w:name="_Toc96690100"/>
      <w:r>
        <w:rPr>
          <w:rFonts w:ascii="Times New Roman" w:hAnsi="Times New Roman" w:cs="Times New Roman"/>
          <w:b/>
          <w:color w:val="auto"/>
          <w:sz w:val="28"/>
          <w:szCs w:val="28"/>
        </w:rPr>
        <w:t xml:space="preserve">6.2. </w:t>
      </w:r>
      <w:r w:rsidR="00ED78C5" w:rsidRPr="00F6294F">
        <w:rPr>
          <w:rFonts w:ascii="Times New Roman" w:hAnsi="Times New Roman" w:cs="Times New Roman"/>
          <w:b/>
          <w:color w:val="auto"/>
          <w:sz w:val="28"/>
          <w:szCs w:val="28"/>
        </w:rPr>
        <w:t xml:space="preserve">Реализация целевых программ (за </w:t>
      </w:r>
      <w:r w:rsidR="00E619AD" w:rsidRPr="00F6294F">
        <w:rPr>
          <w:rFonts w:ascii="Times New Roman" w:hAnsi="Times New Roman" w:cs="Times New Roman"/>
          <w:b/>
          <w:color w:val="auto"/>
          <w:sz w:val="28"/>
          <w:szCs w:val="28"/>
        </w:rPr>
        <w:t>отчётный</w:t>
      </w:r>
      <w:r w:rsidR="00ED78C5" w:rsidRPr="00F6294F">
        <w:rPr>
          <w:rFonts w:ascii="Times New Roman" w:hAnsi="Times New Roman" w:cs="Times New Roman"/>
          <w:b/>
          <w:color w:val="auto"/>
          <w:sz w:val="28"/>
          <w:szCs w:val="28"/>
        </w:rPr>
        <w:t xml:space="preserve"> период)</w:t>
      </w:r>
      <w:bookmarkEnd w:id="79"/>
      <w:bookmarkEnd w:id="80"/>
      <w:bookmarkEnd w:id="81"/>
    </w:p>
    <w:p w14:paraId="5B6CD16F" w14:textId="77777777" w:rsidR="00345206" w:rsidRPr="00345206" w:rsidRDefault="00345206" w:rsidP="0034520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649"/>
        <w:gridCol w:w="1701"/>
        <w:gridCol w:w="2268"/>
        <w:gridCol w:w="1417"/>
      </w:tblGrid>
      <w:tr w:rsidR="00165442" w:rsidRPr="00EA496D" w14:paraId="56A1C4F4" w14:textId="77777777" w:rsidTr="00165442">
        <w:trPr>
          <w:jc w:val="center"/>
        </w:trPr>
        <w:tc>
          <w:tcPr>
            <w:tcW w:w="604" w:type="dxa"/>
          </w:tcPr>
          <w:p w14:paraId="61ACEE05" w14:textId="77777777" w:rsidR="00165442" w:rsidRPr="00EA496D" w:rsidRDefault="00165442" w:rsidP="005731BE">
            <w:pPr>
              <w:jc w:val="center"/>
            </w:pPr>
            <w:r w:rsidRPr="00EA496D">
              <w:t>№</w:t>
            </w:r>
          </w:p>
          <w:p w14:paraId="42340DEF" w14:textId="77777777" w:rsidR="00165442" w:rsidRPr="00EA496D" w:rsidRDefault="00165442" w:rsidP="005731BE">
            <w:pPr>
              <w:jc w:val="center"/>
            </w:pPr>
            <w:r w:rsidRPr="00EA496D">
              <w:t>п/п</w:t>
            </w:r>
          </w:p>
        </w:tc>
        <w:tc>
          <w:tcPr>
            <w:tcW w:w="3649" w:type="dxa"/>
          </w:tcPr>
          <w:p w14:paraId="620754AD" w14:textId="77777777" w:rsidR="00165442" w:rsidRPr="00EA496D" w:rsidRDefault="00165442" w:rsidP="005731BE">
            <w:pPr>
              <w:jc w:val="center"/>
            </w:pPr>
            <w:r w:rsidRPr="00EA496D">
              <w:t xml:space="preserve">Наименование </w:t>
            </w:r>
            <w:r>
              <w:t>услуги</w:t>
            </w:r>
          </w:p>
        </w:tc>
        <w:tc>
          <w:tcPr>
            <w:tcW w:w="1701" w:type="dxa"/>
          </w:tcPr>
          <w:p w14:paraId="4E485C4B" w14:textId="77777777" w:rsidR="00165442" w:rsidRPr="00EA496D" w:rsidRDefault="00165442" w:rsidP="005731BE">
            <w:pPr>
              <w:jc w:val="center"/>
            </w:pPr>
            <w:r>
              <w:t xml:space="preserve">План </w:t>
            </w:r>
            <w:r w:rsidRPr="00EA496D">
              <w:t>на год</w:t>
            </w:r>
          </w:p>
          <w:p w14:paraId="49099538" w14:textId="77777777" w:rsidR="00165442" w:rsidRPr="00EA496D" w:rsidRDefault="00165442" w:rsidP="005731BE">
            <w:pPr>
              <w:jc w:val="center"/>
            </w:pPr>
            <w:r w:rsidRPr="00EA496D">
              <w:t>(руб.)</w:t>
            </w:r>
          </w:p>
        </w:tc>
        <w:tc>
          <w:tcPr>
            <w:tcW w:w="2268" w:type="dxa"/>
          </w:tcPr>
          <w:p w14:paraId="0FAE555F" w14:textId="77777777" w:rsidR="00165442" w:rsidRPr="00EA496D" w:rsidRDefault="00165442" w:rsidP="005731BE">
            <w:pPr>
              <w:jc w:val="center"/>
            </w:pPr>
            <w:r>
              <w:t>Факт</w:t>
            </w:r>
          </w:p>
          <w:p w14:paraId="2E0DD0B0" w14:textId="77777777" w:rsidR="00165442" w:rsidRPr="00EA496D" w:rsidRDefault="00165442" w:rsidP="005731BE">
            <w:pPr>
              <w:jc w:val="center"/>
            </w:pPr>
            <w:r w:rsidRPr="00EA496D">
              <w:t>(руб.)</w:t>
            </w:r>
            <w:r>
              <w:t xml:space="preserve"> с начала года</w:t>
            </w:r>
          </w:p>
        </w:tc>
        <w:tc>
          <w:tcPr>
            <w:tcW w:w="1417" w:type="dxa"/>
          </w:tcPr>
          <w:p w14:paraId="630BCC19" w14:textId="77777777" w:rsidR="00165442" w:rsidRPr="00EA496D" w:rsidRDefault="00165442" w:rsidP="005731BE">
            <w:pPr>
              <w:jc w:val="center"/>
            </w:pPr>
            <w:r>
              <w:t>% выполнения (к плану)</w:t>
            </w:r>
          </w:p>
        </w:tc>
      </w:tr>
      <w:tr w:rsidR="00165442" w:rsidRPr="00EA496D" w14:paraId="76921458" w14:textId="77777777" w:rsidTr="00165442">
        <w:trPr>
          <w:jc w:val="center"/>
        </w:trPr>
        <w:tc>
          <w:tcPr>
            <w:tcW w:w="604" w:type="dxa"/>
          </w:tcPr>
          <w:p w14:paraId="170DB7BC" w14:textId="77777777" w:rsidR="00165442" w:rsidRPr="00C91ADF" w:rsidRDefault="00165442" w:rsidP="005731BE">
            <w:pPr>
              <w:jc w:val="center"/>
              <w:rPr>
                <w:iCs/>
              </w:rPr>
            </w:pPr>
            <w:r>
              <w:rPr>
                <w:iCs/>
              </w:rPr>
              <w:t>1</w:t>
            </w:r>
          </w:p>
        </w:tc>
        <w:tc>
          <w:tcPr>
            <w:tcW w:w="3649" w:type="dxa"/>
          </w:tcPr>
          <w:p w14:paraId="044E5AC7" w14:textId="77777777" w:rsidR="00165442" w:rsidRPr="00592F70" w:rsidRDefault="00165442" w:rsidP="005731BE">
            <w:pPr>
              <w:autoSpaceDE w:val="0"/>
              <w:autoSpaceDN w:val="0"/>
              <w:adjustRightInd w:val="0"/>
              <w:rPr>
                <w:rFonts w:eastAsia="Calibri"/>
                <w:lang w:eastAsia="en-US"/>
              </w:rPr>
            </w:pPr>
            <w:r w:rsidRPr="00592F70">
              <w:rPr>
                <w:rFonts w:eastAsia="Calibri"/>
                <w:lang w:eastAsia="en-US"/>
              </w:rPr>
              <w:t>Комплексная безопасность</w:t>
            </w:r>
          </w:p>
        </w:tc>
        <w:tc>
          <w:tcPr>
            <w:tcW w:w="1701" w:type="dxa"/>
            <w:vAlign w:val="center"/>
          </w:tcPr>
          <w:p w14:paraId="4CFD2F9A" w14:textId="77777777" w:rsidR="00165442" w:rsidRPr="001C7977" w:rsidRDefault="00165442" w:rsidP="005731BE">
            <w:pPr>
              <w:jc w:val="center"/>
              <w:rPr>
                <w:iCs/>
              </w:rPr>
            </w:pPr>
            <w:r>
              <w:rPr>
                <w:iCs/>
              </w:rPr>
              <w:t>858 500,0</w:t>
            </w:r>
          </w:p>
        </w:tc>
        <w:tc>
          <w:tcPr>
            <w:tcW w:w="2268" w:type="dxa"/>
            <w:vAlign w:val="center"/>
          </w:tcPr>
          <w:p w14:paraId="28180056" w14:textId="77777777" w:rsidR="00165442" w:rsidRPr="001C7977" w:rsidRDefault="00165442" w:rsidP="005731BE">
            <w:pPr>
              <w:jc w:val="center"/>
              <w:rPr>
                <w:iCs/>
              </w:rPr>
            </w:pPr>
            <w:r>
              <w:rPr>
                <w:iCs/>
              </w:rPr>
              <w:t>858 500,0</w:t>
            </w:r>
          </w:p>
        </w:tc>
        <w:tc>
          <w:tcPr>
            <w:tcW w:w="1417" w:type="dxa"/>
            <w:vAlign w:val="center"/>
          </w:tcPr>
          <w:p w14:paraId="3BD1B178" w14:textId="77777777" w:rsidR="00165442" w:rsidRPr="001C7977" w:rsidRDefault="00165442" w:rsidP="005731BE">
            <w:pPr>
              <w:jc w:val="center"/>
              <w:rPr>
                <w:iCs/>
                <w:sz w:val="22"/>
                <w:szCs w:val="22"/>
              </w:rPr>
            </w:pPr>
            <w:r>
              <w:rPr>
                <w:iCs/>
                <w:sz w:val="22"/>
                <w:szCs w:val="22"/>
              </w:rPr>
              <w:t>100</w:t>
            </w:r>
          </w:p>
        </w:tc>
      </w:tr>
      <w:tr w:rsidR="00165442" w:rsidRPr="00EA496D" w14:paraId="7DC506A7" w14:textId="77777777" w:rsidTr="00165442">
        <w:trPr>
          <w:jc w:val="center"/>
        </w:trPr>
        <w:tc>
          <w:tcPr>
            <w:tcW w:w="604" w:type="dxa"/>
          </w:tcPr>
          <w:p w14:paraId="5D23664F" w14:textId="77777777" w:rsidR="00165442" w:rsidRDefault="00165442" w:rsidP="005731BE">
            <w:pPr>
              <w:jc w:val="center"/>
              <w:rPr>
                <w:iCs/>
              </w:rPr>
            </w:pPr>
            <w:r>
              <w:rPr>
                <w:iCs/>
              </w:rPr>
              <w:t xml:space="preserve">2 </w:t>
            </w:r>
          </w:p>
        </w:tc>
        <w:tc>
          <w:tcPr>
            <w:tcW w:w="3649" w:type="dxa"/>
          </w:tcPr>
          <w:p w14:paraId="3218C5BC" w14:textId="77777777" w:rsidR="00165442" w:rsidRPr="00592F70" w:rsidRDefault="00165442" w:rsidP="005731BE">
            <w:pPr>
              <w:autoSpaceDE w:val="0"/>
              <w:autoSpaceDN w:val="0"/>
              <w:adjustRightInd w:val="0"/>
              <w:rPr>
                <w:rFonts w:eastAsia="Calibri"/>
                <w:lang w:eastAsia="en-US"/>
              </w:rPr>
            </w:pPr>
            <w:r w:rsidRPr="00592F70">
              <w:rPr>
                <w:rFonts w:eastAsia="Calibri"/>
                <w:lang w:eastAsia="en-US"/>
              </w:rPr>
              <w:t>Средства резервного фонда Правительства Ханты-Мансийского автономного округа - Югры в части реализации наказов избирателей депутатам Думы Ханты-Мансийского автономного округа - Югры</w:t>
            </w:r>
          </w:p>
        </w:tc>
        <w:tc>
          <w:tcPr>
            <w:tcW w:w="1701" w:type="dxa"/>
            <w:vAlign w:val="center"/>
          </w:tcPr>
          <w:p w14:paraId="7B667963" w14:textId="352A76B1" w:rsidR="00165442" w:rsidRDefault="00165442" w:rsidP="005731BE">
            <w:pPr>
              <w:jc w:val="center"/>
              <w:rPr>
                <w:iCs/>
              </w:rPr>
            </w:pPr>
            <w:r>
              <w:rPr>
                <w:iCs/>
              </w:rPr>
              <w:t>200 000,0</w:t>
            </w:r>
          </w:p>
        </w:tc>
        <w:tc>
          <w:tcPr>
            <w:tcW w:w="2268" w:type="dxa"/>
            <w:vAlign w:val="center"/>
          </w:tcPr>
          <w:p w14:paraId="254BBEBB" w14:textId="77777777" w:rsidR="00165442" w:rsidRDefault="00165442" w:rsidP="005731BE">
            <w:pPr>
              <w:jc w:val="center"/>
              <w:rPr>
                <w:iCs/>
              </w:rPr>
            </w:pPr>
            <w:r>
              <w:rPr>
                <w:iCs/>
              </w:rPr>
              <w:t>200 000,0</w:t>
            </w:r>
          </w:p>
        </w:tc>
        <w:tc>
          <w:tcPr>
            <w:tcW w:w="1417" w:type="dxa"/>
            <w:vAlign w:val="center"/>
          </w:tcPr>
          <w:p w14:paraId="65E0D7D5" w14:textId="77777777" w:rsidR="00165442" w:rsidRDefault="00165442" w:rsidP="005731BE">
            <w:pPr>
              <w:jc w:val="center"/>
              <w:rPr>
                <w:iCs/>
                <w:sz w:val="22"/>
                <w:szCs w:val="22"/>
              </w:rPr>
            </w:pPr>
            <w:r>
              <w:rPr>
                <w:iCs/>
                <w:sz w:val="22"/>
                <w:szCs w:val="22"/>
              </w:rPr>
              <w:t>100</w:t>
            </w:r>
          </w:p>
        </w:tc>
      </w:tr>
      <w:tr w:rsidR="00165442" w:rsidRPr="00EA496D" w14:paraId="32885452" w14:textId="77777777" w:rsidTr="00165442">
        <w:trPr>
          <w:jc w:val="center"/>
        </w:trPr>
        <w:tc>
          <w:tcPr>
            <w:tcW w:w="604" w:type="dxa"/>
          </w:tcPr>
          <w:p w14:paraId="0A9D33AD" w14:textId="77777777" w:rsidR="00165442" w:rsidRDefault="00165442" w:rsidP="005731BE">
            <w:pPr>
              <w:jc w:val="center"/>
              <w:rPr>
                <w:iCs/>
              </w:rPr>
            </w:pPr>
            <w:r>
              <w:rPr>
                <w:iCs/>
              </w:rPr>
              <w:t>3</w:t>
            </w:r>
          </w:p>
        </w:tc>
        <w:tc>
          <w:tcPr>
            <w:tcW w:w="3649" w:type="dxa"/>
          </w:tcPr>
          <w:p w14:paraId="4BD422D4" w14:textId="77777777" w:rsidR="00165442" w:rsidRPr="00E82E53" w:rsidRDefault="00165442" w:rsidP="005731BE">
            <w:pPr>
              <w:autoSpaceDE w:val="0"/>
              <w:autoSpaceDN w:val="0"/>
              <w:adjustRightInd w:val="0"/>
              <w:rPr>
                <w:rFonts w:eastAsia="Calibri"/>
                <w:sz w:val="20"/>
                <w:szCs w:val="20"/>
                <w:lang w:eastAsia="en-US"/>
              </w:rPr>
            </w:pPr>
          </w:p>
        </w:tc>
        <w:tc>
          <w:tcPr>
            <w:tcW w:w="1701" w:type="dxa"/>
            <w:vAlign w:val="center"/>
          </w:tcPr>
          <w:p w14:paraId="2448F496" w14:textId="77777777" w:rsidR="00165442" w:rsidRDefault="00165442" w:rsidP="005731BE">
            <w:pPr>
              <w:jc w:val="center"/>
              <w:rPr>
                <w:iCs/>
              </w:rPr>
            </w:pPr>
          </w:p>
        </w:tc>
        <w:tc>
          <w:tcPr>
            <w:tcW w:w="2268" w:type="dxa"/>
            <w:vAlign w:val="center"/>
          </w:tcPr>
          <w:p w14:paraId="1DDBE29B" w14:textId="77777777" w:rsidR="00165442" w:rsidRDefault="00165442" w:rsidP="005731BE">
            <w:pPr>
              <w:jc w:val="center"/>
              <w:rPr>
                <w:iCs/>
              </w:rPr>
            </w:pPr>
          </w:p>
        </w:tc>
        <w:tc>
          <w:tcPr>
            <w:tcW w:w="1417" w:type="dxa"/>
            <w:vAlign w:val="center"/>
          </w:tcPr>
          <w:p w14:paraId="17910C0F" w14:textId="77777777" w:rsidR="00165442" w:rsidRDefault="00165442" w:rsidP="005731BE">
            <w:pPr>
              <w:jc w:val="center"/>
              <w:rPr>
                <w:iCs/>
                <w:sz w:val="22"/>
                <w:szCs w:val="22"/>
              </w:rPr>
            </w:pPr>
          </w:p>
        </w:tc>
      </w:tr>
      <w:tr w:rsidR="00165442" w:rsidRPr="00EA496D" w14:paraId="563A5883" w14:textId="77777777" w:rsidTr="00165442">
        <w:trPr>
          <w:jc w:val="center"/>
        </w:trPr>
        <w:tc>
          <w:tcPr>
            <w:tcW w:w="604" w:type="dxa"/>
          </w:tcPr>
          <w:p w14:paraId="3317A276" w14:textId="77777777" w:rsidR="00165442" w:rsidRDefault="00165442" w:rsidP="005731BE">
            <w:pPr>
              <w:jc w:val="center"/>
              <w:rPr>
                <w:iCs/>
              </w:rPr>
            </w:pPr>
            <w:r>
              <w:rPr>
                <w:iCs/>
              </w:rPr>
              <w:t>4</w:t>
            </w:r>
          </w:p>
        </w:tc>
        <w:tc>
          <w:tcPr>
            <w:tcW w:w="3649" w:type="dxa"/>
          </w:tcPr>
          <w:p w14:paraId="2CC04616" w14:textId="77777777" w:rsidR="00165442" w:rsidRPr="00E82E53" w:rsidRDefault="00165442" w:rsidP="005731BE">
            <w:pPr>
              <w:rPr>
                <w:i/>
                <w:iCs/>
              </w:rPr>
            </w:pPr>
          </w:p>
        </w:tc>
        <w:tc>
          <w:tcPr>
            <w:tcW w:w="1701" w:type="dxa"/>
            <w:vAlign w:val="center"/>
          </w:tcPr>
          <w:p w14:paraId="674D7CD3" w14:textId="77777777" w:rsidR="00165442" w:rsidRDefault="00165442" w:rsidP="005731BE">
            <w:pPr>
              <w:jc w:val="center"/>
              <w:rPr>
                <w:iCs/>
              </w:rPr>
            </w:pPr>
          </w:p>
        </w:tc>
        <w:tc>
          <w:tcPr>
            <w:tcW w:w="2268" w:type="dxa"/>
            <w:vAlign w:val="center"/>
          </w:tcPr>
          <w:p w14:paraId="22BAABC2" w14:textId="77777777" w:rsidR="00165442" w:rsidRDefault="00165442" w:rsidP="005731BE">
            <w:pPr>
              <w:jc w:val="center"/>
              <w:rPr>
                <w:iCs/>
              </w:rPr>
            </w:pPr>
          </w:p>
        </w:tc>
        <w:tc>
          <w:tcPr>
            <w:tcW w:w="1417" w:type="dxa"/>
            <w:vAlign w:val="center"/>
          </w:tcPr>
          <w:p w14:paraId="6E5BE3AD" w14:textId="77777777" w:rsidR="00165442" w:rsidRDefault="00165442" w:rsidP="005731BE">
            <w:pPr>
              <w:jc w:val="center"/>
              <w:rPr>
                <w:iCs/>
                <w:sz w:val="22"/>
                <w:szCs w:val="22"/>
              </w:rPr>
            </w:pPr>
          </w:p>
        </w:tc>
      </w:tr>
      <w:tr w:rsidR="00165442" w:rsidRPr="008876D2" w14:paraId="1D7D08A3" w14:textId="77777777" w:rsidTr="00165442">
        <w:trPr>
          <w:jc w:val="center"/>
        </w:trPr>
        <w:tc>
          <w:tcPr>
            <w:tcW w:w="604" w:type="dxa"/>
          </w:tcPr>
          <w:p w14:paraId="17626C63" w14:textId="77777777" w:rsidR="00165442" w:rsidRPr="008876D2" w:rsidRDefault="00165442" w:rsidP="005731BE">
            <w:pPr>
              <w:jc w:val="center"/>
              <w:rPr>
                <w:b/>
                <w:iCs/>
              </w:rPr>
            </w:pPr>
          </w:p>
        </w:tc>
        <w:tc>
          <w:tcPr>
            <w:tcW w:w="3649" w:type="dxa"/>
          </w:tcPr>
          <w:p w14:paraId="35E4E0CA" w14:textId="77777777" w:rsidR="00165442" w:rsidRPr="008876D2" w:rsidRDefault="00165442" w:rsidP="005731BE">
            <w:pPr>
              <w:rPr>
                <w:b/>
                <w:i/>
                <w:iCs/>
              </w:rPr>
            </w:pPr>
            <w:r w:rsidRPr="008876D2">
              <w:rPr>
                <w:b/>
                <w:i/>
                <w:iCs/>
              </w:rPr>
              <w:t>Итого</w:t>
            </w:r>
          </w:p>
        </w:tc>
        <w:tc>
          <w:tcPr>
            <w:tcW w:w="1701" w:type="dxa"/>
            <w:vAlign w:val="center"/>
          </w:tcPr>
          <w:p w14:paraId="28908285" w14:textId="77777777" w:rsidR="00165442" w:rsidRPr="008876D2" w:rsidRDefault="00165442" w:rsidP="005731BE">
            <w:pPr>
              <w:jc w:val="center"/>
              <w:rPr>
                <w:b/>
                <w:iCs/>
              </w:rPr>
            </w:pPr>
            <w:r>
              <w:rPr>
                <w:b/>
                <w:iCs/>
              </w:rPr>
              <w:t xml:space="preserve"> 1 058 500,0</w:t>
            </w:r>
          </w:p>
        </w:tc>
        <w:tc>
          <w:tcPr>
            <w:tcW w:w="2268" w:type="dxa"/>
            <w:vAlign w:val="center"/>
          </w:tcPr>
          <w:p w14:paraId="4AEBF9B0" w14:textId="77777777" w:rsidR="00165442" w:rsidRPr="008876D2" w:rsidRDefault="00165442" w:rsidP="005731BE">
            <w:pPr>
              <w:jc w:val="center"/>
              <w:rPr>
                <w:b/>
                <w:iCs/>
              </w:rPr>
            </w:pPr>
            <w:r>
              <w:rPr>
                <w:b/>
                <w:iCs/>
              </w:rPr>
              <w:t>1 058 500,0</w:t>
            </w:r>
          </w:p>
        </w:tc>
        <w:tc>
          <w:tcPr>
            <w:tcW w:w="1417" w:type="dxa"/>
            <w:vAlign w:val="center"/>
          </w:tcPr>
          <w:p w14:paraId="59D6B8D1" w14:textId="77777777" w:rsidR="00165442" w:rsidRPr="008876D2" w:rsidRDefault="00165442" w:rsidP="005731BE">
            <w:pPr>
              <w:jc w:val="center"/>
              <w:rPr>
                <w:b/>
                <w:iCs/>
                <w:sz w:val="22"/>
                <w:szCs w:val="22"/>
              </w:rPr>
            </w:pPr>
          </w:p>
        </w:tc>
      </w:tr>
    </w:tbl>
    <w:p w14:paraId="705330BA" w14:textId="431E41DA" w:rsidR="00ED78C5" w:rsidRDefault="00BC6615" w:rsidP="00BC6615">
      <w:pPr>
        <w:pStyle w:val="1"/>
        <w:ind w:left="6"/>
        <w:jc w:val="center"/>
        <w:rPr>
          <w:rFonts w:ascii="Times New Roman" w:hAnsi="Times New Roman" w:cs="Times New Roman"/>
          <w:b/>
          <w:color w:val="auto"/>
          <w:sz w:val="28"/>
          <w:szCs w:val="28"/>
        </w:rPr>
      </w:pPr>
      <w:bookmarkStart w:id="82" w:name="_Toc220390173"/>
      <w:bookmarkStart w:id="83" w:name="_Toc96690101"/>
      <w:bookmarkStart w:id="84" w:name="_Toc343519205"/>
      <w:r>
        <w:rPr>
          <w:rFonts w:ascii="Times New Roman" w:hAnsi="Times New Roman" w:cs="Times New Roman"/>
          <w:b/>
          <w:color w:val="auto"/>
          <w:sz w:val="28"/>
          <w:szCs w:val="28"/>
        </w:rPr>
        <w:t xml:space="preserve">6.3. </w:t>
      </w:r>
      <w:r w:rsidR="00ED78C5" w:rsidRPr="003517CF">
        <w:rPr>
          <w:rFonts w:ascii="Times New Roman" w:hAnsi="Times New Roman" w:cs="Times New Roman"/>
          <w:b/>
          <w:color w:val="auto"/>
          <w:sz w:val="28"/>
          <w:szCs w:val="28"/>
        </w:rPr>
        <w:t>Участие учреждения в реализации федеральных программ</w:t>
      </w:r>
      <w:bookmarkEnd w:id="82"/>
      <w:bookmarkEnd w:id="83"/>
      <w:r w:rsidR="00ED78C5" w:rsidRPr="003517CF">
        <w:rPr>
          <w:rFonts w:ascii="Times New Roman" w:hAnsi="Times New Roman" w:cs="Times New Roman"/>
          <w:b/>
          <w:color w:val="auto"/>
          <w:sz w:val="28"/>
          <w:szCs w:val="28"/>
        </w:rPr>
        <w:t xml:space="preserve"> </w:t>
      </w:r>
      <w:bookmarkEnd w:id="84"/>
    </w:p>
    <w:p w14:paraId="7AD12720" w14:textId="77777777" w:rsidR="00BC6615" w:rsidRPr="00BC6615" w:rsidRDefault="00BC6615" w:rsidP="00BC6615"/>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2515"/>
        <w:gridCol w:w="1701"/>
        <w:gridCol w:w="1560"/>
        <w:gridCol w:w="3968"/>
      </w:tblGrid>
      <w:tr w:rsidR="00ED78C5" w:rsidRPr="00EA496D" w14:paraId="3218DBAC" w14:textId="77777777" w:rsidTr="00DD0D3E">
        <w:tc>
          <w:tcPr>
            <w:tcW w:w="604" w:type="dxa"/>
          </w:tcPr>
          <w:p w14:paraId="42814F2C" w14:textId="77777777" w:rsidR="00ED78C5" w:rsidRPr="00EA496D" w:rsidRDefault="00ED78C5" w:rsidP="00ED78C5">
            <w:pPr>
              <w:jc w:val="center"/>
            </w:pPr>
            <w:r w:rsidRPr="00EA496D">
              <w:t>№</w:t>
            </w:r>
          </w:p>
          <w:p w14:paraId="75C731B5" w14:textId="77777777" w:rsidR="00ED78C5" w:rsidRPr="00EA496D" w:rsidRDefault="00ED78C5" w:rsidP="00ED78C5">
            <w:pPr>
              <w:jc w:val="center"/>
            </w:pPr>
            <w:r w:rsidRPr="00EA496D">
              <w:t>п/п</w:t>
            </w:r>
          </w:p>
        </w:tc>
        <w:tc>
          <w:tcPr>
            <w:tcW w:w="2515" w:type="dxa"/>
          </w:tcPr>
          <w:p w14:paraId="75CAEE14" w14:textId="77777777" w:rsidR="00ED78C5" w:rsidRPr="00EA496D" w:rsidRDefault="00ED78C5" w:rsidP="00ED78C5">
            <w:r w:rsidRPr="00EA496D">
              <w:t xml:space="preserve">Наименование </w:t>
            </w:r>
          </w:p>
        </w:tc>
        <w:tc>
          <w:tcPr>
            <w:tcW w:w="1701" w:type="dxa"/>
          </w:tcPr>
          <w:p w14:paraId="051C62E4" w14:textId="77777777" w:rsidR="00ED78C5" w:rsidRPr="00EA496D" w:rsidRDefault="00ED78C5" w:rsidP="00ED78C5">
            <w:pPr>
              <w:jc w:val="center"/>
            </w:pPr>
            <w:r>
              <w:t xml:space="preserve">Ассигнования </w:t>
            </w:r>
            <w:r w:rsidRPr="00EA496D">
              <w:t>на год</w:t>
            </w:r>
          </w:p>
          <w:p w14:paraId="2D0A6E6A" w14:textId="77777777" w:rsidR="00ED78C5" w:rsidRPr="00EA496D" w:rsidRDefault="00ED78C5" w:rsidP="00ED78C5">
            <w:pPr>
              <w:jc w:val="center"/>
            </w:pPr>
            <w:r w:rsidRPr="00EA496D">
              <w:t>(руб.)</w:t>
            </w:r>
          </w:p>
        </w:tc>
        <w:tc>
          <w:tcPr>
            <w:tcW w:w="1560" w:type="dxa"/>
          </w:tcPr>
          <w:p w14:paraId="043AAB15" w14:textId="77777777" w:rsidR="00ED78C5" w:rsidRPr="00EA496D" w:rsidRDefault="00ED78C5" w:rsidP="00ED78C5">
            <w:pPr>
              <w:jc w:val="center"/>
            </w:pPr>
            <w:r w:rsidRPr="00EA496D">
              <w:t xml:space="preserve">Кассовый расход  </w:t>
            </w:r>
          </w:p>
          <w:p w14:paraId="59C1FE8C" w14:textId="77777777" w:rsidR="00ED78C5" w:rsidRPr="00EA496D" w:rsidRDefault="00ED78C5" w:rsidP="00ED78C5">
            <w:pPr>
              <w:jc w:val="center"/>
            </w:pPr>
            <w:r w:rsidRPr="00EA496D">
              <w:t>(руб.)</w:t>
            </w:r>
          </w:p>
        </w:tc>
        <w:tc>
          <w:tcPr>
            <w:tcW w:w="3968" w:type="dxa"/>
          </w:tcPr>
          <w:p w14:paraId="024F2A5D" w14:textId="77777777" w:rsidR="00ED78C5" w:rsidRPr="00EA496D" w:rsidRDefault="00ED78C5" w:rsidP="00ED78C5">
            <w:pPr>
              <w:jc w:val="center"/>
            </w:pPr>
            <w:r w:rsidRPr="00EA496D">
              <w:t>Приобретено (оплачено)</w:t>
            </w:r>
          </w:p>
        </w:tc>
      </w:tr>
      <w:tr w:rsidR="00ED78C5" w:rsidRPr="00EA496D" w14:paraId="32D90E4D" w14:textId="77777777" w:rsidTr="00DD0D3E">
        <w:tc>
          <w:tcPr>
            <w:tcW w:w="604" w:type="dxa"/>
          </w:tcPr>
          <w:p w14:paraId="7EB01D90" w14:textId="77777777" w:rsidR="00ED78C5" w:rsidRPr="00EA496D" w:rsidRDefault="00ED78C5" w:rsidP="00ED78C5">
            <w:pPr>
              <w:jc w:val="center"/>
            </w:pPr>
          </w:p>
        </w:tc>
        <w:tc>
          <w:tcPr>
            <w:tcW w:w="2515" w:type="dxa"/>
          </w:tcPr>
          <w:p w14:paraId="456B2A7A" w14:textId="77777777" w:rsidR="00ED78C5" w:rsidRPr="00EA496D" w:rsidRDefault="00ED78C5" w:rsidP="00ED78C5">
            <w:r w:rsidRPr="00EA496D">
              <w:t xml:space="preserve"> </w:t>
            </w:r>
            <w:r w:rsidR="0063149A">
              <w:t xml:space="preserve">- </w:t>
            </w:r>
          </w:p>
        </w:tc>
        <w:tc>
          <w:tcPr>
            <w:tcW w:w="1701" w:type="dxa"/>
          </w:tcPr>
          <w:p w14:paraId="3B496C41" w14:textId="77777777" w:rsidR="00ED78C5" w:rsidRPr="00EA496D" w:rsidRDefault="00ED78C5" w:rsidP="00ED78C5">
            <w:pPr>
              <w:jc w:val="center"/>
            </w:pPr>
          </w:p>
        </w:tc>
        <w:tc>
          <w:tcPr>
            <w:tcW w:w="1560" w:type="dxa"/>
          </w:tcPr>
          <w:p w14:paraId="0ACABC9A" w14:textId="77777777" w:rsidR="00ED78C5" w:rsidRPr="00EA496D" w:rsidRDefault="00ED78C5" w:rsidP="00ED78C5">
            <w:pPr>
              <w:jc w:val="center"/>
            </w:pPr>
          </w:p>
        </w:tc>
        <w:tc>
          <w:tcPr>
            <w:tcW w:w="3968" w:type="dxa"/>
          </w:tcPr>
          <w:p w14:paraId="1EB22242" w14:textId="77777777" w:rsidR="00ED78C5" w:rsidRPr="00EA496D" w:rsidRDefault="00ED78C5" w:rsidP="00ED78C5">
            <w:pPr>
              <w:jc w:val="center"/>
            </w:pPr>
          </w:p>
        </w:tc>
      </w:tr>
    </w:tbl>
    <w:p w14:paraId="2DDE04DC" w14:textId="77777777" w:rsidR="00ED78C5" w:rsidRDefault="00ED78C5" w:rsidP="00ED78C5">
      <w:pPr>
        <w:jc w:val="right"/>
        <w:rPr>
          <w:b/>
          <w:i/>
          <w:sz w:val="22"/>
          <w:szCs w:val="22"/>
        </w:rPr>
      </w:pPr>
    </w:p>
    <w:p w14:paraId="396D30EE" w14:textId="5A48D4BF" w:rsidR="00ED78C5" w:rsidRDefault="00A47DBA" w:rsidP="00A47DBA">
      <w:pPr>
        <w:pStyle w:val="1"/>
        <w:ind w:left="720"/>
        <w:rPr>
          <w:rFonts w:ascii="Times New Roman" w:hAnsi="Times New Roman" w:cs="Times New Roman"/>
          <w:b/>
          <w:color w:val="auto"/>
          <w:sz w:val="28"/>
          <w:szCs w:val="28"/>
        </w:rPr>
      </w:pPr>
      <w:bookmarkStart w:id="85" w:name="_Toc343519206"/>
      <w:bookmarkStart w:id="86" w:name="_Toc96690102"/>
      <w:r>
        <w:rPr>
          <w:rFonts w:ascii="Times New Roman" w:hAnsi="Times New Roman" w:cs="Times New Roman"/>
          <w:b/>
          <w:color w:val="auto"/>
          <w:sz w:val="28"/>
          <w:szCs w:val="28"/>
        </w:rPr>
        <w:t>6.4.</w:t>
      </w:r>
      <w:r w:rsidR="00ED78C5" w:rsidRPr="003517CF">
        <w:rPr>
          <w:rFonts w:ascii="Times New Roman" w:hAnsi="Times New Roman" w:cs="Times New Roman"/>
          <w:b/>
          <w:color w:val="auto"/>
          <w:sz w:val="28"/>
          <w:szCs w:val="28"/>
        </w:rPr>
        <w:t xml:space="preserve">Наличие и </w:t>
      </w:r>
      <w:r w:rsidR="003748F7" w:rsidRPr="003517CF">
        <w:rPr>
          <w:rFonts w:ascii="Times New Roman" w:hAnsi="Times New Roman" w:cs="Times New Roman"/>
          <w:b/>
          <w:color w:val="auto"/>
          <w:sz w:val="28"/>
          <w:szCs w:val="28"/>
        </w:rPr>
        <w:t>объёмы</w:t>
      </w:r>
      <w:r w:rsidR="00ED78C5" w:rsidRPr="003517CF">
        <w:rPr>
          <w:rFonts w:ascii="Times New Roman" w:hAnsi="Times New Roman" w:cs="Times New Roman"/>
          <w:b/>
          <w:color w:val="auto"/>
          <w:sz w:val="28"/>
          <w:szCs w:val="28"/>
        </w:rPr>
        <w:t xml:space="preserve"> внебюджетных источников финансирования</w:t>
      </w:r>
      <w:bookmarkEnd w:id="85"/>
      <w:bookmarkEnd w:id="86"/>
    </w:p>
    <w:p w14:paraId="11AF15E9" w14:textId="77777777" w:rsidR="00165442" w:rsidRPr="00165442" w:rsidRDefault="00165442" w:rsidP="00165442"/>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701"/>
        <w:gridCol w:w="2976"/>
        <w:gridCol w:w="2525"/>
        <w:gridCol w:w="1019"/>
      </w:tblGrid>
      <w:tr w:rsidR="00165442" w:rsidRPr="00EA496D" w14:paraId="08F5836C" w14:textId="77777777" w:rsidTr="00165442">
        <w:trPr>
          <w:jc w:val="center"/>
        </w:trPr>
        <w:tc>
          <w:tcPr>
            <w:tcW w:w="560" w:type="dxa"/>
          </w:tcPr>
          <w:p w14:paraId="11916C16" w14:textId="77777777" w:rsidR="00165442" w:rsidRPr="00EA496D" w:rsidRDefault="00165442" w:rsidP="005731BE">
            <w:pPr>
              <w:rPr>
                <w:b/>
              </w:rPr>
            </w:pPr>
            <w:r w:rsidRPr="00EA496D">
              <w:rPr>
                <w:b/>
              </w:rPr>
              <w:t>№</w:t>
            </w:r>
          </w:p>
          <w:p w14:paraId="12EC3268" w14:textId="77777777" w:rsidR="00165442" w:rsidRPr="00EA496D" w:rsidRDefault="00165442" w:rsidP="005731BE">
            <w:pPr>
              <w:rPr>
                <w:b/>
              </w:rPr>
            </w:pPr>
            <w:r w:rsidRPr="00EA496D">
              <w:rPr>
                <w:b/>
              </w:rPr>
              <w:t>п/п</w:t>
            </w:r>
          </w:p>
        </w:tc>
        <w:tc>
          <w:tcPr>
            <w:tcW w:w="2701" w:type="dxa"/>
          </w:tcPr>
          <w:p w14:paraId="0A566BEB" w14:textId="77777777" w:rsidR="00165442" w:rsidRPr="00EA496D" w:rsidRDefault="00165442" w:rsidP="005731BE">
            <w:pPr>
              <w:jc w:val="center"/>
              <w:rPr>
                <w:b/>
              </w:rPr>
            </w:pPr>
            <w:r w:rsidRPr="00EA496D">
              <w:rPr>
                <w:b/>
              </w:rPr>
              <w:t>Источник финансирования</w:t>
            </w:r>
          </w:p>
        </w:tc>
        <w:tc>
          <w:tcPr>
            <w:tcW w:w="2976" w:type="dxa"/>
          </w:tcPr>
          <w:p w14:paraId="3076C953" w14:textId="77777777" w:rsidR="00165442" w:rsidRPr="00EA496D" w:rsidRDefault="00165442" w:rsidP="005731BE">
            <w:pPr>
              <w:jc w:val="center"/>
              <w:rPr>
                <w:b/>
              </w:rPr>
            </w:pPr>
            <w:r w:rsidRPr="00EA496D">
              <w:rPr>
                <w:b/>
              </w:rPr>
              <w:t>На цели:</w:t>
            </w:r>
          </w:p>
        </w:tc>
        <w:tc>
          <w:tcPr>
            <w:tcW w:w="2525" w:type="dxa"/>
            <w:tcBorders>
              <w:bottom w:val="single" w:sz="4" w:space="0" w:color="auto"/>
            </w:tcBorders>
          </w:tcPr>
          <w:p w14:paraId="58163C68" w14:textId="77777777" w:rsidR="00165442" w:rsidRPr="00EA496D" w:rsidRDefault="00165442" w:rsidP="005731BE">
            <w:pPr>
              <w:jc w:val="center"/>
              <w:rPr>
                <w:b/>
              </w:rPr>
            </w:pPr>
            <w:r>
              <w:rPr>
                <w:b/>
              </w:rPr>
              <w:t>Результат</w:t>
            </w:r>
            <w:r w:rsidRPr="00EA496D">
              <w:rPr>
                <w:b/>
              </w:rPr>
              <w:t>:</w:t>
            </w:r>
          </w:p>
        </w:tc>
        <w:tc>
          <w:tcPr>
            <w:tcW w:w="1019" w:type="dxa"/>
          </w:tcPr>
          <w:p w14:paraId="68185804" w14:textId="77777777" w:rsidR="00165442" w:rsidRPr="00EA496D" w:rsidRDefault="00165442" w:rsidP="005731BE">
            <w:pPr>
              <w:jc w:val="center"/>
              <w:rPr>
                <w:b/>
              </w:rPr>
            </w:pPr>
            <w:r w:rsidRPr="00EA496D">
              <w:rPr>
                <w:b/>
              </w:rPr>
              <w:t>Сумма</w:t>
            </w:r>
          </w:p>
        </w:tc>
      </w:tr>
      <w:tr w:rsidR="00165442" w:rsidRPr="00FC53D3" w14:paraId="4508244E" w14:textId="77777777" w:rsidTr="00165442">
        <w:trPr>
          <w:jc w:val="center"/>
        </w:trPr>
        <w:tc>
          <w:tcPr>
            <w:tcW w:w="560" w:type="dxa"/>
          </w:tcPr>
          <w:p w14:paraId="4DBF8446" w14:textId="77777777" w:rsidR="00165442" w:rsidRPr="00FC53D3" w:rsidRDefault="00165442" w:rsidP="00165442">
            <w:pPr>
              <w:numPr>
                <w:ilvl w:val="0"/>
                <w:numId w:val="11"/>
              </w:numPr>
              <w:tabs>
                <w:tab w:val="clear" w:pos="360"/>
                <w:tab w:val="num" w:pos="644"/>
              </w:tabs>
              <w:ind w:left="644"/>
              <w:jc w:val="center"/>
            </w:pPr>
          </w:p>
        </w:tc>
        <w:tc>
          <w:tcPr>
            <w:tcW w:w="2701" w:type="dxa"/>
          </w:tcPr>
          <w:p w14:paraId="47425A8E" w14:textId="77777777" w:rsidR="00165442" w:rsidRPr="00B9223E" w:rsidRDefault="00165442" w:rsidP="005731BE">
            <w:r>
              <w:t xml:space="preserve">ООО «Газпром </w:t>
            </w:r>
            <w:proofErr w:type="spellStart"/>
            <w:r>
              <w:t>трансгаз</w:t>
            </w:r>
            <w:proofErr w:type="spellEnd"/>
            <w:r>
              <w:t xml:space="preserve"> </w:t>
            </w:r>
            <w:proofErr w:type="spellStart"/>
            <w:r>
              <w:t>Югорск</w:t>
            </w:r>
            <w:proofErr w:type="spellEnd"/>
            <w:r>
              <w:t>»</w:t>
            </w:r>
          </w:p>
        </w:tc>
        <w:tc>
          <w:tcPr>
            <w:tcW w:w="2976" w:type="dxa"/>
          </w:tcPr>
          <w:p w14:paraId="5798CD5B" w14:textId="77777777" w:rsidR="00165442" w:rsidRPr="005423A2" w:rsidRDefault="00165442" w:rsidP="005731BE">
            <w:r>
              <w:t>На финансирование  издания «Атласа газа»</w:t>
            </w:r>
          </w:p>
        </w:tc>
        <w:tc>
          <w:tcPr>
            <w:tcW w:w="2525" w:type="dxa"/>
            <w:tcBorders>
              <w:bottom w:val="single" w:sz="4" w:space="0" w:color="auto"/>
            </w:tcBorders>
          </w:tcPr>
          <w:p w14:paraId="1C0AF8BF" w14:textId="77777777" w:rsidR="00165442" w:rsidRPr="00FC53D3" w:rsidRDefault="00165442" w:rsidP="005731BE"/>
        </w:tc>
        <w:tc>
          <w:tcPr>
            <w:tcW w:w="1019" w:type="dxa"/>
          </w:tcPr>
          <w:p w14:paraId="6BF5854F" w14:textId="77777777" w:rsidR="00165442" w:rsidRPr="00FC53D3" w:rsidRDefault="00165442" w:rsidP="005731BE">
            <w:pPr>
              <w:jc w:val="center"/>
            </w:pPr>
            <w:r>
              <w:t xml:space="preserve">250,0 </w:t>
            </w:r>
          </w:p>
        </w:tc>
      </w:tr>
      <w:tr w:rsidR="00165442" w:rsidRPr="00EA496D" w14:paraId="0D8FD94D" w14:textId="77777777" w:rsidTr="00165442">
        <w:trPr>
          <w:jc w:val="center"/>
        </w:trPr>
        <w:tc>
          <w:tcPr>
            <w:tcW w:w="560" w:type="dxa"/>
          </w:tcPr>
          <w:p w14:paraId="6465A0DF" w14:textId="77777777" w:rsidR="00165442" w:rsidRPr="00EA496D" w:rsidRDefault="00165442" w:rsidP="00165442">
            <w:pPr>
              <w:numPr>
                <w:ilvl w:val="0"/>
                <w:numId w:val="11"/>
              </w:numPr>
              <w:tabs>
                <w:tab w:val="clear" w:pos="360"/>
                <w:tab w:val="num" w:pos="644"/>
              </w:tabs>
              <w:ind w:left="644"/>
              <w:jc w:val="center"/>
            </w:pPr>
          </w:p>
        </w:tc>
        <w:tc>
          <w:tcPr>
            <w:tcW w:w="2701" w:type="dxa"/>
          </w:tcPr>
          <w:p w14:paraId="29D9715E" w14:textId="77777777" w:rsidR="00165442" w:rsidRPr="003B09C9" w:rsidRDefault="00165442" w:rsidP="005731BE">
            <w:r>
              <w:t xml:space="preserve">Неправительственный экологический                                                   </w:t>
            </w:r>
            <w:r>
              <w:lastRenderedPageBreak/>
              <w:t>фонд имени В.И. Вернадского</w:t>
            </w:r>
          </w:p>
        </w:tc>
        <w:tc>
          <w:tcPr>
            <w:tcW w:w="2976" w:type="dxa"/>
          </w:tcPr>
          <w:p w14:paraId="15DEDB46" w14:textId="77777777" w:rsidR="00165442" w:rsidRPr="003B09C9" w:rsidRDefault="00165442" w:rsidP="005731BE">
            <w:r>
              <w:lastRenderedPageBreak/>
              <w:t xml:space="preserve">Финансирование подготовки и </w:t>
            </w:r>
            <w:r>
              <w:lastRenderedPageBreak/>
              <w:t xml:space="preserve">изготовления научного издания по результатам экспедиции «Флотилия плавучих университетов» </w:t>
            </w:r>
          </w:p>
        </w:tc>
        <w:tc>
          <w:tcPr>
            <w:tcW w:w="2525" w:type="dxa"/>
            <w:tcBorders>
              <w:top w:val="single" w:sz="4" w:space="0" w:color="auto"/>
            </w:tcBorders>
          </w:tcPr>
          <w:p w14:paraId="218EC1C8" w14:textId="77777777" w:rsidR="00165442" w:rsidRPr="003B09C9" w:rsidRDefault="00165442" w:rsidP="005731BE"/>
        </w:tc>
        <w:tc>
          <w:tcPr>
            <w:tcW w:w="1019" w:type="dxa"/>
          </w:tcPr>
          <w:p w14:paraId="7CACD5B7" w14:textId="77777777" w:rsidR="00165442" w:rsidRPr="003B09C9" w:rsidRDefault="00165442" w:rsidP="005731BE">
            <w:pPr>
              <w:jc w:val="center"/>
            </w:pPr>
            <w:r>
              <w:t>200,0</w:t>
            </w:r>
          </w:p>
        </w:tc>
      </w:tr>
      <w:tr w:rsidR="00165442" w:rsidRPr="00EA496D" w14:paraId="3C442C17" w14:textId="77777777" w:rsidTr="00165442">
        <w:trPr>
          <w:jc w:val="center"/>
        </w:trPr>
        <w:tc>
          <w:tcPr>
            <w:tcW w:w="560" w:type="dxa"/>
          </w:tcPr>
          <w:p w14:paraId="62901059" w14:textId="77777777" w:rsidR="00165442" w:rsidRPr="00EA496D" w:rsidRDefault="00165442" w:rsidP="00165442">
            <w:pPr>
              <w:numPr>
                <w:ilvl w:val="0"/>
                <w:numId w:val="11"/>
              </w:numPr>
              <w:tabs>
                <w:tab w:val="clear" w:pos="360"/>
                <w:tab w:val="num" w:pos="644"/>
              </w:tabs>
              <w:ind w:left="644"/>
              <w:jc w:val="center"/>
            </w:pPr>
          </w:p>
        </w:tc>
        <w:tc>
          <w:tcPr>
            <w:tcW w:w="2701" w:type="dxa"/>
          </w:tcPr>
          <w:p w14:paraId="4BD01B12" w14:textId="77777777" w:rsidR="00165442" w:rsidRPr="00E576E0" w:rsidRDefault="00165442" w:rsidP="005731BE">
            <w:r>
              <w:t>Компания «</w:t>
            </w:r>
            <w:proofErr w:type="spellStart"/>
            <w:r>
              <w:t>Салым</w:t>
            </w:r>
            <w:proofErr w:type="spellEnd"/>
            <w:r>
              <w:t xml:space="preserve"> Петролеум </w:t>
            </w:r>
            <w:proofErr w:type="spellStart"/>
            <w:r>
              <w:t>Девелопмент</w:t>
            </w:r>
            <w:proofErr w:type="spellEnd"/>
            <w:r>
              <w:t xml:space="preserve"> Н.В.»</w:t>
            </w:r>
          </w:p>
        </w:tc>
        <w:tc>
          <w:tcPr>
            <w:tcW w:w="2976" w:type="dxa"/>
          </w:tcPr>
          <w:p w14:paraId="09AB5B3B" w14:textId="77777777" w:rsidR="00165442" w:rsidRPr="003B09C9" w:rsidRDefault="00165442" w:rsidP="005731BE">
            <w:r>
              <w:t>В целях поставки оборудования для «Интеллект центра» бюджетного учреждения БУ «Музей геологии, нефти и газа» (</w:t>
            </w:r>
            <w:proofErr w:type="spellStart"/>
            <w:r>
              <w:t>трехсторонний</w:t>
            </w:r>
            <w:proofErr w:type="spellEnd"/>
            <w:r>
              <w:t xml:space="preserve"> договор)</w:t>
            </w:r>
          </w:p>
        </w:tc>
        <w:tc>
          <w:tcPr>
            <w:tcW w:w="2525" w:type="dxa"/>
          </w:tcPr>
          <w:p w14:paraId="0DD7AA2C" w14:textId="77777777" w:rsidR="00165442" w:rsidRPr="003B09C9" w:rsidRDefault="00165442" w:rsidP="005731BE">
            <w:r>
              <w:t xml:space="preserve">Поставка оборудования для «Интеллект центра» в общеполезных целях </w:t>
            </w:r>
          </w:p>
        </w:tc>
        <w:tc>
          <w:tcPr>
            <w:tcW w:w="1019" w:type="dxa"/>
          </w:tcPr>
          <w:p w14:paraId="25A81541" w14:textId="77777777" w:rsidR="00165442" w:rsidRPr="00E576E0" w:rsidRDefault="00165442" w:rsidP="005731BE">
            <w:pPr>
              <w:jc w:val="center"/>
            </w:pPr>
            <w:r>
              <w:t>3 250,0</w:t>
            </w:r>
          </w:p>
        </w:tc>
      </w:tr>
      <w:tr w:rsidR="00165442" w:rsidRPr="00EA496D" w14:paraId="6C3EF216" w14:textId="77777777" w:rsidTr="00165442">
        <w:trPr>
          <w:jc w:val="center"/>
        </w:trPr>
        <w:tc>
          <w:tcPr>
            <w:tcW w:w="560" w:type="dxa"/>
          </w:tcPr>
          <w:p w14:paraId="1E5C4127" w14:textId="77777777" w:rsidR="00165442" w:rsidRPr="00EA496D" w:rsidRDefault="00165442" w:rsidP="00165442">
            <w:pPr>
              <w:numPr>
                <w:ilvl w:val="0"/>
                <w:numId w:val="11"/>
              </w:numPr>
              <w:tabs>
                <w:tab w:val="clear" w:pos="360"/>
                <w:tab w:val="num" w:pos="644"/>
              </w:tabs>
              <w:ind w:left="644"/>
              <w:jc w:val="center"/>
            </w:pPr>
          </w:p>
        </w:tc>
        <w:tc>
          <w:tcPr>
            <w:tcW w:w="2701" w:type="dxa"/>
          </w:tcPr>
          <w:p w14:paraId="543C43FE" w14:textId="77777777" w:rsidR="00165442" w:rsidRDefault="00165442" w:rsidP="005731BE">
            <w:r>
              <w:t>ООО «</w:t>
            </w:r>
            <w:proofErr w:type="spellStart"/>
            <w:r>
              <w:t>Газпромнефть-Хантос</w:t>
            </w:r>
            <w:proofErr w:type="spellEnd"/>
            <w:r>
              <w:t>»</w:t>
            </w:r>
          </w:p>
        </w:tc>
        <w:tc>
          <w:tcPr>
            <w:tcW w:w="2976" w:type="dxa"/>
          </w:tcPr>
          <w:p w14:paraId="27094469" w14:textId="77777777" w:rsidR="00165442" w:rsidRDefault="00165442" w:rsidP="005731BE">
            <w:r>
              <w:t>В целях передачи имущества для проведения музейно-просветительских занятий, лекций, культурно-массовых мероприятий</w:t>
            </w:r>
          </w:p>
        </w:tc>
        <w:tc>
          <w:tcPr>
            <w:tcW w:w="2525" w:type="dxa"/>
          </w:tcPr>
          <w:p w14:paraId="29924185" w14:textId="77777777" w:rsidR="00165442" w:rsidRDefault="00165442" w:rsidP="005731BE">
            <w:r>
              <w:t>Передано оборудование для проведения музейно-просветительских занятий, лекций, культурно-массовых мероприятий</w:t>
            </w:r>
          </w:p>
        </w:tc>
        <w:tc>
          <w:tcPr>
            <w:tcW w:w="1019" w:type="dxa"/>
          </w:tcPr>
          <w:p w14:paraId="6AE848D5" w14:textId="77777777" w:rsidR="00165442" w:rsidRDefault="00165442" w:rsidP="005731BE">
            <w:pPr>
              <w:jc w:val="center"/>
            </w:pPr>
            <w:r>
              <w:t>209,8</w:t>
            </w:r>
          </w:p>
        </w:tc>
      </w:tr>
      <w:tr w:rsidR="00165442" w:rsidRPr="00EA496D" w14:paraId="03B35421" w14:textId="77777777" w:rsidTr="00165442">
        <w:trPr>
          <w:jc w:val="center"/>
        </w:trPr>
        <w:tc>
          <w:tcPr>
            <w:tcW w:w="560" w:type="dxa"/>
          </w:tcPr>
          <w:p w14:paraId="45DA269C" w14:textId="77777777" w:rsidR="00165442" w:rsidRPr="00EA496D" w:rsidRDefault="00165442" w:rsidP="005731BE">
            <w:pPr>
              <w:ind w:left="360"/>
            </w:pPr>
          </w:p>
        </w:tc>
        <w:tc>
          <w:tcPr>
            <w:tcW w:w="2701" w:type="dxa"/>
          </w:tcPr>
          <w:p w14:paraId="5D0808CF" w14:textId="77777777" w:rsidR="00165442" w:rsidRPr="00792F2D" w:rsidRDefault="00165442" w:rsidP="005731BE"/>
        </w:tc>
        <w:tc>
          <w:tcPr>
            <w:tcW w:w="2976" w:type="dxa"/>
          </w:tcPr>
          <w:p w14:paraId="1846DABF" w14:textId="77777777" w:rsidR="00165442" w:rsidRDefault="00165442" w:rsidP="005731BE"/>
        </w:tc>
        <w:tc>
          <w:tcPr>
            <w:tcW w:w="2525" w:type="dxa"/>
          </w:tcPr>
          <w:p w14:paraId="71429A4A" w14:textId="77777777" w:rsidR="00165442" w:rsidRDefault="00165442" w:rsidP="005731BE"/>
        </w:tc>
        <w:tc>
          <w:tcPr>
            <w:tcW w:w="1019" w:type="dxa"/>
          </w:tcPr>
          <w:p w14:paraId="2325FEF9" w14:textId="77777777" w:rsidR="00165442" w:rsidRPr="002D6E6E" w:rsidRDefault="00165442" w:rsidP="005731BE">
            <w:pPr>
              <w:jc w:val="center"/>
              <w:rPr>
                <w:b/>
                <w:lang w:val="en-US"/>
              </w:rPr>
            </w:pPr>
            <w:r>
              <w:rPr>
                <w:b/>
              </w:rPr>
              <w:t>3 909,8</w:t>
            </w:r>
          </w:p>
        </w:tc>
      </w:tr>
    </w:tbl>
    <w:p w14:paraId="2CFAFF77" w14:textId="77777777" w:rsidR="00BA5C6F" w:rsidRDefault="00BA5C6F" w:rsidP="00BA5C6F"/>
    <w:p w14:paraId="5A68768B" w14:textId="77777777" w:rsidR="00165442" w:rsidRDefault="00165442" w:rsidP="00165442">
      <w:pPr>
        <w:ind w:firstLine="709"/>
        <w:jc w:val="both"/>
      </w:pPr>
      <w:bookmarkStart w:id="87" w:name="_Toc96690103"/>
      <w:r>
        <w:t xml:space="preserve">Денежные средства в сумме 450,0 тыс. руб. поступили в 2022 году в виде добровольных пожертвований на определённые цели по договорам на лицевой </w:t>
      </w:r>
      <w:proofErr w:type="spellStart"/>
      <w:r>
        <w:t>счет</w:t>
      </w:r>
      <w:proofErr w:type="spellEnd"/>
      <w:r>
        <w:t xml:space="preserve"> учреждения.</w:t>
      </w:r>
    </w:p>
    <w:p w14:paraId="749885BD" w14:textId="77777777" w:rsidR="00165442" w:rsidRDefault="00165442" w:rsidP="00165442">
      <w:pPr>
        <w:ind w:firstLine="709"/>
        <w:jc w:val="both"/>
      </w:pPr>
      <w:r>
        <w:t>От Компании «</w:t>
      </w:r>
      <w:proofErr w:type="spellStart"/>
      <w:r>
        <w:t>Салым</w:t>
      </w:r>
      <w:proofErr w:type="spellEnd"/>
      <w:r>
        <w:t xml:space="preserve"> Петролеум </w:t>
      </w:r>
      <w:proofErr w:type="spellStart"/>
      <w:r>
        <w:t>Девелопмент</w:t>
      </w:r>
      <w:proofErr w:type="spellEnd"/>
      <w:r>
        <w:t xml:space="preserve"> Н.В.», в рамках трёхстороннего соглашения, поступило интерактивное </w:t>
      </w:r>
      <w:r w:rsidRPr="00EF158F">
        <w:t>оборудовани</w:t>
      </w:r>
      <w:r>
        <w:t>е:</w:t>
      </w:r>
      <w:r w:rsidRPr="00EF158F">
        <w:t xml:space="preserve"> «</w:t>
      </w:r>
      <w:r>
        <w:t>лазерный станок, 3</w:t>
      </w:r>
      <w:r>
        <w:rPr>
          <w:lang w:val="en-US"/>
        </w:rPr>
        <w:t>D</w:t>
      </w:r>
      <w:r w:rsidRPr="007F1E87">
        <w:t xml:space="preserve"> </w:t>
      </w:r>
      <w:r>
        <w:t>принтер, витрина 3 250,0 тыс. руб.</w:t>
      </w:r>
    </w:p>
    <w:p w14:paraId="1A4F9C4C" w14:textId="77777777" w:rsidR="00165442" w:rsidRDefault="00165442" w:rsidP="00165442">
      <w:pPr>
        <w:ind w:firstLine="709"/>
        <w:jc w:val="both"/>
      </w:pPr>
      <w:r>
        <w:t>Безвозмездно по договору пожертвования поступили 2 системы виртуальной реальности на сумму 209,8 тыс. руб.</w:t>
      </w:r>
    </w:p>
    <w:p w14:paraId="416B3EC4" w14:textId="768C77B2" w:rsidR="00ED78C5" w:rsidRPr="003517CF" w:rsidRDefault="00A47DBA" w:rsidP="00A47DBA">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6.5.</w:t>
      </w:r>
      <w:r w:rsidR="00ED78C5" w:rsidRPr="003517CF">
        <w:rPr>
          <w:rFonts w:ascii="Times New Roman" w:hAnsi="Times New Roman" w:cs="Times New Roman"/>
          <w:b/>
          <w:color w:val="auto"/>
          <w:sz w:val="28"/>
          <w:szCs w:val="28"/>
        </w:rPr>
        <w:t xml:space="preserve">Информация о поступивших средствах от предпринимательской </w:t>
      </w:r>
      <w:r w:rsidR="00ED78C5" w:rsidRPr="003517CF">
        <w:rPr>
          <w:rFonts w:ascii="Times New Roman" w:hAnsi="Times New Roman" w:cs="Times New Roman"/>
          <w:b/>
          <w:color w:val="auto"/>
          <w:sz w:val="28"/>
          <w:szCs w:val="28"/>
        </w:rPr>
        <w:br/>
        <w:t>и иной приносящей доход деятельности</w:t>
      </w:r>
      <w:bookmarkEnd w:id="87"/>
    </w:p>
    <w:p w14:paraId="0E71FC6E" w14:textId="77777777" w:rsidR="00411C31" w:rsidRPr="00411C31" w:rsidRDefault="00411C31" w:rsidP="00411C31"/>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1984"/>
        <w:gridCol w:w="1560"/>
        <w:gridCol w:w="1559"/>
        <w:gridCol w:w="1276"/>
        <w:gridCol w:w="992"/>
      </w:tblGrid>
      <w:tr w:rsidR="00165442" w:rsidRPr="00EA496D" w14:paraId="377CC255" w14:textId="77777777" w:rsidTr="00165442">
        <w:trPr>
          <w:trHeight w:val="206"/>
          <w:jc w:val="center"/>
        </w:trPr>
        <w:tc>
          <w:tcPr>
            <w:tcW w:w="2567" w:type="dxa"/>
            <w:vMerge w:val="restart"/>
            <w:tcBorders>
              <w:top w:val="single" w:sz="4" w:space="0" w:color="auto"/>
              <w:left w:val="single" w:sz="4" w:space="0" w:color="auto"/>
              <w:right w:val="single" w:sz="4" w:space="0" w:color="auto"/>
            </w:tcBorders>
            <w:shd w:val="clear" w:color="auto" w:fill="auto"/>
            <w:vAlign w:val="center"/>
          </w:tcPr>
          <w:p w14:paraId="51D37BF7" w14:textId="77777777" w:rsidR="00165442" w:rsidRPr="00EA496D" w:rsidRDefault="00165442" w:rsidP="005731BE">
            <w:pPr>
              <w:jc w:val="center"/>
              <w:rPr>
                <w:bCs/>
                <w:sz w:val="22"/>
                <w:szCs w:val="22"/>
              </w:rPr>
            </w:pPr>
            <w:r w:rsidRPr="00EA496D">
              <w:rPr>
                <w:bCs/>
                <w:sz w:val="22"/>
                <w:szCs w:val="22"/>
              </w:rPr>
              <w:t>Всего поступлений от предпринимательской и иной приносящей доход деятельности</w:t>
            </w:r>
          </w:p>
        </w:tc>
        <w:tc>
          <w:tcPr>
            <w:tcW w:w="6379" w:type="dxa"/>
            <w:gridSpan w:val="4"/>
            <w:tcBorders>
              <w:left w:val="single" w:sz="4" w:space="0" w:color="auto"/>
            </w:tcBorders>
            <w:shd w:val="clear" w:color="auto" w:fill="auto"/>
            <w:vAlign w:val="center"/>
          </w:tcPr>
          <w:p w14:paraId="39478527" w14:textId="77777777" w:rsidR="00165442" w:rsidRPr="00EA496D" w:rsidRDefault="00165442" w:rsidP="005731BE">
            <w:pPr>
              <w:jc w:val="center"/>
              <w:rPr>
                <w:bCs/>
                <w:sz w:val="22"/>
                <w:szCs w:val="22"/>
              </w:rPr>
            </w:pPr>
            <w:r w:rsidRPr="00EA496D">
              <w:rPr>
                <w:bCs/>
                <w:sz w:val="22"/>
                <w:szCs w:val="22"/>
              </w:rPr>
              <w:t>из них</w:t>
            </w:r>
          </w:p>
        </w:tc>
        <w:tc>
          <w:tcPr>
            <w:tcW w:w="992" w:type="dxa"/>
            <w:vMerge w:val="restart"/>
            <w:shd w:val="clear" w:color="auto" w:fill="auto"/>
            <w:vAlign w:val="center"/>
          </w:tcPr>
          <w:p w14:paraId="07CBFB85" w14:textId="77777777" w:rsidR="00165442" w:rsidRPr="00EA496D" w:rsidRDefault="00165442" w:rsidP="005731BE">
            <w:pPr>
              <w:jc w:val="center"/>
              <w:rPr>
                <w:bCs/>
                <w:sz w:val="22"/>
                <w:szCs w:val="22"/>
              </w:rPr>
            </w:pPr>
            <w:r w:rsidRPr="00EA496D">
              <w:rPr>
                <w:bCs/>
                <w:sz w:val="22"/>
                <w:szCs w:val="22"/>
              </w:rPr>
              <w:t xml:space="preserve">другие поступления на лицевой счёт </w:t>
            </w:r>
          </w:p>
        </w:tc>
      </w:tr>
      <w:tr w:rsidR="00165442" w:rsidRPr="00EA496D" w14:paraId="737A7E42" w14:textId="77777777" w:rsidTr="00165442">
        <w:trPr>
          <w:trHeight w:val="375"/>
          <w:jc w:val="center"/>
        </w:trPr>
        <w:tc>
          <w:tcPr>
            <w:tcW w:w="2567" w:type="dxa"/>
            <w:vMerge/>
            <w:tcBorders>
              <w:left w:val="single" w:sz="4" w:space="0" w:color="auto"/>
              <w:right w:val="single" w:sz="4" w:space="0" w:color="auto"/>
            </w:tcBorders>
            <w:shd w:val="clear" w:color="auto" w:fill="auto"/>
            <w:vAlign w:val="center"/>
          </w:tcPr>
          <w:p w14:paraId="48380661" w14:textId="77777777" w:rsidR="00165442" w:rsidRPr="00EA496D" w:rsidRDefault="00165442" w:rsidP="005731BE">
            <w:pPr>
              <w:rPr>
                <w:bCs/>
                <w:sz w:val="22"/>
                <w:szCs w:val="22"/>
                <w:lang w:bidi="sa-IN"/>
              </w:rPr>
            </w:pPr>
          </w:p>
        </w:tc>
        <w:tc>
          <w:tcPr>
            <w:tcW w:w="3544" w:type="dxa"/>
            <w:gridSpan w:val="2"/>
            <w:tcBorders>
              <w:left w:val="single" w:sz="4" w:space="0" w:color="auto"/>
            </w:tcBorders>
            <w:shd w:val="clear" w:color="auto" w:fill="auto"/>
            <w:vAlign w:val="center"/>
          </w:tcPr>
          <w:p w14:paraId="2859865D" w14:textId="77777777" w:rsidR="00165442" w:rsidRPr="00EA496D" w:rsidRDefault="00165442" w:rsidP="005731BE">
            <w:pPr>
              <w:jc w:val="center"/>
              <w:rPr>
                <w:bCs/>
                <w:sz w:val="22"/>
                <w:szCs w:val="22"/>
              </w:rPr>
            </w:pPr>
            <w:r w:rsidRPr="00EA496D">
              <w:rPr>
                <w:bCs/>
                <w:sz w:val="22"/>
                <w:szCs w:val="22"/>
              </w:rPr>
              <w:t>платные услуги</w:t>
            </w:r>
          </w:p>
        </w:tc>
        <w:tc>
          <w:tcPr>
            <w:tcW w:w="1559" w:type="dxa"/>
            <w:vMerge w:val="restart"/>
            <w:shd w:val="clear" w:color="auto" w:fill="auto"/>
            <w:vAlign w:val="center"/>
          </w:tcPr>
          <w:p w14:paraId="0D84706F" w14:textId="77777777" w:rsidR="00165442" w:rsidRPr="00EA496D" w:rsidRDefault="00165442" w:rsidP="005731BE">
            <w:pPr>
              <w:jc w:val="center"/>
              <w:rPr>
                <w:bCs/>
                <w:sz w:val="22"/>
                <w:szCs w:val="22"/>
              </w:rPr>
            </w:pPr>
            <w:r w:rsidRPr="00EA496D">
              <w:rPr>
                <w:bCs/>
                <w:sz w:val="22"/>
                <w:szCs w:val="22"/>
              </w:rPr>
              <w:t>пожертвования (спонсорские средства) и целевые взносы</w:t>
            </w:r>
          </w:p>
        </w:tc>
        <w:tc>
          <w:tcPr>
            <w:tcW w:w="1276" w:type="dxa"/>
            <w:vMerge w:val="restart"/>
            <w:shd w:val="clear" w:color="auto" w:fill="auto"/>
            <w:vAlign w:val="center"/>
          </w:tcPr>
          <w:p w14:paraId="2CDA1337" w14:textId="77777777" w:rsidR="00165442" w:rsidRPr="00EA496D" w:rsidRDefault="00165442" w:rsidP="005731BE">
            <w:pPr>
              <w:jc w:val="center"/>
              <w:rPr>
                <w:bCs/>
                <w:sz w:val="22"/>
                <w:szCs w:val="22"/>
              </w:rPr>
            </w:pPr>
            <w:r w:rsidRPr="00EA496D">
              <w:rPr>
                <w:bCs/>
                <w:sz w:val="22"/>
                <w:szCs w:val="22"/>
              </w:rPr>
              <w:t>сдача имущества в аренду</w:t>
            </w:r>
          </w:p>
        </w:tc>
        <w:tc>
          <w:tcPr>
            <w:tcW w:w="992" w:type="dxa"/>
            <w:vMerge/>
            <w:shd w:val="clear" w:color="auto" w:fill="auto"/>
            <w:vAlign w:val="center"/>
          </w:tcPr>
          <w:p w14:paraId="451FE3FF" w14:textId="77777777" w:rsidR="00165442" w:rsidRPr="00EA496D" w:rsidRDefault="00165442" w:rsidP="005731BE">
            <w:pPr>
              <w:rPr>
                <w:bCs/>
                <w:sz w:val="22"/>
                <w:szCs w:val="22"/>
                <w:lang w:bidi="sa-IN"/>
              </w:rPr>
            </w:pPr>
          </w:p>
        </w:tc>
      </w:tr>
      <w:tr w:rsidR="00165442" w:rsidRPr="00EA496D" w14:paraId="2842BE30" w14:textId="77777777" w:rsidTr="00165442">
        <w:trPr>
          <w:trHeight w:val="743"/>
          <w:jc w:val="center"/>
        </w:trPr>
        <w:tc>
          <w:tcPr>
            <w:tcW w:w="2567" w:type="dxa"/>
            <w:vMerge/>
            <w:tcBorders>
              <w:left w:val="single" w:sz="4" w:space="0" w:color="auto"/>
              <w:bottom w:val="single" w:sz="4" w:space="0" w:color="auto"/>
              <w:right w:val="single" w:sz="4" w:space="0" w:color="auto"/>
            </w:tcBorders>
            <w:shd w:val="clear" w:color="auto" w:fill="auto"/>
            <w:vAlign w:val="center"/>
          </w:tcPr>
          <w:p w14:paraId="3D4A94E6" w14:textId="77777777" w:rsidR="00165442" w:rsidRPr="00EA496D" w:rsidRDefault="00165442" w:rsidP="005731BE">
            <w:pPr>
              <w:rPr>
                <w:bCs/>
                <w:sz w:val="22"/>
                <w:szCs w:val="22"/>
                <w:lang w:bidi="sa-IN"/>
              </w:rPr>
            </w:pPr>
          </w:p>
        </w:tc>
        <w:tc>
          <w:tcPr>
            <w:tcW w:w="1984" w:type="dxa"/>
            <w:tcBorders>
              <w:left w:val="single" w:sz="4" w:space="0" w:color="auto"/>
            </w:tcBorders>
            <w:shd w:val="clear" w:color="auto" w:fill="auto"/>
            <w:vAlign w:val="center"/>
          </w:tcPr>
          <w:p w14:paraId="713F1D2F" w14:textId="77777777" w:rsidR="00165442" w:rsidRPr="00EA496D" w:rsidRDefault="00165442" w:rsidP="005731BE">
            <w:pPr>
              <w:jc w:val="center"/>
              <w:rPr>
                <w:bCs/>
                <w:sz w:val="22"/>
                <w:szCs w:val="22"/>
              </w:rPr>
            </w:pPr>
            <w:r w:rsidRPr="00EA496D">
              <w:rPr>
                <w:bCs/>
                <w:sz w:val="22"/>
                <w:szCs w:val="22"/>
              </w:rPr>
              <w:t>от основных видов уставной деятельности</w:t>
            </w:r>
          </w:p>
        </w:tc>
        <w:tc>
          <w:tcPr>
            <w:tcW w:w="1560" w:type="dxa"/>
            <w:shd w:val="clear" w:color="auto" w:fill="auto"/>
            <w:vAlign w:val="center"/>
          </w:tcPr>
          <w:p w14:paraId="1D4F87EA" w14:textId="77777777" w:rsidR="00165442" w:rsidRPr="00EA496D" w:rsidRDefault="00165442" w:rsidP="005731BE">
            <w:pPr>
              <w:jc w:val="center"/>
              <w:rPr>
                <w:bCs/>
                <w:sz w:val="22"/>
                <w:szCs w:val="22"/>
              </w:rPr>
            </w:pPr>
            <w:r w:rsidRPr="00EA496D">
              <w:rPr>
                <w:bCs/>
                <w:sz w:val="22"/>
                <w:szCs w:val="22"/>
              </w:rPr>
              <w:t>от предпринимательской деятельности</w:t>
            </w:r>
          </w:p>
        </w:tc>
        <w:tc>
          <w:tcPr>
            <w:tcW w:w="1559" w:type="dxa"/>
            <w:vMerge/>
            <w:shd w:val="clear" w:color="auto" w:fill="auto"/>
            <w:vAlign w:val="center"/>
          </w:tcPr>
          <w:p w14:paraId="0F1DEEF5" w14:textId="77777777" w:rsidR="00165442" w:rsidRPr="00EA496D" w:rsidRDefault="00165442" w:rsidP="005731BE">
            <w:pPr>
              <w:rPr>
                <w:bCs/>
                <w:sz w:val="22"/>
                <w:szCs w:val="22"/>
                <w:lang w:bidi="sa-IN"/>
              </w:rPr>
            </w:pPr>
          </w:p>
        </w:tc>
        <w:tc>
          <w:tcPr>
            <w:tcW w:w="1276" w:type="dxa"/>
            <w:vMerge/>
            <w:shd w:val="clear" w:color="auto" w:fill="auto"/>
            <w:vAlign w:val="center"/>
          </w:tcPr>
          <w:p w14:paraId="0A64E368" w14:textId="77777777" w:rsidR="00165442" w:rsidRPr="00EA496D" w:rsidRDefault="00165442" w:rsidP="005731BE">
            <w:pPr>
              <w:rPr>
                <w:bCs/>
                <w:sz w:val="22"/>
                <w:szCs w:val="22"/>
                <w:lang w:bidi="sa-IN"/>
              </w:rPr>
            </w:pPr>
          </w:p>
        </w:tc>
        <w:tc>
          <w:tcPr>
            <w:tcW w:w="992" w:type="dxa"/>
            <w:vMerge/>
            <w:shd w:val="clear" w:color="auto" w:fill="auto"/>
            <w:vAlign w:val="center"/>
          </w:tcPr>
          <w:p w14:paraId="5B74BB4F" w14:textId="77777777" w:rsidR="00165442" w:rsidRPr="00EA496D" w:rsidRDefault="00165442" w:rsidP="005731BE">
            <w:pPr>
              <w:rPr>
                <w:bCs/>
                <w:sz w:val="22"/>
                <w:szCs w:val="22"/>
                <w:lang w:bidi="sa-IN"/>
              </w:rPr>
            </w:pPr>
          </w:p>
        </w:tc>
      </w:tr>
      <w:tr w:rsidR="00165442" w:rsidRPr="00AE383A" w14:paraId="01AE1F48" w14:textId="77777777" w:rsidTr="00165442">
        <w:trPr>
          <w:trHeight w:val="182"/>
          <w:jc w:val="cent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2386EDEA" w14:textId="77777777" w:rsidR="00165442" w:rsidRPr="00AE383A" w:rsidRDefault="00165442" w:rsidP="005731BE">
            <w:pPr>
              <w:jc w:val="center"/>
              <w:rPr>
                <w:b/>
                <w:bCs/>
                <w:sz w:val="22"/>
                <w:szCs w:val="22"/>
                <w:lang w:bidi="sa-IN"/>
              </w:rPr>
            </w:pPr>
            <w:r>
              <w:rPr>
                <w:b/>
                <w:bCs/>
                <w:sz w:val="22"/>
                <w:szCs w:val="22"/>
                <w:lang w:bidi="sa-IN"/>
              </w:rPr>
              <w:t>8 400,9</w:t>
            </w:r>
          </w:p>
        </w:tc>
        <w:tc>
          <w:tcPr>
            <w:tcW w:w="1984" w:type="dxa"/>
            <w:tcBorders>
              <w:left w:val="single" w:sz="4" w:space="0" w:color="auto"/>
            </w:tcBorders>
            <w:shd w:val="clear" w:color="auto" w:fill="auto"/>
            <w:vAlign w:val="center"/>
          </w:tcPr>
          <w:p w14:paraId="0A61DF83" w14:textId="77777777" w:rsidR="00165442" w:rsidRPr="00AE383A" w:rsidRDefault="00165442" w:rsidP="005731BE">
            <w:pPr>
              <w:jc w:val="center"/>
              <w:rPr>
                <w:bCs/>
                <w:sz w:val="22"/>
                <w:szCs w:val="22"/>
                <w:lang w:bidi="sa-IN"/>
              </w:rPr>
            </w:pPr>
            <w:r>
              <w:rPr>
                <w:bCs/>
                <w:sz w:val="22"/>
                <w:szCs w:val="22"/>
                <w:lang w:bidi="sa-IN"/>
              </w:rPr>
              <w:t>4 080,2</w:t>
            </w:r>
          </w:p>
        </w:tc>
        <w:tc>
          <w:tcPr>
            <w:tcW w:w="1560" w:type="dxa"/>
            <w:shd w:val="clear" w:color="auto" w:fill="auto"/>
            <w:vAlign w:val="center"/>
          </w:tcPr>
          <w:p w14:paraId="67C84C3A" w14:textId="77777777" w:rsidR="00165442" w:rsidRPr="00AE383A" w:rsidRDefault="00165442" w:rsidP="005731BE">
            <w:pPr>
              <w:jc w:val="center"/>
              <w:rPr>
                <w:bCs/>
                <w:sz w:val="22"/>
                <w:szCs w:val="22"/>
                <w:lang w:bidi="sa-IN"/>
              </w:rPr>
            </w:pPr>
            <w:r>
              <w:rPr>
                <w:bCs/>
                <w:sz w:val="22"/>
                <w:szCs w:val="22"/>
                <w:lang w:bidi="sa-IN"/>
              </w:rPr>
              <w:t>3 869,7</w:t>
            </w:r>
          </w:p>
        </w:tc>
        <w:tc>
          <w:tcPr>
            <w:tcW w:w="1559" w:type="dxa"/>
            <w:shd w:val="clear" w:color="auto" w:fill="auto"/>
            <w:vAlign w:val="center"/>
          </w:tcPr>
          <w:p w14:paraId="0A212A49" w14:textId="77777777" w:rsidR="00165442" w:rsidRPr="00AE383A" w:rsidRDefault="00165442" w:rsidP="005731BE">
            <w:pPr>
              <w:jc w:val="center"/>
              <w:rPr>
                <w:bCs/>
                <w:sz w:val="22"/>
                <w:szCs w:val="22"/>
                <w:lang w:bidi="sa-IN"/>
              </w:rPr>
            </w:pPr>
            <w:r>
              <w:rPr>
                <w:bCs/>
                <w:sz w:val="22"/>
                <w:szCs w:val="22"/>
                <w:lang w:bidi="sa-IN"/>
              </w:rPr>
              <w:t>450,0</w:t>
            </w:r>
          </w:p>
        </w:tc>
        <w:tc>
          <w:tcPr>
            <w:tcW w:w="1276" w:type="dxa"/>
            <w:shd w:val="clear" w:color="auto" w:fill="auto"/>
            <w:vAlign w:val="center"/>
          </w:tcPr>
          <w:p w14:paraId="355FE47F" w14:textId="77777777" w:rsidR="00165442" w:rsidRPr="00AE383A" w:rsidRDefault="00165442" w:rsidP="005731BE">
            <w:pPr>
              <w:jc w:val="center"/>
              <w:rPr>
                <w:bCs/>
                <w:sz w:val="22"/>
                <w:szCs w:val="22"/>
                <w:lang w:bidi="sa-IN"/>
              </w:rPr>
            </w:pPr>
            <w:r w:rsidRPr="00AE383A">
              <w:rPr>
                <w:bCs/>
                <w:sz w:val="22"/>
                <w:szCs w:val="22"/>
                <w:lang w:bidi="sa-IN"/>
              </w:rPr>
              <w:t>0</w:t>
            </w:r>
          </w:p>
        </w:tc>
        <w:tc>
          <w:tcPr>
            <w:tcW w:w="992" w:type="dxa"/>
            <w:shd w:val="clear" w:color="auto" w:fill="auto"/>
            <w:vAlign w:val="center"/>
          </w:tcPr>
          <w:p w14:paraId="3ACDBBE5" w14:textId="77777777" w:rsidR="00165442" w:rsidRPr="00AE383A" w:rsidRDefault="00165442" w:rsidP="005731BE">
            <w:pPr>
              <w:jc w:val="center"/>
              <w:rPr>
                <w:bCs/>
                <w:sz w:val="22"/>
                <w:szCs w:val="22"/>
                <w:lang w:bidi="sa-IN"/>
              </w:rPr>
            </w:pPr>
            <w:r>
              <w:rPr>
                <w:bCs/>
                <w:sz w:val="22"/>
                <w:szCs w:val="22"/>
                <w:lang w:bidi="sa-IN"/>
              </w:rPr>
              <w:t>1,</w:t>
            </w:r>
            <w:r w:rsidRPr="00AE383A">
              <w:rPr>
                <w:bCs/>
                <w:sz w:val="22"/>
                <w:szCs w:val="22"/>
                <w:lang w:bidi="sa-IN"/>
              </w:rPr>
              <w:t>0</w:t>
            </w:r>
          </w:p>
        </w:tc>
      </w:tr>
    </w:tbl>
    <w:p w14:paraId="313446B6" w14:textId="77777777" w:rsidR="009F6D79" w:rsidRDefault="009F6D79" w:rsidP="00ED78C5">
      <w:pPr>
        <w:rPr>
          <w:b/>
          <w:bCs/>
          <w:i/>
          <w:iCs/>
        </w:rPr>
      </w:pPr>
    </w:p>
    <w:p w14:paraId="10C5702C" w14:textId="77777777" w:rsidR="003517CF" w:rsidRDefault="003517CF" w:rsidP="003517CF">
      <w:pPr>
        <w:rPr>
          <w:b/>
          <w:bCs/>
          <w:i/>
          <w:iCs/>
        </w:rPr>
      </w:pPr>
      <w:r w:rsidRPr="00EA496D">
        <w:rPr>
          <w:b/>
          <w:bCs/>
          <w:i/>
          <w:iCs/>
        </w:rPr>
        <w:t xml:space="preserve">Выводы: </w:t>
      </w:r>
    </w:p>
    <w:p w14:paraId="3FAA6985" w14:textId="77777777" w:rsidR="00D932CB" w:rsidRPr="00E404AE" w:rsidRDefault="00D932CB" w:rsidP="00D932CB">
      <w:pPr>
        <w:ind w:firstLine="709"/>
        <w:jc w:val="both"/>
        <w:rPr>
          <w:rFonts w:eastAsia="Calibri"/>
          <w:lang w:eastAsia="en-US"/>
        </w:rPr>
      </w:pPr>
      <w:r w:rsidRPr="00E404AE">
        <w:rPr>
          <w:rFonts w:eastAsia="Calibri"/>
          <w:lang w:eastAsia="en-US"/>
        </w:rPr>
        <w:t>Финансовый ресурс музея составляют:</w:t>
      </w:r>
    </w:p>
    <w:p w14:paraId="079EEEBC" w14:textId="77777777" w:rsidR="00D932CB" w:rsidRPr="00E404AE" w:rsidRDefault="00D932CB" w:rsidP="005E3C15">
      <w:pPr>
        <w:numPr>
          <w:ilvl w:val="0"/>
          <w:numId w:val="25"/>
        </w:numPr>
        <w:jc w:val="both"/>
        <w:rPr>
          <w:rFonts w:eastAsia="Calibri"/>
          <w:lang w:eastAsia="en-US"/>
        </w:rPr>
      </w:pPr>
      <w:r w:rsidRPr="00E404AE">
        <w:rPr>
          <w:rFonts w:eastAsia="Calibri"/>
          <w:lang w:eastAsia="en-US"/>
        </w:rPr>
        <w:t>субсидия на выполнение государственного задания;</w:t>
      </w:r>
    </w:p>
    <w:p w14:paraId="7739467C" w14:textId="77777777" w:rsidR="00D932CB" w:rsidRPr="00E404AE" w:rsidRDefault="00D932CB" w:rsidP="005E3C15">
      <w:pPr>
        <w:numPr>
          <w:ilvl w:val="0"/>
          <w:numId w:val="25"/>
        </w:numPr>
        <w:jc w:val="both"/>
        <w:rPr>
          <w:rFonts w:eastAsia="Calibri"/>
          <w:lang w:eastAsia="en-US"/>
        </w:rPr>
      </w:pPr>
      <w:r w:rsidRPr="00E404AE">
        <w:rPr>
          <w:rFonts w:eastAsia="Calibri"/>
          <w:lang w:eastAsia="en-US"/>
        </w:rPr>
        <w:t>субсидия на иные цели;</w:t>
      </w:r>
    </w:p>
    <w:p w14:paraId="6B51F8FB" w14:textId="77777777" w:rsidR="00D932CB" w:rsidRPr="00E404AE" w:rsidRDefault="00D932CB" w:rsidP="005E3C15">
      <w:pPr>
        <w:numPr>
          <w:ilvl w:val="0"/>
          <w:numId w:val="25"/>
        </w:numPr>
        <w:jc w:val="both"/>
        <w:rPr>
          <w:rFonts w:eastAsia="Calibri"/>
          <w:lang w:eastAsia="en-US"/>
        </w:rPr>
      </w:pPr>
      <w:r w:rsidRPr="00E404AE">
        <w:rPr>
          <w:rFonts w:eastAsia="Calibri"/>
          <w:lang w:eastAsia="en-US"/>
        </w:rPr>
        <w:t>доходы от оказания платных услуг;</w:t>
      </w:r>
    </w:p>
    <w:p w14:paraId="42C9B1CA" w14:textId="77777777" w:rsidR="00D932CB" w:rsidRPr="00E404AE" w:rsidRDefault="00D932CB" w:rsidP="005E3C15">
      <w:pPr>
        <w:numPr>
          <w:ilvl w:val="0"/>
          <w:numId w:val="25"/>
        </w:numPr>
        <w:jc w:val="both"/>
        <w:rPr>
          <w:rFonts w:eastAsia="Calibri"/>
          <w:lang w:eastAsia="en-US"/>
        </w:rPr>
      </w:pPr>
      <w:r w:rsidRPr="00E404AE">
        <w:rPr>
          <w:rFonts w:eastAsia="Calibri"/>
          <w:lang w:eastAsia="en-US"/>
        </w:rPr>
        <w:t>целевое финансирование социально ориентированных проектов;</w:t>
      </w:r>
    </w:p>
    <w:p w14:paraId="4EB66EEB" w14:textId="77777777" w:rsidR="00D932CB" w:rsidRPr="00E404AE" w:rsidRDefault="00D932CB" w:rsidP="005E3C15">
      <w:pPr>
        <w:numPr>
          <w:ilvl w:val="0"/>
          <w:numId w:val="25"/>
        </w:numPr>
        <w:jc w:val="both"/>
        <w:rPr>
          <w:rFonts w:eastAsia="Calibri"/>
          <w:lang w:eastAsia="en-US"/>
        </w:rPr>
      </w:pPr>
      <w:proofErr w:type="spellStart"/>
      <w:r w:rsidRPr="00E404AE">
        <w:rPr>
          <w:rFonts w:eastAsia="Calibri"/>
          <w:lang w:eastAsia="en-US"/>
        </w:rPr>
        <w:t>фандрайзинг</w:t>
      </w:r>
      <w:proofErr w:type="spellEnd"/>
      <w:r w:rsidRPr="00E404AE">
        <w:rPr>
          <w:rFonts w:eastAsia="Calibri"/>
          <w:lang w:eastAsia="en-US"/>
        </w:rPr>
        <w:t xml:space="preserve"> (спонсорская, благотворительная, </w:t>
      </w:r>
      <w:proofErr w:type="spellStart"/>
      <w:r w:rsidRPr="00E404AE">
        <w:rPr>
          <w:rFonts w:eastAsia="Calibri"/>
          <w:lang w:eastAsia="en-US"/>
        </w:rPr>
        <w:t>грантовая</w:t>
      </w:r>
      <w:proofErr w:type="spellEnd"/>
      <w:r w:rsidRPr="00E404AE">
        <w:rPr>
          <w:rFonts w:eastAsia="Calibri"/>
          <w:lang w:eastAsia="en-US"/>
        </w:rPr>
        <w:t xml:space="preserve"> деятельность).</w:t>
      </w:r>
    </w:p>
    <w:p w14:paraId="1E6002F5" w14:textId="77777777" w:rsidR="00165442" w:rsidRPr="00165442" w:rsidRDefault="00165442" w:rsidP="00165442">
      <w:pPr>
        <w:pStyle w:val="a7"/>
        <w:ind w:left="360"/>
        <w:jc w:val="both"/>
        <w:rPr>
          <w:rFonts w:eastAsia="Calibri"/>
          <w:lang w:eastAsia="en-US"/>
        </w:rPr>
      </w:pPr>
      <w:r w:rsidRPr="00165442">
        <w:rPr>
          <w:rFonts w:eastAsia="Calibri"/>
          <w:lang w:eastAsia="en-US"/>
        </w:rPr>
        <w:t xml:space="preserve">Основным источником поступлений от приносящей доход деятельности в 2022 году являются доходы от оказания платных услуг в сумме  7 949,9 тыс. руб. </w:t>
      </w:r>
    </w:p>
    <w:p w14:paraId="645E236E" w14:textId="77777777" w:rsidR="00165442" w:rsidRPr="00165442" w:rsidRDefault="00165442" w:rsidP="001E6F10">
      <w:pPr>
        <w:pStyle w:val="a7"/>
        <w:ind w:left="360"/>
        <w:jc w:val="both"/>
        <w:rPr>
          <w:rFonts w:eastAsia="Calibri"/>
          <w:lang w:eastAsia="en-US"/>
        </w:rPr>
      </w:pPr>
      <w:r w:rsidRPr="00165442">
        <w:rPr>
          <w:rFonts w:eastAsia="Calibri"/>
          <w:lang w:eastAsia="en-US"/>
        </w:rPr>
        <w:t>Доходы от приносящей доход деятельности  в 2022 году составили 8 400,9 тыс. руб.</w:t>
      </w:r>
    </w:p>
    <w:p w14:paraId="151956F8" w14:textId="77777777" w:rsidR="00DD0D3E" w:rsidRDefault="00DD0D3E" w:rsidP="009F6D79">
      <w:pPr>
        <w:jc w:val="center"/>
        <w:rPr>
          <w:b/>
          <w:sz w:val="28"/>
          <w:szCs w:val="28"/>
        </w:rPr>
      </w:pPr>
    </w:p>
    <w:p w14:paraId="70225E15" w14:textId="7B25DEEC" w:rsidR="009F6D79" w:rsidRDefault="009F6D79" w:rsidP="009F6D79">
      <w:pPr>
        <w:jc w:val="center"/>
        <w:rPr>
          <w:b/>
        </w:rPr>
      </w:pPr>
      <w:r w:rsidRPr="00725171">
        <w:rPr>
          <w:b/>
        </w:rPr>
        <w:t>Приносящая доход деятельность за 20</w:t>
      </w:r>
      <w:r w:rsidR="001E6F10">
        <w:rPr>
          <w:b/>
        </w:rPr>
        <w:t>20</w:t>
      </w:r>
      <w:r w:rsidRPr="00725171">
        <w:rPr>
          <w:b/>
        </w:rPr>
        <w:t>-20</w:t>
      </w:r>
      <w:r w:rsidR="00345206" w:rsidRPr="00725171">
        <w:rPr>
          <w:b/>
        </w:rPr>
        <w:t>2</w:t>
      </w:r>
      <w:r w:rsidR="001E6F10">
        <w:rPr>
          <w:b/>
        </w:rPr>
        <w:t xml:space="preserve">2 </w:t>
      </w:r>
      <w:r w:rsidRPr="00725171">
        <w:rPr>
          <w:b/>
        </w:rPr>
        <w:t>год</w:t>
      </w:r>
      <w:r w:rsidR="003517CF" w:rsidRPr="00725171">
        <w:rPr>
          <w:b/>
        </w:rPr>
        <w:t>ы</w:t>
      </w:r>
    </w:p>
    <w:p w14:paraId="0694349C" w14:textId="77777777" w:rsidR="001E6F10" w:rsidRPr="00725171" w:rsidRDefault="001E6F10" w:rsidP="009F6D79">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368"/>
        <w:gridCol w:w="1362"/>
        <w:gridCol w:w="1305"/>
        <w:gridCol w:w="1783"/>
        <w:gridCol w:w="1628"/>
      </w:tblGrid>
      <w:tr w:rsidR="001E6F10" w:rsidRPr="00957307" w14:paraId="789307C3" w14:textId="77777777" w:rsidTr="001E6F10">
        <w:trPr>
          <w:jc w:val="center"/>
        </w:trPr>
        <w:tc>
          <w:tcPr>
            <w:tcW w:w="2125" w:type="dxa"/>
            <w:shd w:val="clear" w:color="auto" w:fill="auto"/>
          </w:tcPr>
          <w:p w14:paraId="1128DAE9" w14:textId="77777777" w:rsidR="001E6F10" w:rsidRPr="00957307" w:rsidRDefault="001E6F10" w:rsidP="005731BE">
            <w:pPr>
              <w:contextualSpacing/>
              <w:jc w:val="center"/>
              <w:rPr>
                <w:b/>
              </w:rPr>
            </w:pPr>
          </w:p>
        </w:tc>
        <w:tc>
          <w:tcPr>
            <w:tcW w:w="1368" w:type="dxa"/>
            <w:shd w:val="clear" w:color="auto" w:fill="auto"/>
          </w:tcPr>
          <w:p w14:paraId="6762E818" w14:textId="77777777" w:rsidR="001E6F10" w:rsidRPr="00957307" w:rsidRDefault="001E6F10" w:rsidP="005731BE">
            <w:pPr>
              <w:contextualSpacing/>
              <w:jc w:val="center"/>
              <w:rPr>
                <w:b/>
              </w:rPr>
            </w:pPr>
            <w:r>
              <w:rPr>
                <w:b/>
              </w:rPr>
              <w:t>2020</w:t>
            </w:r>
            <w:r w:rsidRPr="00957307">
              <w:rPr>
                <w:b/>
              </w:rPr>
              <w:t xml:space="preserve"> год</w:t>
            </w:r>
          </w:p>
        </w:tc>
        <w:tc>
          <w:tcPr>
            <w:tcW w:w="1362" w:type="dxa"/>
            <w:shd w:val="clear" w:color="auto" w:fill="auto"/>
          </w:tcPr>
          <w:p w14:paraId="586EDD8C" w14:textId="77777777" w:rsidR="001E6F10" w:rsidRPr="00957307" w:rsidRDefault="001E6F10" w:rsidP="005731BE">
            <w:pPr>
              <w:contextualSpacing/>
              <w:jc w:val="center"/>
              <w:rPr>
                <w:b/>
              </w:rPr>
            </w:pPr>
            <w:r>
              <w:rPr>
                <w:b/>
              </w:rPr>
              <w:t>2021</w:t>
            </w:r>
            <w:r w:rsidRPr="00957307">
              <w:rPr>
                <w:b/>
              </w:rPr>
              <w:t xml:space="preserve"> год</w:t>
            </w:r>
          </w:p>
        </w:tc>
        <w:tc>
          <w:tcPr>
            <w:tcW w:w="1305" w:type="dxa"/>
            <w:shd w:val="clear" w:color="auto" w:fill="auto"/>
          </w:tcPr>
          <w:p w14:paraId="3036353A" w14:textId="77777777" w:rsidR="001E6F10" w:rsidRPr="00957307" w:rsidRDefault="001E6F10" w:rsidP="005731BE">
            <w:pPr>
              <w:contextualSpacing/>
              <w:jc w:val="center"/>
              <w:rPr>
                <w:b/>
              </w:rPr>
            </w:pPr>
            <w:r>
              <w:rPr>
                <w:b/>
              </w:rPr>
              <w:t xml:space="preserve">2022 </w:t>
            </w:r>
            <w:r w:rsidRPr="00957307">
              <w:rPr>
                <w:b/>
              </w:rPr>
              <w:t>год</w:t>
            </w:r>
          </w:p>
        </w:tc>
        <w:tc>
          <w:tcPr>
            <w:tcW w:w="1783" w:type="dxa"/>
            <w:shd w:val="clear" w:color="auto" w:fill="auto"/>
          </w:tcPr>
          <w:p w14:paraId="2AA4C518" w14:textId="77777777" w:rsidR="001E6F10" w:rsidRPr="00957307" w:rsidRDefault="001E6F10" w:rsidP="005731BE">
            <w:pPr>
              <w:contextualSpacing/>
              <w:jc w:val="center"/>
              <w:rPr>
                <w:b/>
              </w:rPr>
            </w:pPr>
            <w:r w:rsidRPr="00957307">
              <w:rPr>
                <w:b/>
              </w:rPr>
              <w:t>20</w:t>
            </w:r>
            <w:r>
              <w:rPr>
                <w:b/>
              </w:rPr>
              <w:t>20 % к 2021</w:t>
            </w:r>
            <w:r w:rsidRPr="00957307">
              <w:rPr>
                <w:b/>
              </w:rPr>
              <w:t>, (+, -)</w:t>
            </w:r>
          </w:p>
        </w:tc>
        <w:tc>
          <w:tcPr>
            <w:tcW w:w="1628" w:type="dxa"/>
            <w:shd w:val="clear" w:color="auto" w:fill="auto"/>
          </w:tcPr>
          <w:p w14:paraId="0E29E717" w14:textId="77777777" w:rsidR="001E6F10" w:rsidRPr="00957307" w:rsidRDefault="001E6F10" w:rsidP="005731BE">
            <w:pPr>
              <w:contextualSpacing/>
              <w:jc w:val="center"/>
              <w:rPr>
                <w:b/>
              </w:rPr>
            </w:pPr>
            <w:r w:rsidRPr="00957307">
              <w:rPr>
                <w:b/>
              </w:rPr>
              <w:t>20</w:t>
            </w:r>
            <w:r>
              <w:rPr>
                <w:b/>
              </w:rPr>
              <w:t>21 % к 2022</w:t>
            </w:r>
            <w:r w:rsidRPr="00957307">
              <w:rPr>
                <w:b/>
              </w:rPr>
              <w:t>, (+, -)</w:t>
            </w:r>
          </w:p>
        </w:tc>
      </w:tr>
      <w:tr w:rsidR="001E6F10" w:rsidRPr="00957307" w14:paraId="75AFD116" w14:textId="77777777" w:rsidTr="001E6F10">
        <w:trPr>
          <w:trHeight w:val="800"/>
          <w:jc w:val="center"/>
        </w:trPr>
        <w:tc>
          <w:tcPr>
            <w:tcW w:w="2125" w:type="dxa"/>
            <w:shd w:val="clear" w:color="auto" w:fill="auto"/>
          </w:tcPr>
          <w:p w14:paraId="3B9DBCB3" w14:textId="77777777" w:rsidR="001E6F10" w:rsidRPr="00957307" w:rsidRDefault="001E6F10" w:rsidP="005731BE">
            <w:pPr>
              <w:contextualSpacing/>
            </w:pPr>
            <w:r w:rsidRPr="00957307">
              <w:t>Оказание платных услуг</w:t>
            </w:r>
          </w:p>
        </w:tc>
        <w:tc>
          <w:tcPr>
            <w:tcW w:w="1368" w:type="dxa"/>
            <w:shd w:val="clear" w:color="auto" w:fill="auto"/>
            <w:vAlign w:val="center"/>
          </w:tcPr>
          <w:p w14:paraId="2D5CF86B" w14:textId="77777777" w:rsidR="001E6F10" w:rsidRPr="00957307" w:rsidRDefault="001E6F10" w:rsidP="005731BE">
            <w:pPr>
              <w:contextualSpacing/>
              <w:jc w:val="center"/>
            </w:pPr>
            <w:r>
              <w:t>391,8</w:t>
            </w:r>
          </w:p>
        </w:tc>
        <w:tc>
          <w:tcPr>
            <w:tcW w:w="1362" w:type="dxa"/>
            <w:shd w:val="clear" w:color="auto" w:fill="auto"/>
            <w:vAlign w:val="center"/>
          </w:tcPr>
          <w:p w14:paraId="62B2EF18" w14:textId="77777777" w:rsidR="001E6F10" w:rsidRPr="00957307" w:rsidRDefault="001E6F10" w:rsidP="005731BE">
            <w:pPr>
              <w:contextualSpacing/>
              <w:jc w:val="center"/>
            </w:pPr>
            <w:r>
              <w:t>3 637,6</w:t>
            </w:r>
          </w:p>
        </w:tc>
        <w:tc>
          <w:tcPr>
            <w:tcW w:w="1305" w:type="dxa"/>
            <w:shd w:val="clear" w:color="auto" w:fill="auto"/>
            <w:vAlign w:val="center"/>
          </w:tcPr>
          <w:p w14:paraId="058B5DD7" w14:textId="77777777" w:rsidR="001E6F10" w:rsidRPr="00957307" w:rsidRDefault="001E6F10" w:rsidP="005731BE">
            <w:pPr>
              <w:contextualSpacing/>
              <w:jc w:val="center"/>
            </w:pPr>
            <w:r>
              <w:t>7 949,9</w:t>
            </w:r>
          </w:p>
        </w:tc>
        <w:tc>
          <w:tcPr>
            <w:tcW w:w="1783" w:type="dxa"/>
            <w:shd w:val="clear" w:color="auto" w:fill="auto"/>
            <w:vAlign w:val="center"/>
          </w:tcPr>
          <w:p w14:paraId="4E9BA6B8" w14:textId="77777777" w:rsidR="001E6F10" w:rsidRPr="00957307" w:rsidRDefault="001E6F10" w:rsidP="005731BE">
            <w:pPr>
              <w:contextualSpacing/>
              <w:jc w:val="center"/>
            </w:pPr>
            <w:r>
              <w:t>828,4</w:t>
            </w:r>
          </w:p>
        </w:tc>
        <w:tc>
          <w:tcPr>
            <w:tcW w:w="1628" w:type="dxa"/>
            <w:shd w:val="clear" w:color="auto" w:fill="auto"/>
            <w:vAlign w:val="center"/>
          </w:tcPr>
          <w:p w14:paraId="4457C1BA" w14:textId="77777777" w:rsidR="001E6F10" w:rsidRPr="00957307" w:rsidRDefault="001E6F10" w:rsidP="005731BE">
            <w:pPr>
              <w:contextualSpacing/>
              <w:jc w:val="center"/>
            </w:pPr>
            <w:r>
              <w:t>118,5</w:t>
            </w:r>
          </w:p>
        </w:tc>
      </w:tr>
      <w:tr w:rsidR="001E6F10" w:rsidRPr="00957307" w14:paraId="4B019FF5" w14:textId="77777777" w:rsidTr="001E6F10">
        <w:trPr>
          <w:trHeight w:val="1240"/>
          <w:jc w:val="center"/>
        </w:trPr>
        <w:tc>
          <w:tcPr>
            <w:tcW w:w="2125" w:type="dxa"/>
            <w:shd w:val="clear" w:color="auto" w:fill="auto"/>
          </w:tcPr>
          <w:p w14:paraId="74F534FF" w14:textId="77777777" w:rsidR="001E6F10" w:rsidRPr="00957307" w:rsidRDefault="001E6F10" w:rsidP="005731BE">
            <w:pPr>
              <w:contextualSpacing/>
            </w:pPr>
            <w:r w:rsidRPr="00957307">
              <w:t>Добровольные пожертвования, спонсорская помощь</w:t>
            </w:r>
          </w:p>
        </w:tc>
        <w:tc>
          <w:tcPr>
            <w:tcW w:w="1368" w:type="dxa"/>
            <w:shd w:val="clear" w:color="auto" w:fill="auto"/>
            <w:vAlign w:val="center"/>
          </w:tcPr>
          <w:p w14:paraId="7DFF0C26" w14:textId="77777777" w:rsidR="001E6F10" w:rsidRPr="00957307" w:rsidRDefault="001E6F10" w:rsidP="005731BE">
            <w:pPr>
              <w:contextualSpacing/>
              <w:jc w:val="center"/>
            </w:pPr>
            <w:r>
              <w:t>482,5</w:t>
            </w:r>
          </w:p>
        </w:tc>
        <w:tc>
          <w:tcPr>
            <w:tcW w:w="1362" w:type="dxa"/>
            <w:shd w:val="clear" w:color="auto" w:fill="auto"/>
            <w:vAlign w:val="center"/>
          </w:tcPr>
          <w:p w14:paraId="3C821533" w14:textId="77777777" w:rsidR="001E6F10" w:rsidRPr="00957307" w:rsidRDefault="001E6F10" w:rsidP="005731BE">
            <w:pPr>
              <w:contextualSpacing/>
              <w:jc w:val="center"/>
            </w:pPr>
            <w:r>
              <w:t>235,0</w:t>
            </w:r>
          </w:p>
        </w:tc>
        <w:tc>
          <w:tcPr>
            <w:tcW w:w="1305" w:type="dxa"/>
            <w:shd w:val="clear" w:color="auto" w:fill="auto"/>
            <w:vAlign w:val="center"/>
          </w:tcPr>
          <w:p w14:paraId="6574280E" w14:textId="77777777" w:rsidR="001E6F10" w:rsidRPr="00957307" w:rsidRDefault="001E6F10" w:rsidP="005731BE">
            <w:pPr>
              <w:contextualSpacing/>
              <w:jc w:val="center"/>
            </w:pPr>
            <w:r>
              <w:t>450,0</w:t>
            </w:r>
          </w:p>
        </w:tc>
        <w:tc>
          <w:tcPr>
            <w:tcW w:w="1783" w:type="dxa"/>
            <w:shd w:val="clear" w:color="auto" w:fill="auto"/>
            <w:vAlign w:val="center"/>
          </w:tcPr>
          <w:p w14:paraId="34319BD2" w14:textId="77777777" w:rsidR="001E6F10" w:rsidRPr="00957307" w:rsidRDefault="001E6F10" w:rsidP="005731BE">
            <w:pPr>
              <w:contextualSpacing/>
              <w:jc w:val="center"/>
            </w:pPr>
            <w:r>
              <w:t>-51,3</w:t>
            </w:r>
          </w:p>
        </w:tc>
        <w:tc>
          <w:tcPr>
            <w:tcW w:w="1628" w:type="dxa"/>
            <w:shd w:val="clear" w:color="auto" w:fill="auto"/>
            <w:vAlign w:val="center"/>
          </w:tcPr>
          <w:p w14:paraId="6E338EFE" w14:textId="77777777" w:rsidR="001E6F10" w:rsidRPr="00957307" w:rsidRDefault="001E6F10" w:rsidP="005731BE">
            <w:pPr>
              <w:contextualSpacing/>
              <w:jc w:val="center"/>
            </w:pPr>
            <w:r>
              <w:t>91,5</w:t>
            </w:r>
          </w:p>
        </w:tc>
      </w:tr>
      <w:tr w:rsidR="001E6F10" w:rsidRPr="00957307" w14:paraId="481EB71A" w14:textId="77777777" w:rsidTr="001E6F10">
        <w:trPr>
          <w:trHeight w:val="740"/>
          <w:jc w:val="center"/>
        </w:trPr>
        <w:tc>
          <w:tcPr>
            <w:tcW w:w="2125" w:type="dxa"/>
            <w:shd w:val="clear" w:color="auto" w:fill="auto"/>
          </w:tcPr>
          <w:p w14:paraId="1862533F" w14:textId="77777777" w:rsidR="001E6F10" w:rsidRPr="00957307" w:rsidRDefault="001E6F10" w:rsidP="005731BE">
            <w:pPr>
              <w:contextualSpacing/>
            </w:pPr>
            <w:r w:rsidRPr="00957307">
              <w:t>Неустойка</w:t>
            </w:r>
          </w:p>
        </w:tc>
        <w:tc>
          <w:tcPr>
            <w:tcW w:w="1368" w:type="dxa"/>
            <w:shd w:val="clear" w:color="auto" w:fill="auto"/>
            <w:vAlign w:val="center"/>
          </w:tcPr>
          <w:p w14:paraId="0F20582E" w14:textId="77777777" w:rsidR="001E6F10" w:rsidRPr="00957307" w:rsidRDefault="001E6F10" w:rsidP="005731BE">
            <w:pPr>
              <w:contextualSpacing/>
              <w:jc w:val="center"/>
            </w:pPr>
            <w:r>
              <w:t>0</w:t>
            </w:r>
          </w:p>
        </w:tc>
        <w:tc>
          <w:tcPr>
            <w:tcW w:w="1362" w:type="dxa"/>
            <w:shd w:val="clear" w:color="auto" w:fill="auto"/>
            <w:vAlign w:val="center"/>
          </w:tcPr>
          <w:p w14:paraId="66E38A57" w14:textId="77777777" w:rsidR="001E6F10" w:rsidRPr="00957307" w:rsidRDefault="001E6F10" w:rsidP="005731BE">
            <w:pPr>
              <w:contextualSpacing/>
              <w:jc w:val="center"/>
            </w:pPr>
            <w:r>
              <w:t>0</w:t>
            </w:r>
          </w:p>
        </w:tc>
        <w:tc>
          <w:tcPr>
            <w:tcW w:w="1305" w:type="dxa"/>
            <w:shd w:val="clear" w:color="auto" w:fill="auto"/>
            <w:vAlign w:val="center"/>
          </w:tcPr>
          <w:p w14:paraId="423F1D32" w14:textId="77777777" w:rsidR="001E6F10" w:rsidRPr="00957307" w:rsidRDefault="001E6F10" w:rsidP="005731BE">
            <w:pPr>
              <w:contextualSpacing/>
              <w:jc w:val="center"/>
            </w:pPr>
            <w:r>
              <w:t>1,0</w:t>
            </w:r>
          </w:p>
        </w:tc>
        <w:tc>
          <w:tcPr>
            <w:tcW w:w="1783" w:type="dxa"/>
            <w:shd w:val="clear" w:color="auto" w:fill="auto"/>
            <w:vAlign w:val="center"/>
          </w:tcPr>
          <w:p w14:paraId="0A4FEF18" w14:textId="77777777" w:rsidR="001E6F10" w:rsidRPr="00957307" w:rsidRDefault="001E6F10" w:rsidP="005731BE">
            <w:pPr>
              <w:contextualSpacing/>
              <w:jc w:val="center"/>
            </w:pPr>
            <w:r>
              <w:t>0</w:t>
            </w:r>
          </w:p>
        </w:tc>
        <w:tc>
          <w:tcPr>
            <w:tcW w:w="1628" w:type="dxa"/>
            <w:shd w:val="clear" w:color="auto" w:fill="auto"/>
            <w:vAlign w:val="center"/>
          </w:tcPr>
          <w:p w14:paraId="37941CB9" w14:textId="77777777" w:rsidR="001E6F10" w:rsidRPr="00957307" w:rsidRDefault="001E6F10" w:rsidP="005731BE">
            <w:pPr>
              <w:contextualSpacing/>
              <w:jc w:val="center"/>
            </w:pPr>
            <w:r>
              <w:t>100</w:t>
            </w:r>
          </w:p>
        </w:tc>
      </w:tr>
      <w:tr w:rsidR="001E6F10" w:rsidRPr="00957307" w14:paraId="0D335D6F" w14:textId="77777777" w:rsidTr="001E6F10">
        <w:trPr>
          <w:trHeight w:val="740"/>
          <w:jc w:val="center"/>
        </w:trPr>
        <w:tc>
          <w:tcPr>
            <w:tcW w:w="2125" w:type="dxa"/>
            <w:shd w:val="clear" w:color="auto" w:fill="auto"/>
          </w:tcPr>
          <w:p w14:paraId="5D634EBD" w14:textId="77777777" w:rsidR="001E6F10" w:rsidRPr="00957307" w:rsidRDefault="001E6F10" w:rsidP="005731BE">
            <w:pPr>
              <w:contextualSpacing/>
              <w:rPr>
                <w:b/>
              </w:rPr>
            </w:pPr>
            <w:r w:rsidRPr="00957307">
              <w:rPr>
                <w:b/>
              </w:rPr>
              <w:t>Итого чистый доход учреждения</w:t>
            </w:r>
          </w:p>
        </w:tc>
        <w:tc>
          <w:tcPr>
            <w:tcW w:w="1368" w:type="dxa"/>
            <w:shd w:val="clear" w:color="auto" w:fill="auto"/>
            <w:vAlign w:val="center"/>
          </w:tcPr>
          <w:p w14:paraId="45D090E3" w14:textId="77777777" w:rsidR="001E6F10" w:rsidRPr="00957307" w:rsidRDefault="001E6F10" w:rsidP="005731BE">
            <w:pPr>
              <w:contextualSpacing/>
              <w:jc w:val="center"/>
              <w:rPr>
                <w:b/>
              </w:rPr>
            </w:pPr>
            <w:r>
              <w:rPr>
                <w:b/>
              </w:rPr>
              <w:t>874,3</w:t>
            </w:r>
          </w:p>
        </w:tc>
        <w:tc>
          <w:tcPr>
            <w:tcW w:w="1362" w:type="dxa"/>
            <w:shd w:val="clear" w:color="auto" w:fill="auto"/>
            <w:vAlign w:val="center"/>
          </w:tcPr>
          <w:p w14:paraId="6D532157" w14:textId="77777777" w:rsidR="001E6F10" w:rsidRPr="00957307" w:rsidRDefault="001E6F10" w:rsidP="005731BE">
            <w:pPr>
              <w:contextualSpacing/>
              <w:jc w:val="center"/>
              <w:rPr>
                <w:b/>
              </w:rPr>
            </w:pPr>
            <w:r>
              <w:rPr>
                <w:b/>
              </w:rPr>
              <w:t>3 872,6</w:t>
            </w:r>
          </w:p>
        </w:tc>
        <w:tc>
          <w:tcPr>
            <w:tcW w:w="1305" w:type="dxa"/>
            <w:shd w:val="clear" w:color="auto" w:fill="auto"/>
            <w:vAlign w:val="center"/>
          </w:tcPr>
          <w:p w14:paraId="2932EE62" w14:textId="77777777" w:rsidR="001E6F10" w:rsidRPr="00957307" w:rsidRDefault="001E6F10" w:rsidP="005731BE">
            <w:pPr>
              <w:contextualSpacing/>
              <w:jc w:val="center"/>
              <w:rPr>
                <w:b/>
              </w:rPr>
            </w:pPr>
            <w:r>
              <w:rPr>
                <w:b/>
              </w:rPr>
              <w:t>8 400,9</w:t>
            </w:r>
          </w:p>
        </w:tc>
        <w:tc>
          <w:tcPr>
            <w:tcW w:w="1783" w:type="dxa"/>
            <w:shd w:val="clear" w:color="auto" w:fill="auto"/>
            <w:vAlign w:val="center"/>
          </w:tcPr>
          <w:p w14:paraId="21EFEF1C" w14:textId="77777777" w:rsidR="001E6F10" w:rsidRPr="00957307" w:rsidRDefault="001E6F10" w:rsidP="005731BE">
            <w:pPr>
              <w:contextualSpacing/>
              <w:jc w:val="center"/>
              <w:rPr>
                <w:b/>
              </w:rPr>
            </w:pPr>
            <w:r>
              <w:rPr>
                <w:b/>
              </w:rPr>
              <w:t>342,9</w:t>
            </w:r>
          </w:p>
        </w:tc>
        <w:tc>
          <w:tcPr>
            <w:tcW w:w="1628" w:type="dxa"/>
            <w:shd w:val="clear" w:color="auto" w:fill="auto"/>
            <w:vAlign w:val="center"/>
          </w:tcPr>
          <w:p w14:paraId="0CB4BFEB" w14:textId="77777777" w:rsidR="001E6F10" w:rsidRPr="00957307" w:rsidRDefault="001E6F10" w:rsidP="005731BE">
            <w:pPr>
              <w:contextualSpacing/>
              <w:jc w:val="center"/>
              <w:rPr>
                <w:b/>
              </w:rPr>
            </w:pPr>
            <w:r>
              <w:rPr>
                <w:b/>
              </w:rPr>
              <w:t>116,9</w:t>
            </w:r>
          </w:p>
        </w:tc>
      </w:tr>
    </w:tbl>
    <w:p w14:paraId="62A6EDF3" w14:textId="77777777" w:rsidR="00345206" w:rsidRDefault="00345206" w:rsidP="009F6D79">
      <w:pPr>
        <w:jc w:val="center"/>
        <w:rPr>
          <w:b/>
          <w:sz w:val="28"/>
          <w:szCs w:val="28"/>
        </w:rPr>
      </w:pPr>
    </w:p>
    <w:p w14:paraId="511BADD1" w14:textId="77777777" w:rsidR="001E6F10" w:rsidRPr="00FC7CD6" w:rsidRDefault="001E6F10" w:rsidP="001E6F10">
      <w:pPr>
        <w:ind w:firstLine="709"/>
        <w:contextualSpacing/>
        <w:jc w:val="both"/>
      </w:pPr>
      <w:r w:rsidRPr="00FC7CD6">
        <w:t>На 20</w:t>
      </w:r>
      <w:r>
        <w:t>22</w:t>
      </w:r>
      <w:r w:rsidRPr="00FC7CD6">
        <w:t xml:space="preserve"> год запланирован доход от оказания платных услуг и иной приносящей доход деятельности в сумме </w:t>
      </w:r>
      <w:r>
        <w:rPr>
          <w:b/>
        </w:rPr>
        <w:t>3 303,8</w:t>
      </w:r>
      <w:r w:rsidRPr="00FC7CD6">
        <w:rPr>
          <w:b/>
        </w:rPr>
        <w:t xml:space="preserve"> тыс. руб.</w:t>
      </w:r>
      <w:r w:rsidRPr="00FC7CD6">
        <w:t xml:space="preserve">  На 01 января 20</w:t>
      </w:r>
      <w:r>
        <w:t>22</w:t>
      </w:r>
      <w:r w:rsidRPr="00FC7CD6">
        <w:t xml:space="preserve"> года на лицевом счёте учреждения остаток денежных средств составил </w:t>
      </w:r>
      <w:r>
        <w:rPr>
          <w:b/>
        </w:rPr>
        <w:t>1 364,2</w:t>
      </w:r>
      <w:r w:rsidRPr="00FC7CD6">
        <w:rPr>
          <w:b/>
        </w:rPr>
        <w:t xml:space="preserve"> тыс. руб.</w:t>
      </w:r>
      <w:r w:rsidRPr="00FC7CD6">
        <w:t xml:space="preserve"> </w:t>
      </w:r>
    </w:p>
    <w:p w14:paraId="2DE80451" w14:textId="77777777" w:rsidR="001E6F10" w:rsidRPr="00FC7CD6" w:rsidRDefault="001E6F10" w:rsidP="001E6F10">
      <w:pPr>
        <w:ind w:firstLine="708"/>
        <w:contextualSpacing/>
        <w:jc w:val="both"/>
        <w:rPr>
          <w:b/>
        </w:rPr>
      </w:pPr>
      <w:r>
        <w:t>В течение 2022</w:t>
      </w:r>
      <w:r w:rsidRPr="00FC7CD6">
        <w:t xml:space="preserve"> года на лицевой счёт учреждения поступило </w:t>
      </w:r>
      <w:r>
        <w:rPr>
          <w:b/>
        </w:rPr>
        <w:t>8 400,9</w:t>
      </w:r>
      <w:r w:rsidRPr="00FC7CD6">
        <w:rPr>
          <w:b/>
        </w:rPr>
        <w:t xml:space="preserve"> тыс. руб., в т. ч.:</w:t>
      </w:r>
    </w:p>
    <w:p w14:paraId="38FA65A7" w14:textId="77777777" w:rsidR="001E6F10" w:rsidRPr="00FC7CD6" w:rsidRDefault="001E6F10" w:rsidP="001E6F10">
      <w:pPr>
        <w:pStyle w:val="a7"/>
        <w:numPr>
          <w:ilvl w:val="0"/>
          <w:numId w:val="30"/>
        </w:numPr>
        <w:jc w:val="both"/>
      </w:pPr>
      <w:r w:rsidRPr="00FC7CD6">
        <w:t xml:space="preserve">Выручка от оказания платных услуг составила – </w:t>
      </w:r>
      <w:r>
        <w:rPr>
          <w:b/>
        </w:rPr>
        <w:t>7 949,9</w:t>
      </w:r>
      <w:r w:rsidRPr="003B710A">
        <w:rPr>
          <w:b/>
        </w:rPr>
        <w:t xml:space="preserve"> тыс. руб.</w:t>
      </w:r>
      <w:r>
        <w:rPr>
          <w:b/>
        </w:rPr>
        <w:t>;</w:t>
      </w:r>
    </w:p>
    <w:p w14:paraId="791A836B" w14:textId="77777777" w:rsidR="001E6F10" w:rsidRDefault="001E6F10" w:rsidP="001E6F10">
      <w:pPr>
        <w:pStyle w:val="a7"/>
        <w:numPr>
          <w:ilvl w:val="0"/>
          <w:numId w:val="30"/>
        </w:numPr>
        <w:jc w:val="both"/>
      </w:pPr>
      <w:r w:rsidRPr="00FC7CD6">
        <w:t xml:space="preserve">Добровольные пожертвования и гранты </w:t>
      </w:r>
      <w:r>
        <w:t xml:space="preserve"> –</w:t>
      </w:r>
      <w:r w:rsidRPr="00FC7CD6">
        <w:t xml:space="preserve"> </w:t>
      </w:r>
      <w:r>
        <w:rPr>
          <w:b/>
        </w:rPr>
        <w:t>450,0</w:t>
      </w:r>
      <w:r w:rsidRPr="003B710A">
        <w:rPr>
          <w:b/>
        </w:rPr>
        <w:t xml:space="preserve"> тыс. руб</w:t>
      </w:r>
      <w:r>
        <w:rPr>
          <w:b/>
        </w:rPr>
        <w:t>.;</w:t>
      </w:r>
    </w:p>
    <w:p w14:paraId="09309237" w14:textId="77777777" w:rsidR="001E6F10" w:rsidRPr="00F75C1F" w:rsidRDefault="001E6F10" w:rsidP="001E6F10">
      <w:pPr>
        <w:pStyle w:val="a7"/>
        <w:numPr>
          <w:ilvl w:val="0"/>
          <w:numId w:val="30"/>
        </w:numPr>
        <w:jc w:val="both"/>
      </w:pPr>
      <w:r>
        <w:t xml:space="preserve">Неустойка за нарушение договорных обязательств – </w:t>
      </w:r>
      <w:r w:rsidRPr="00E07DB5">
        <w:rPr>
          <w:b/>
        </w:rPr>
        <w:t>1,0 руб</w:t>
      </w:r>
      <w:r>
        <w:t>.</w:t>
      </w:r>
    </w:p>
    <w:p w14:paraId="276602A7" w14:textId="77777777" w:rsidR="001E6F10" w:rsidRPr="001D70E6" w:rsidRDefault="001E6F10" w:rsidP="001E6F10">
      <w:pPr>
        <w:ind w:firstLine="708"/>
        <w:contextualSpacing/>
        <w:jc w:val="both"/>
      </w:pPr>
      <w:r w:rsidRPr="001D70E6">
        <w:t>Остаток денежных средств на 01.01.202</w:t>
      </w:r>
      <w:r>
        <w:t>3</w:t>
      </w:r>
      <w:r w:rsidRPr="001D70E6">
        <w:t xml:space="preserve"> года составил </w:t>
      </w:r>
      <w:r>
        <w:rPr>
          <w:b/>
        </w:rPr>
        <w:t>1 626,0</w:t>
      </w:r>
      <w:r w:rsidRPr="001D70E6">
        <w:rPr>
          <w:b/>
        </w:rPr>
        <w:t xml:space="preserve"> тыс. руб</w:t>
      </w:r>
      <w:r w:rsidRPr="001D70E6">
        <w:t>.</w:t>
      </w:r>
    </w:p>
    <w:p w14:paraId="0F807CC4" w14:textId="77777777" w:rsidR="001E6F10" w:rsidRPr="005F2FB5" w:rsidRDefault="001E6F10" w:rsidP="001E6F10">
      <w:pPr>
        <w:ind w:firstLine="709"/>
        <w:contextualSpacing/>
        <w:jc w:val="both"/>
      </w:pPr>
      <w:r w:rsidRPr="005F2FB5">
        <w:t>В 2</w:t>
      </w:r>
      <w:r>
        <w:t>022</w:t>
      </w:r>
      <w:r w:rsidRPr="005F2FB5">
        <w:t xml:space="preserve"> году производи</w:t>
      </w:r>
      <w:r>
        <w:t>лось</w:t>
      </w:r>
      <w:r w:rsidRPr="005F2FB5">
        <w:t xml:space="preserve"> постоянное пополнение сувенирной лавки товарами как взятыми под реализацию по договору комиссии, так и приобретение сувенирной продукции за счёт доходов от оказания платных услуг и иной приносящей доход деятельности.</w:t>
      </w:r>
    </w:p>
    <w:p w14:paraId="4F3F123D" w14:textId="77777777" w:rsidR="001E6F10" w:rsidRDefault="001E6F10" w:rsidP="001E6F10">
      <w:pPr>
        <w:ind w:firstLine="709"/>
        <w:contextualSpacing/>
        <w:jc w:val="both"/>
      </w:pPr>
      <w:r w:rsidRPr="005F2FB5">
        <w:t>Спонсорские средства являются источниками, которые имеют неустойчивый доход.  Доходы от оказания спонсорской помощи в течение 3-х лет колеблются из года в год.</w:t>
      </w:r>
    </w:p>
    <w:p w14:paraId="41ABA05A" w14:textId="77777777" w:rsidR="001E6F10" w:rsidRPr="005F2FB5" w:rsidRDefault="001E6F10" w:rsidP="001E6F10">
      <w:pPr>
        <w:ind w:firstLine="709"/>
        <w:contextualSpacing/>
        <w:jc w:val="both"/>
      </w:pPr>
      <w:r>
        <w:t xml:space="preserve">Доходы от оказания платных услуг в 2021 году увеличились на 828,4 %, в связи с пандемией с в 2020 году. Доходы от оказания платных услуг  в 2022 году увеличились на 118,5% в сравнении с 2021 годом. </w:t>
      </w:r>
    </w:p>
    <w:p w14:paraId="70336FA3" w14:textId="77777777" w:rsidR="001E6F10" w:rsidRDefault="001E6F10" w:rsidP="001E6F10">
      <w:pPr>
        <w:ind w:firstLine="709"/>
        <w:contextualSpacing/>
        <w:jc w:val="both"/>
        <w:rPr>
          <w:b/>
          <w:bCs/>
          <w:lang w:eastAsia="x-none"/>
        </w:rPr>
      </w:pPr>
      <w:r w:rsidRPr="00FC7CD6">
        <w:rPr>
          <w:bCs/>
          <w:lang w:eastAsia="x-none"/>
        </w:rPr>
        <w:t xml:space="preserve">Всего на укрепление и развитие материально-технической базы за счёт дохода от </w:t>
      </w:r>
      <w:r w:rsidRPr="00FC7CD6">
        <w:rPr>
          <w:bCs/>
          <w:lang w:val="x-none" w:eastAsia="x-none"/>
        </w:rPr>
        <w:t>оказания платных услуг и иной</w:t>
      </w:r>
      <w:r w:rsidRPr="00FC7CD6">
        <w:rPr>
          <w:bCs/>
          <w:lang w:eastAsia="x-none"/>
        </w:rPr>
        <w:t xml:space="preserve"> приносящей доход деятельности направлены денежные средства в сумме </w:t>
      </w:r>
      <w:r>
        <w:rPr>
          <w:b/>
          <w:bCs/>
          <w:lang w:eastAsia="x-none"/>
        </w:rPr>
        <w:t>3 398,6 тыс. руб.</w:t>
      </w:r>
    </w:p>
    <w:p w14:paraId="004EC358" w14:textId="77777777" w:rsidR="001E6F10" w:rsidRDefault="001E6F10" w:rsidP="001E6F10">
      <w:pPr>
        <w:ind w:firstLine="709"/>
        <w:contextualSpacing/>
        <w:jc w:val="both"/>
        <w:rPr>
          <w:b/>
          <w:bCs/>
          <w:lang w:eastAsia="x-none"/>
        </w:rPr>
      </w:pPr>
    </w:p>
    <w:p w14:paraId="4E95A10F" w14:textId="662BCA04" w:rsidR="009F6D79" w:rsidRPr="00725171" w:rsidRDefault="009F6D79" w:rsidP="00DD0D3E">
      <w:pPr>
        <w:spacing w:line="360" w:lineRule="auto"/>
        <w:ind w:firstLine="709"/>
        <w:contextualSpacing/>
        <w:jc w:val="center"/>
        <w:rPr>
          <w:b/>
        </w:rPr>
      </w:pPr>
      <w:r w:rsidRPr="00725171">
        <w:rPr>
          <w:b/>
        </w:rPr>
        <w:t xml:space="preserve">Развитие </w:t>
      </w:r>
      <w:r w:rsidR="003B710A">
        <w:rPr>
          <w:b/>
        </w:rPr>
        <w:t>материально-технической базы в</w:t>
      </w:r>
      <w:r w:rsidRPr="00725171">
        <w:rPr>
          <w:b/>
        </w:rPr>
        <w:t xml:space="preserve"> 20</w:t>
      </w:r>
      <w:r w:rsidR="001E6F10">
        <w:rPr>
          <w:b/>
        </w:rPr>
        <w:t>20</w:t>
      </w:r>
      <w:r w:rsidR="003517CF" w:rsidRPr="00725171">
        <w:rPr>
          <w:b/>
        </w:rPr>
        <w:t xml:space="preserve"> – </w:t>
      </w:r>
      <w:r w:rsidR="00345206" w:rsidRPr="00725171">
        <w:rPr>
          <w:b/>
        </w:rPr>
        <w:t>20</w:t>
      </w:r>
      <w:r w:rsidR="00D802FD">
        <w:rPr>
          <w:b/>
        </w:rPr>
        <w:t>2</w:t>
      </w:r>
      <w:r w:rsidR="001E6F10">
        <w:rPr>
          <w:b/>
        </w:rPr>
        <w:t>2</w:t>
      </w:r>
      <w:r w:rsidRPr="00725171">
        <w:rPr>
          <w:b/>
        </w:rPr>
        <w:t xml:space="preserve"> </w:t>
      </w:r>
      <w:r w:rsidR="00345206" w:rsidRPr="00725171">
        <w:rPr>
          <w:b/>
        </w:rPr>
        <w:t>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366"/>
        <w:gridCol w:w="1385"/>
        <w:gridCol w:w="1325"/>
        <w:gridCol w:w="1711"/>
        <w:gridCol w:w="1668"/>
      </w:tblGrid>
      <w:tr w:rsidR="001E6F10" w:rsidRPr="009A53EA" w14:paraId="5FFF7FB3" w14:textId="77777777" w:rsidTr="001E6F10">
        <w:trPr>
          <w:jc w:val="center"/>
        </w:trPr>
        <w:tc>
          <w:tcPr>
            <w:tcW w:w="2116" w:type="dxa"/>
            <w:shd w:val="clear" w:color="auto" w:fill="auto"/>
          </w:tcPr>
          <w:p w14:paraId="05A24B1C" w14:textId="77777777" w:rsidR="001E6F10" w:rsidRPr="009A53EA" w:rsidRDefault="001E6F10" w:rsidP="005731BE">
            <w:pPr>
              <w:contextualSpacing/>
              <w:jc w:val="center"/>
              <w:rPr>
                <w:b/>
              </w:rPr>
            </w:pPr>
          </w:p>
        </w:tc>
        <w:tc>
          <w:tcPr>
            <w:tcW w:w="1366" w:type="dxa"/>
            <w:shd w:val="clear" w:color="auto" w:fill="auto"/>
          </w:tcPr>
          <w:p w14:paraId="3E281237" w14:textId="77777777" w:rsidR="001E6F10" w:rsidRPr="009A53EA" w:rsidRDefault="001E6F10" w:rsidP="005731BE">
            <w:pPr>
              <w:contextualSpacing/>
              <w:jc w:val="center"/>
              <w:rPr>
                <w:b/>
              </w:rPr>
            </w:pPr>
            <w:r w:rsidRPr="009A53EA">
              <w:rPr>
                <w:b/>
              </w:rPr>
              <w:t>20</w:t>
            </w:r>
            <w:r>
              <w:rPr>
                <w:b/>
              </w:rPr>
              <w:t>20</w:t>
            </w:r>
            <w:r w:rsidRPr="009A53EA">
              <w:rPr>
                <w:b/>
              </w:rPr>
              <w:t xml:space="preserve"> год</w:t>
            </w:r>
          </w:p>
        </w:tc>
        <w:tc>
          <w:tcPr>
            <w:tcW w:w="1385" w:type="dxa"/>
            <w:shd w:val="clear" w:color="auto" w:fill="auto"/>
          </w:tcPr>
          <w:p w14:paraId="224FA5CB" w14:textId="77777777" w:rsidR="001E6F10" w:rsidRPr="009A53EA" w:rsidRDefault="001E6F10" w:rsidP="005731BE">
            <w:pPr>
              <w:contextualSpacing/>
              <w:jc w:val="center"/>
              <w:rPr>
                <w:b/>
              </w:rPr>
            </w:pPr>
            <w:r>
              <w:rPr>
                <w:b/>
              </w:rPr>
              <w:t>2021</w:t>
            </w:r>
            <w:r w:rsidRPr="009A53EA">
              <w:rPr>
                <w:b/>
              </w:rPr>
              <w:t xml:space="preserve"> год</w:t>
            </w:r>
          </w:p>
        </w:tc>
        <w:tc>
          <w:tcPr>
            <w:tcW w:w="1325" w:type="dxa"/>
            <w:shd w:val="clear" w:color="auto" w:fill="auto"/>
          </w:tcPr>
          <w:p w14:paraId="6498201B" w14:textId="77777777" w:rsidR="001E6F10" w:rsidRPr="009A53EA" w:rsidRDefault="001E6F10" w:rsidP="005731BE">
            <w:pPr>
              <w:contextualSpacing/>
              <w:jc w:val="center"/>
              <w:rPr>
                <w:b/>
              </w:rPr>
            </w:pPr>
            <w:r>
              <w:rPr>
                <w:b/>
              </w:rPr>
              <w:t>2022</w:t>
            </w:r>
            <w:r w:rsidRPr="009A53EA">
              <w:rPr>
                <w:b/>
              </w:rPr>
              <w:t xml:space="preserve"> год</w:t>
            </w:r>
          </w:p>
        </w:tc>
        <w:tc>
          <w:tcPr>
            <w:tcW w:w="1711" w:type="dxa"/>
            <w:shd w:val="clear" w:color="auto" w:fill="auto"/>
          </w:tcPr>
          <w:p w14:paraId="3B1490F6" w14:textId="77777777" w:rsidR="001E6F10" w:rsidRPr="009A53EA" w:rsidRDefault="001E6F10" w:rsidP="005731BE">
            <w:pPr>
              <w:contextualSpacing/>
              <w:jc w:val="center"/>
              <w:rPr>
                <w:b/>
              </w:rPr>
            </w:pPr>
            <w:r>
              <w:rPr>
                <w:b/>
              </w:rPr>
              <w:t>2020 % к 2021</w:t>
            </w:r>
            <w:r w:rsidRPr="00774974">
              <w:rPr>
                <w:b/>
              </w:rPr>
              <w:t xml:space="preserve"> (+, -)</w:t>
            </w:r>
          </w:p>
        </w:tc>
        <w:tc>
          <w:tcPr>
            <w:tcW w:w="1668" w:type="dxa"/>
            <w:shd w:val="clear" w:color="auto" w:fill="auto"/>
          </w:tcPr>
          <w:p w14:paraId="1F0A0F73" w14:textId="77777777" w:rsidR="001E6F10" w:rsidRPr="009A53EA" w:rsidRDefault="001E6F10" w:rsidP="005731BE">
            <w:pPr>
              <w:contextualSpacing/>
              <w:jc w:val="center"/>
              <w:rPr>
                <w:b/>
              </w:rPr>
            </w:pPr>
            <w:r>
              <w:rPr>
                <w:b/>
              </w:rPr>
              <w:t>2021 % к 2022</w:t>
            </w:r>
            <w:r w:rsidRPr="009A53EA">
              <w:rPr>
                <w:b/>
              </w:rPr>
              <w:t>, (+, -)</w:t>
            </w:r>
          </w:p>
        </w:tc>
      </w:tr>
      <w:tr w:rsidR="001E6F10" w:rsidRPr="009A53EA" w14:paraId="4DC8A263" w14:textId="77777777" w:rsidTr="001E6F10">
        <w:trPr>
          <w:trHeight w:val="948"/>
          <w:jc w:val="center"/>
        </w:trPr>
        <w:tc>
          <w:tcPr>
            <w:tcW w:w="2116" w:type="dxa"/>
            <w:shd w:val="clear" w:color="auto" w:fill="auto"/>
          </w:tcPr>
          <w:p w14:paraId="67D2D675" w14:textId="77777777" w:rsidR="001E6F10" w:rsidRPr="009A53EA" w:rsidRDefault="001E6F10" w:rsidP="005731BE">
            <w:pPr>
              <w:contextualSpacing/>
            </w:pPr>
            <w:r w:rsidRPr="009A53EA">
              <w:t>Основные средства</w:t>
            </w:r>
          </w:p>
        </w:tc>
        <w:tc>
          <w:tcPr>
            <w:tcW w:w="1366" w:type="dxa"/>
            <w:shd w:val="clear" w:color="auto" w:fill="auto"/>
            <w:vAlign w:val="center"/>
          </w:tcPr>
          <w:p w14:paraId="1E7A3DF1" w14:textId="77777777" w:rsidR="001E6F10" w:rsidRPr="009A53EA" w:rsidRDefault="001E6F10" w:rsidP="005731BE">
            <w:pPr>
              <w:contextualSpacing/>
              <w:jc w:val="center"/>
            </w:pPr>
            <w:r>
              <w:t>61,1</w:t>
            </w:r>
          </w:p>
        </w:tc>
        <w:tc>
          <w:tcPr>
            <w:tcW w:w="1385" w:type="dxa"/>
            <w:shd w:val="clear" w:color="auto" w:fill="auto"/>
            <w:vAlign w:val="center"/>
          </w:tcPr>
          <w:p w14:paraId="52A70E8E" w14:textId="77777777" w:rsidR="001E6F10" w:rsidRPr="009A53EA" w:rsidRDefault="001E6F10" w:rsidP="005731BE">
            <w:pPr>
              <w:contextualSpacing/>
              <w:jc w:val="center"/>
            </w:pPr>
            <w:r>
              <w:t>675,5</w:t>
            </w:r>
          </w:p>
        </w:tc>
        <w:tc>
          <w:tcPr>
            <w:tcW w:w="1325" w:type="dxa"/>
            <w:shd w:val="clear" w:color="auto" w:fill="auto"/>
            <w:vAlign w:val="center"/>
          </w:tcPr>
          <w:p w14:paraId="6DE64CC7" w14:textId="77777777" w:rsidR="001E6F10" w:rsidRPr="009A53EA" w:rsidRDefault="001E6F10" w:rsidP="005731BE">
            <w:pPr>
              <w:contextualSpacing/>
              <w:jc w:val="center"/>
            </w:pPr>
            <w:r>
              <w:t>425,6</w:t>
            </w:r>
          </w:p>
        </w:tc>
        <w:tc>
          <w:tcPr>
            <w:tcW w:w="1711" w:type="dxa"/>
            <w:shd w:val="clear" w:color="auto" w:fill="auto"/>
            <w:vAlign w:val="center"/>
          </w:tcPr>
          <w:p w14:paraId="371C5D6A" w14:textId="77777777" w:rsidR="001E6F10" w:rsidRPr="009A53EA" w:rsidRDefault="001E6F10" w:rsidP="005731BE">
            <w:pPr>
              <w:contextualSpacing/>
              <w:jc w:val="center"/>
            </w:pPr>
            <w:r>
              <w:t>1005,6</w:t>
            </w:r>
          </w:p>
        </w:tc>
        <w:tc>
          <w:tcPr>
            <w:tcW w:w="1668" w:type="dxa"/>
            <w:shd w:val="clear" w:color="auto" w:fill="auto"/>
            <w:vAlign w:val="center"/>
          </w:tcPr>
          <w:p w14:paraId="56386D5E" w14:textId="77777777" w:rsidR="001E6F10" w:rsidRPr="009A53EA" w:rsidRDefault="001E6F10" w:rsidP="005731BE">
            <w:pPr>
              <w:contextualSpacing/>
              <w:jc w:val="center"/>
            </w:pPr>
            <w:r>
              <w:t>-37,0</w:t>
            </w:r>
          </w:p>
        </w:tc>
      </w:tr>
      <w:tr w:rsidR="001E6F10" w:rsidRPr="009A53EA" w14:paraId="06EE59F7" w14:textId="77777777" w:rsidTr="001E6F10">
        <w:trPr>
          <w:jc w:val="center"/>
        </w:trPr>
        <w:tc>
          <w:tcPr>
            <w:tcW w:w="2116" w:type="dxa"/>
            <w:shd w:val="clear" w:color="auto" w:fill="auto"/>
          </w:tcPr>
          <w:p w14:paraId="250A97BE" w14:textId="77777777" w:rsidR="001E6F10" w:rsidRPr="009A53EA" w:rsidRDefault="001E6F10" w:rsidP="005731BE">
            <w:pPr>
              <w:contextualSpacing/>
            </w:pPr>
            <w:r w:rsidRPr="009A53EA">
              <w:t>Материальные запасы</w:t>
            </w:r>
          </w:p>
        </w:tc>
        <w:tc>
          <w:tcPr>
            <w:tcW w:w="1366" w:type="dxa"/>
            <w:shd w:val="clear" w:color="auto" w:fill="auto"/>
            <w:vAlign w:val="center"/>
          </w:tcPr>
          <w:p w14:paraId="226C1D75" w14:textId="77777777" w:rsidR="001E6F10" w:rsidRPr="009A53EA" w:rsidRDefault="001E6F10" w:rsidP="005731BE">
            <w:pPr>
              <w:contextualSpacing/>
              <w:jc w:val="center"/>
            </w:pPr>
            <w:r>
              <w:t>238,6</w:t>
            </w:r>
          </w:p>
        </w:tc>
        <w:tc>
          <w:tcPr>
            <w:tcW w:w="1385" w:type="dxa"/>
            <w:shd w:val="clear" w:color="auto" w:fill="auto"/>
            <w:vAlign w:val="center"/>
          </w:tcPr>
          <w:p w14:paraId="28B2C548" w14:textId="77777777" w:rsidR="001E6F10" w:rsidRPr="009A53EA" w:rsidRDefault="001E6F10" w:rsidP="005731BE">
            <w:pPr>
              <w:contextualSpacing/>
              <w:jc w:val="center"/>
            </w:pPr>
            <w:r>
              <w:t>1 061,9</w:t>
            </w:r>
          </w:p>
        </w:tc>
        <w:tc>
          <w:tcPr>
            <w:tcW w:w="1325" w:type="dxa"/>
            <w:shd w:val="clear" w:color="auto" w:fill="auto"/>
            <w:vAlign w:val="center"/>
          </w:tcPr>
          <w:p w14:paraId="6D472256" w14:textId="77777777" w:rsidR="001E6F10" w:rsidRPr="009A53EA" w:rsidRDefault="001E6F10" w:rsidP="005731BE">
            <w:pPr>
              <w:contextualSpacing/>
              <w:jc w:val="center"/>
            </w:pPr>
            <w:r>
              <w:t>2 973,0</w:t>
            </w:r>
          </w:p>
        </w:tc>
        <w:tc>
          <w:tcPr>
            <w:tcW w:w="1711" w:type="dxa"/>
            <w:shd w:val="clear" w:color="auto" w:fill="auto"/>
            <w:vAlign w:val="center"/>
          </w:tcPr>
          <w:p w14:paraId="5CFD2C82" w14:textId="77777777" w:rsidR="001E6F10" w:rsidRPr="009A53EA" w:rsidRDefault="001E6F10" w:rsidP="005731BE">
            <w:pPr>
              <w:contextualSpacing/>
              <w:jc w:val="center"/>
            </w:pPr>
            <w:r>
              <w:t>345,1</w:t>
            </w:r>
          </w:p>
        </w:tc>
        <w:tc>
          <w:tcPr>
            <w:tcW w:w="1668" w:type="dxa"/>
            <w:shd w:val="clear" w:color="auto" w:fill="auto"/>
            <w:vAlign w:val="center"/>
          </w:tcPr>
          <w:p w14:paraId="77A16D63" w14:textId="77777777" w:rsidR="001E6F10" w:rsidRPr="009A53EA" w:rsidRDefault="001E6F10" w:rsidP="005731BE">
            <w:pPr>
              <w:contextualSpacing/>
              <w:jc w:val="center"/>
            </w:pPr>
            <w:r>
              <w:t>179,0</w:t>
            </w:r>
          </w:p>
        </w:tc>
      </w:tr>
      <w:tr w:rsidR="001E6F10" w:rsidRPr="009A53EA" w14:paraId="1EAACC97" w14:textId="77777777" w:rsidTr="001E6F10">
        <w:trPr>
          <w:trHeight w:val="675"/>
          <w:jc w:val="center"/>
        </w:trPr>
        <w:tc>
          <w:tcPr>
            <w:tcW w:w="2116" w:type="dxa"/>
            <w:shd w:val="clear" w:color="auto" w:fill="auto"/>
          </w:tcPr>
          <w:p w14:paraId="00FE1AE5" w14:textId="77777777" w:rsidR="001E6F10" w:rsidRPr="009A53EA" w:rsidRDefault="001E6F10" w:rsidP="005731BE">
            <w:pPr>
              <w:contextualSpacing/>
              <w:rPr>
                <w:b/>
              </w:rPr>
            </w:pPr>
          </w:p>
          <w:p w14:paraId="2F5A8594" w14:textId="77777777" w:rsidR="001E6F10" w:rsidRPr="009A53EA" w:rsidRDefault="001E6F10" w:rsidP="005731BE">
            <w:pPr>
              <w:contextualSpacing/>
              <w:rPr>
                <w:b/>
              </w:rPr>
            </w:pPr>
            <w:r w:rsidRPr="009A53EA">
              <w:rPr>
                <w:b/>
              </w:rPr>
              <w:t>Итого</w:t>
            </w:r>
          </w:p>
          <w:p w14:paraId="3EC3560F" w14:textId="77777777" w:rsidR="001E6F10" w:rsidRPr="009A53EA" w:rsidRDefault="001E6F10" w:rsidP="005731BE">
            <w:pPr>
              <w:contextualSpacing/>
              <w:rPr>
                <w:b/>
              </w:rPr>
            </w:pPr>
          </w:p>
        </w:tc>
        <w:tc>
          <w:tcPr>
            <w:tcW w:w="1366" w:type="dxa"/>
            <w:shd w:val="clear" w:color="auto" w:fill="auto"/>
            <w:vAlign w:val="center"/>
          </w:tcPr>
          <w:p w14:paraId="66C953E1" w14:textId="77777777" w:rsidR="001E6F10" w:rsidRPr="009A53EA" w:rsidRDefault="001E6F10" w:rsidP="005731BE">
            <w:pPr>
              <w:contextualSpacing/>
              <w:jc w:val="center"/>
              <w:rPr>
                <w:b/>
              </w:rPr>
            </w:pPr>
            <w:r>
              <w:rPr>
                <w:b/>
              </w:rPr>
              <w:t>299,7</w:t>
            </w:r>
          </w:p>
        </w:tc>
        <w:tc>
          <w:tcPr>
            <w:tcW w:w="1385" w:type="dxa"/>
            <w:shd w:val="clear" w:color="auto" w:fill="auto"/>
            <w:vAlign w:val="center"/>
          </w:tcPr>
          <w:p w14:paraId="54A3B967" w14:textId="77777777" w:rsidR="001E6F10" w:rsidRPr="009A53EA" w:rsidRDefault="001E6F10" w:rsidP="005731BE">
            <w:pPr>
              <w:contextualSpacing/>
              <w:jc w:val="center"/>
              <w:rPr>
                <w:b/>
              </w:rPr>
            </w:pPr>
            <w:r>
              <w:rPr>
                <w:b/>
              </w:rPr>
              <w:t>1 737,4</w:t>
            </w:r>
          </w:p>
        </w:tc>
        <w:tc>
          <w:tcPr>
            <w:tcW w:w="1325" w:type="dxa"/>
            <w:shd w:val="clear" w:color="auto" w:fill="auto"/>
            <w:vAlign w:val="center"/>
          </w:tcPr>
          <w:p w14:paraId="280C7604" w14:textId="77777777" w:rsidR="001E6F10" w:rsidRPr="009A53EA" w:rsidRDefault="001E6F10" w:rsidP="005731BE">
            <w:pPr>
              <w:contextualSpacing/>
              <w:jc w:val="center"/>
              <w:rPr>
                <w:b/>
              </w:rPr>
            </w:pPr>
            <w:r>
              <w:rPr>
                <w:b/>
              </w:rPr>
              <w:t>3 398,6</w:t>
            </w:r>
          </w:p>
        </w:tc>
        <w:tc>
          <w:tcPr>
            <w:tcW w:w="1711" w:type="dxa"/>
            <w:shd w:val="clear" w:color="auto" w:fill="auto"/>
            <w:vAlign w:val="center"/>
          </w:tcPr>
          <w:p w14:paraId="011849E1" w14:textId="77777777" w:rsidR="001E6F10" w:rsidRPr="009A53EA" w:rsidRDefault="001E6F10" w:rsidP="005731BE">
            <w:pPr>
              <w:contextualSpacing/>
              <w:jc w:val="center"/>
              <w:rPr>
                <w:b/>
              </w:rPr>
            </w:pPr>
            <w:r>
              <w:rPr>
                <w:b/>
              </w:rPr>
              <w:t>479,7</w:t>
            </w:r>
          </w:p>
        </w:tc>
        <w:tc>
          <w:tcPr>
            <w:tcW w:w="1668" w:type="dxa"/>
            <w:shd w:val="clear" w:color="auto" w:fill="auto"/>
            <w:vAlign w:val="center"/>
          </w:tcPr>
          <w:p w14:paraId="1BD6E8B9" w14:textId="77777777" w:rsidR="001E6F10" w:rsidRPr="009A53EA" w:rsidRDefault="001E6F10" w:rsidP="005731BE">
            <w:pPr>
              <w:contextualSpacing/>
              <w:jc w:val="center"/>
              <w:rPr>
                <w:b/>
              </w:rPr>
            </w:pPr>
            <w:r>
              <w:rPr>
                <w:b/>
              </w:rPr>
              <w:t>95,6</w:t>
            </w:r>
          </w:p>
        </w:tc>
      </w:tr>
    </w:tbl>
    <w:p w14:paraId="0B3F388A" w14:textId="77777777" w:rsidR="009F6D79" w:rsidRDefault="009F6D79" w:rsidP="007609E1">
      <w:pPr>
        <w:pStyle w:val="a5"/>
        <w:ind w:firstLine="709"/>
        <w:jc w:val="both"/>
      </w:pPr>
    </w:p>
    <w:p w14:paraId="2838E9EB" w14:textId="77777777" w:rsidR="001E6F10" w:rsidRDefault="001E6F10" w:rsidP="001E6F10">
      <w:pPr>
        <w:pStyle w:val="a5"/>
        <w:ind w:firstLine="709"/>
        <w:jc w:val="both"/>
        <w:rPr>
          <w:b w:val="0"/>
        </w:rPr>
      </w:pPr>
      <w:r w:rsidRPr="009F6D79">
        <w:rPr>
          <w:b w:val="0"/>
        </w:rPr>
        <w:lastRenderedPageBreak/>
        <w:t>За счёт дохода от оказания платных услуг и иной при</w:t>
      </w:r>
      <w:r>
        <w:rPr>
          <w:b w:val="0"/>
        </w:rPr>
        <w:t xml:space="preserve">носящей доход деятельности в 2022 </w:t>
      </w:r>
      <w:r w:rsidRPr="009F6D79">
        <w:rPr>
          <w:b w:val="0"/>
        </w:rPr>
        <w:t xml:space="preserve">году приобретены </w:t>
      </w:r>
      <w:r>
        <w:rPr>
          <w:b w:val="0"/>
        </w:rPr>
        <w:t xml:space="preserve">объекты основных средств для организации проведения выставочных проектов, мероприятий в сумме 425,6 тыс. руб. </w:t>
      </w:r>
    </w:p>
    <w:p w14:paraId="2A72B068" w14:textId="77777777" w:rsidR="001E6F10" w:rsidRDefault="001E6F10" w:rsidP="001E6F10">
      <w:pPr>
        <w:pStyle w:val="a5"/>
        <w:ind w:firstLine="709"/>
        <w:jc w:val="both"/>
        <w:rPr>
          <w:b w:val="0"/>
        </w:rPr>
      </w:pPr>
      <w:r>
        <w:rPr>
          <w:b w:val="0"/>
        </w:rPr>
        <w:t>Приобретены материальные ценности для продажи в сувенирной лавке в целях увеличения дохода от оказания платных услуг, организации выставок и мероприятий на сумму 2 973,0 тыс. руб.</w:t>
      </w:r>
    </w:p>
    <w:p w14:paraId="4B61C218" w14:textId="77777777" w:rsidR="009F6D79" w:rsidRPr="003517CF" w:rsidRDefault="009F6D79" w:rsidP="007609E1">
      <w:pPr>
        <w:rPr>
          <w:bCs/>
          <w:iCs/>
        </w:rPr>
      </w:pPr>
    </w:p>
    <w:p w14:paraId="005FE106" w14:textId="7E039337" w:rsidR="00ED78C5" w:rsidRPr="003517CF" w:rsidRDefault="00A47DBA" w:rsidP="00A47DBA">
      <w:pPr>
        <w:pStyle w:val="1"/>
        <w:jc w:val="center"/>
        <w:rPr>
          <w:rFonts w:ascii="Times New Roman" w:hAnsi="Times New Roman" w:cs="Times New Roman"/>
          <w:b/>
          <w:color w:val="auto"/>
          <w:sz w:val="28"/>
          <w:szCs w:val="28"/>
        </w:rPr>
      </w:pPr>
      <w:bookmarkStart w:id="88" w:name="_Toc96690104"/>
      <w:r>
        <w:rPr>
          <w:rFonts w:ascii="Times New Roman" w:hAnsi="Times New Roman" w:cs="Times New Roman"/>
          <w:b/>
          <w:color w:val="auto"/>
          <w:sz w:val="28"/>
          <w:szCs w:val="28"/>
        </w:rPr>
        <w:t>6.6.</w:t>
      </w:r>
      <w:r w:rsidR="00ED78C5" w:rsidRPr="003517CF">
        <w:rPr>
          <w:rFonts w:ascii="Times New Roman" w:hAnsi="Times New Roman" w:cs="Times New Roman"/>
          <w:b/>
          <w:color w:val="auto"/>
          <w:sz w:val="28"/>
          <w:szCs w:val="28"/>
        </w:rPr>
        <w:t>Эффективность использования ресурсов, переход на новые системы бюджетирования, оплаты труда и т.п.</w:t>
      </w:r>
      <w:bookmarkEnd w:id="88"/>
    </w:p>
    <w:p w14:paraId="79484F89" w14:textId="77777777" w:rsidR="00ED78C5" w:rsidRDefault="00ED78C5" w:rsidP="007609E1">
      <w:pPr>
        <w:pStyle w:val="a5"/>
        <w:ind w:firstLine="708"/>
        <w:jc w:val="center"/>
      </w:pPr>
    </w:p>
    <w:p w14:paraId="0B215B8F" w14:textId="77777777" w:rsidR="001E6F10" w:rsidRPr="00CE40B0" w:rsidRDefault="001E6F10" w:rsidP="001E6F10">
      <w:pPr>
        <w:shd w:val="clear" w:color="auto" w:fill="FFFFFF"/>
        <w:ind w:firstLine="709"/>
        <w:jc w:val="both"/>
      </w:pPr>
      <w:r w:rsidRPr="00CE40B0">
        <w:t>Для повышения средней заработной платы в учреждении проведены следующие мероприятия:</w:t>
      </w:r>
    </w:p>
    <w:p w14:paraId="19C22663" w14:textId="77777777" w:rsidR="001E6F10" w:rsidRPr="00CE40B0" w:rsidRDefault="001E6F10" w:rsidP="001E6F10">
      <w:pPr>
        <w:pStyle w:val="a7"/>
        <w:numPr>
          <w:ilvl w:val="0"/>
          <w:numId w:val="31"/>
        </w:numPr>
        <w:shd w:val="clear" w:color="auto" w:fill="FFFFFF"/>
        <w:jc w:val="both"/>
      </w:pPr>
      <w:r w:rsidRPr="00CE40B0">
        <w:t>производятся стимулирующие выплаты (за качество выполняемых работ, за интенсивность и высокие результаты работы);</w:t>
      </w:r>
    </w:p>
    <w:p w14:paraId="48476899" w14:textId="77777777" w:rsidR="001E6F10" w:rsidRPr="00CE40B0" w:rsidRDefault="001E6F10" w:rsidP="001E6F10">
      <w:pPr>
        <w:pStyle w:val="a7"/>
        <w:numPr>
          <w:ilvl w:val="0"/>
          <w:numId w:val="31"/>
        </w:numPr>
        <w:shd w:val="clear" w:color="auto" w:fill="FFFFFF"/>
        <w:jc w:val="both"/>
      </w:pPr>
      <w:r w:rsidRPr="00CE40B0">
        <w:t>выплата премий</w:t>
      </w:r>
      <w:r>
        <w:t xml:space="preserve"> по итогам работы за квартал</w:t>
      </w:r>
      <w:r w:rsidRPr="00CE40B0">
        <w:t>;</w:t>
      </w:r>
    </w:p>
    <w:p w14:paraId="76849E1B" w14:textId="77777777" w:rsidR="001E6F10" w:rsidRDefault="001E6F10" w:rsidP="001E6F10">
      <w:pPr>
        <w:pStyle w:val="a7"/>
        <w:numPr>
          <w:ilvl w:val="0"/>
          <w:numId w:val="31"/>
        </w:numPr>
        <w:shd w:val="clear" w:color="auto" w:fill="FFFFFF"/>
        <w:jc w:val="both"/>
      </w:pPr>
      <w:r w:rsidRPr="00CE40B0">
        <w:t>на основании приказа руководителя учреждения, с учётом решения соответствующей комиссии с участием представительного органа работников персонально в отношении конкретного работника установлен персональный повышающий коэффициент.</w:t>
      </w:r>
    </w:p>
    <w:p w14:paraId="508D22D6" w14:textId="77777777" w:rsidR="00D802FD" w:rsidRDefault="00D802FD" w:rsidP="003B710A">
      <w:pPr>
        <w:shd w:val="clear" w:color="auto" w:fill="FFFFFF"/>
        <w:spacing w:line="360" w:lineRule="auto"/>
        <w:ind w:firstLine="709"/>
        <w:jc w:val="center"/>
        <w:rPr>
          <w:b/>
        </w:rPr>
      </w:pPr>
    </w:p>
    <w:p w14:paraId="1DDF2240" w14:textId="6B7391F9" w:rsidR="00585357" w:rsidRPr="003B710A" w:rsidRDefault="00585357" w:rsidP="003B710A">
      <w:pPr>
        <w:shd w:val="clear" w:color="auto" w:fill="FFFFFF"/>
        <w:spacing w:line="360" w:lineRule="auto"/>
        <w:ind w:firstLine="709"/>
        <w:jc w:val="center"/>
        <w:rPr>
          <w:b/>
        </w:rPr>
      </w:pPr>
      <w:r w:rsidRPr="003B710A">
        <w:rPr>
          <w:b/>
        </w:rPr>
        <w:t>Средняя заработная плата сотрудников музея за 20</w:t>
      </w:r>
      <w:r w:rsidR="001E6F10">
        <w:rPr>
          <w:b/>
        </w:rPr>
        <w:t>20</w:t>
      </w:r>
      <w:r w:rsidRPr="003B710A">
        <w:rPr>
          <w:b/>
        </w:rPr>
        <w:t>-20</w:t>
      </w:r>
      <w:r w:rsidR="00725171" w:rsidRPr="003B710A">
        <w:rPr>
          <w:b/>
        </w:rPr>
        <w:t>2</w:t>
      </w:r>
      <w:r w:rsidR="001E6F10">
        <w:rPr>
          <w:b/>
        </w:rPr>
        <w:t>2</w:t>
      </w:r>
      <w:r w:rsidR="003517CF" w:rsidRPr="003B710A">
        <w:rPr>
          <w:b/>
        </w:rPr>
        <w:t xml:space="preserve">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700"/>
        <w:gridCol w:w="1701"/>
        <w:gridCol w:w="1701"/>
        <w:gridCol w:w="1701"/>
        <w:gridCol w:w="1701"/>
      </w:tblGrid>
      <w:tr w:rsidR="001E6F10" w:rsidRPr="006F3852" w14:paraId="195415F4" w14:textId="77777777" w:rsidTr="001E6F10">
        <w:trPr>
          <w:jc w:val="center"/>
        </w:trPr>
        <w:tc>
          <w:tcPr>
            <w:tcW w:w="975" w:type="pct"/>
            <w:shd w:val="clear" w:color="auto" w:fill="auto"/>
          </w:tcPr>
          <w:p w14:paraId="6A3C6122" w14:textId="77777777" w:rsidR="001E6F10" w:rsidRPr="006F3852" w:rsidRDefault="001E6F10" w:rsidP="005731BE">
            <w:pPr>
              <w:jc w:val="center"/>
              <w:rPr>
                <w:b/>
              </w:rPr>
            </w:pPr>
          </w:p>
        </w:tc>
        <w:tc>
          <w:tcPr>
            <w:tcW w:w="805" w:type="pct"/>
            <w:shd w:val="clear" w:color="auto" w:fill="auto"/>
          </w:tcPr>
          <w:p w14:paraId="296749DE" w14:textId="77777777" w:rsidR="001E6F10" w:rsidRPr="006F3852" w:rsidRDefault="001E6F10" w:rsidP="005731BE">
            <w:pPr>
              <w:jc w:val="center"/>
              <w:rPr>
                <w:b/>
              </w:rPr>
            </w:pPr>
            <w:r>
              <w:rPr>
                <w:b/>
              </w:rPr>
              <w:t>2020</w:t>
            </w:r>
            <w:r w:rsidRPr="006F3852">
              <w:rPr>
                <w:b/>
              </w:rPr>
              <w:t xml:space="preserve"> год</w:t>
            </w:r>
          </w:p>
        </w:tc>
        <w:tc>
          <w:tcPr>
            <w:tcW w:w="805" w:type="pct"/>
            <w:shd w:val="clear" w:color="auto" w:fill="auto"/>
          </w:tcPr>
          <w:p w14:paraId="7A898E6E" w14:textId="77777777" w:rsidR="001E6F10" w:rsidRPr="006F3852" w:rsidRDefault="001E6F10" w:rsidP="005731BE">
            <w:pPr>
              <w:jc w:val="center"/>
              <w:rPr>
                <w:b/>
              </w:rPr>
            </w:pPr>
            <w:r>
              <w:rPr>
                <w:b/>
              </w:rPr>
              <w:t>2021</w:t>
            </w:r>
            <w:r w:rsidRPr="006F3852">
              <w:rPr>
                <w:b/>
              </w:rPr>
              <w:t xml:space="preserve"> год</w:t>
            </w:r>
          </w:p>
        </w:tc>
        <w:tc>
          <w:tcPr>
            <w:tcW w:w="805" w:type="pct"/>
            <w:shd w:val="clear" w:color="auto" w:fill="auto"/>
          </w:tcPr>
          <w:p w14:paraId="0A2A086D" w14:textId="77777777" w:rsidR="001E6F10" w:rsidRPr="006F3852" w:rsidRDefault="001E6F10" w:rsidP="005731BE">
            <w:pPr>
              <w:jc w:val="center"/>
              <w:rPr>
                <w:b/>
              </w:rPr>
            </w:pPr>
            <w:r>
              <w:rPr>
                <w:b/>
              </w:rPr>
              <w:t>2022</w:t>
            </w:r>
            <w:r w:rsidRPr="006F3852">
              <w:rPr>
                <w:b/>
              </w:rPr>
              <w:t xml:space="preserve"> год</w:t>
            </w:r>
          </w:p>
        </w:tc>
        <w:tc>
          <w:tcPr>
            <w:tcW w:w="805" w:type="pct"/>
            <w:shd w:val="clear" w:color="auto" w:fill="auto"/>
          </w:tcPr>
          <w:p w14:paraId="0991F7D2" w14:textId="77777777" w:rsidR="001E6F10" w:rsidRPr="006F3852" w:rsidRDefault="001E6F10" w:rsidP="005731BE">
            <w:pPr>
              <w:jc w:val="center"/>
              <w:rPr>
                <w:b/>
              </w:rPr>
            </w:pPr>
            <w:r>
              <w:rPr>
                <w:b/>
              </w:rPr>
              <w:t>2020</w:t>
            </w:r>
            <w:r w:rsidRPr="006F3852">
              <w:rPr>
                <w:b/>
              </w:rPr>
              <w:t xml:space="preserve"> % к </w:t>
            </w:r>
            <w:r>
              <w:rPr>
                <w:b/>
              </w:rPr>
              <w:t>2021</w:t>
            </w:r>
            <w:r w:rsidRPr="006F3852">
              <w:rPr>
                <w:b/>
              </w:rPr>
              <w:t>, (+, -)</w:t>
            </w:r>
          </w:p>
        </w:tc>
        <w:tc>
          <w:tcPr>
            <w:tcW w:w="805" w:type="pct"/>
            <w:shd w:val="clear" w:color="auto" w:fill="auto"/>
          </w:tcPr>
          <w:p w14:paraId="3FDCEBEF" w14:textId="77777777" w:rsidR="001E6F10" w:rsidRPr="006F3852" w:rsidRDefault="001E6F10" w:rsidP="005731BE">
            <w:pPr>
              <w:contextualSpacing/>
              <w:jc w:val="center"/>
              <w:rPr>
                <w:b/>
              </w:rPr>
            </w:pPr>
            <w:r>
              <w:rPr>
                <w:b/>
              </w:rPr>
              <w:t>2021% к 2022</w:t>
            </w:r>
            <w:r w:rsidRPr="006F3852">
              <w:rPr>
                <w:b/>
              </w:rPr>
              <w:t>, (+, -)</w:t>
            </w:r>
          </w:p>
        </w:tc>
      </w:tr>
      <w:tr w:rsidR="001E6F10" w:rsidRPr="006F3852" w14:paraId="01DB35BF" w14:textId="77777777" w:rsidTr="001E6F10">
        <w:trPr>
          <w:jc w:val="center"/>
        </w:trPr>
        <w:tc>
          <w:tcPr>
            <w:tcW w:w="975" w:type="pct"/>
            <w:shd w:val="clear" w:color="auto" w:fill="auto"/>
            <w:vAlign w:val="center"/>
          </w:tcPr>
          <w:p w14:paraId="49DAFB38" w14:textId="77777777" w:rsidR="001E6F10" w:rsidRPr="00725171" w:rsidRDefault="001E6F10" w:rsidP="005731BE">
            <w:pPr>
              <w:jc w:val="center"/>
            </w:pPr>
            <w:r w:rsidRPr="00725171">
              <w:t xml:space="preserve">Средняя заработная плата </w:t>
            </w:r>
          </w:p>
        </w:tc>
        <w:tc>
          <w:tcPr>
            <w:tcW w:w="805" w:type="pct"/>
            <w:shd w:val="clear" w:color="auto" w:fill="auto"/>
            <w:vAlign w:val="center"/>
          </w:tcPr>
          <w:p w14:paraId="70E47B6B" w14:textId="77777777" w:rsidR="001E6F10" w:rsidRPr="00725171" w:rsidRDefault="001E6F10" w:rsidP="005731BE">
            <w:pPr>
              <w:jc w:val="center"/>
            </w:pPr>
            <w:r w:rsidRPr="00725171">
              <w:t>78 721,5</w:t>
            </w:r>
          </w:p>
        </w:tc>
        <w:tc>
          <w:tcPr>
            <w:tcW w:w="805" w:type="pct"/>
            <w:shd w:val="clear" w:color="auto" w:fill="auto"/>
            <w:vAlign w:val="center"/>
          </w:tcPr>
          <w:p w14:paraId="085F9D2E" w14:textId="77777777" w:rsidR="001E6F10" w:rsidRPr="00725171" w:rsidRDefault="001E6F10" w:rsidP="005731BE">
            <w:pPr>
              <w:jc w:val="center"/>
            </w:pPr>
            <w:r>
              <w:t>81 099,5</w:t>
            </w:r>
          </w:p>
        </w:tc>
        <w:tc>
          <w:tcPr>
            <w:tcW w:w="805" w:type="pct"/>
            <w:shd w:val="clear" w:color="auto" w:fill="auto"/>
            <w:vAlign w:val="center"/>
          </w:tcPr>
          <w:p w14:paraId="571D9100" w14:textId="77777777" w:rsidR="001E6F10" w:rsidRPr="00725171" w:rsidRDefault="001E6F10" w:rsidP="005731BE">
            <w:pPr>
              <w:jc w:val="center"/>
            </w:pPr>
            <w:r>
              <w:t>92 310,7</w:t>
            </w:r>
          </w:p>
        </w:tc>
        <w:tc>
          <w:tcPr>
            <w:tcW w:w="805" w:type="pct"/>
            <w:shd w:val="clear" w:color="auto" w:fill="auto"/>
            <w:vAlign w:val="center"/>
          </w:tcPr>
          <w:p w14:paraId="24509C0C" w14:textId="77777777" w:rsidR="001E6F10" w:rsidRPr="00725171" w:rsidRDefault="001E6F10" w:rsidP="005731BE">
            <w:pPr>
              <w:jc w:val="center"/>
            </w:pPr>
            <w:r>
              <w:t>2,9</w:t>
            </w:r>
          </w:p>
        </w:tc>
        <w:tc>
          <w:tcPr>
            <w:tcW w:w="805" w:type="pct"/>
            <w:shd w:val="clear" w:color="auto" w:fill="auto"/>
            <w:vAlign w:val="center"/>
          </w:tcPr>
          <w:p w14:paraId="437F332E" w14:textId="77777777" w:rsidR="001E6F10" w:rsidRPr="00725171" w:rsidRDefault="001E6F10" w:rsidP="005731BE">
            <w:pPr>
              <w:jc w:val="center"/>
            </w:pPr>
            <w:r>
              <w:t>13,8</w:t>
            </w:r>
          </w:p>
        </w:tc>
      </w:tr>
    </w:tbl>
    <w:p w14:paraId="517E3ADE" w14:textId="77777777" w:rsidR="00D802FD" w:rsidRDefault="00D802FD" w:rsidP="00DE037C">
      <w:pPr>
        <w:ind w:firstLine="709"/>
        <w:jc w:val="both"/>
        <w:rPr>
          <w:bCs/>
        </w:rPr>
      </w:pPr>
    </w:p>
    <w:p w14:paraId="416CBBB7" w14:textId="77777777" w:rsidR="001E6F10" w:rsidRDefault="001E6F10" w:rsidP="001E6F10">
      <w:pPr>
        <w:ind w:firstLine="709"/>
        <w:jc w:val="both"/>
        <w:rPr>
          <w:bCs/>
        </w:rPr>
      </w:pPr>
      <w:r w:rsidRPr="00C70D83">
        <w:rPr>
          <w:bCs/>
        </w:rPr>
        <w:t>Средняя заработная плата по учреждению в 202</w:t>
      </w:r>
      <w:r>
        <w:rPr>
          <w:bCs/>
        </w:rPr>
        <w:t>2</w:t>
      </w:r>
      <w:r w:rsidRPr="00C70D83">
        <w:rPr>
          <w:bCs/>
        </w:rPr>
        <w:t xml:space="preserve"> году составила 92 310,66 тыс. руб.,  в том числе за </w:t>
      </w:r>
      <w:proofErr w:type="spellStart"/>
      <w:r w:rsidRPr="00C70D83">
        <w:rPr>
          <w:bCs/>
        </w:rPr>
        <w:t>счет</w:t>
      </w:r>
      <w:proofErr w:type="spellEnd"/>
      <w:r w:rsidRPr="00C70D83">
        <w:rPr>
          <w:bCs/>
        </w:rPr>
        <w:t xml:space="preserve"> субсидии на выполнение государственного задания – 91 353,0 тыс. руб.  В сравнении с 2022 годом средняя заработная плата увеличилась на 12,1 процент. Средняя заработная плата основного персонала составила  81 847,75 тыс. руб., в том числе  за </w:t>
      </w:r>
      <w:proofErr w:type="spellStart"/>
      <w:r w:rsidRPr="00C70D83">
        <w:rPr>
          <w:bCs/>
        </w:rPr>
        <w:t>счет</w:t>
      </w:r>
      <w:proofErr w:type="spellEnd"/>
      <w:r w:rsidRPr="00C70D83">
        <w:rPr>
          <w:bCs/>
        </w:rPr>
        <w:t xml:space="preserve"> субсидии на выполнение государственного задания – 80 922,73 тыс. руб. В сравнении с 2022 годом средняя заработная плата основного персонала увеличилась на 12,4 процента.</w:t>
      </w:r>
    </w:p>
    <w:p w14:paraId="036A30AE" w14:textId="77777777" w:rsidR="001E6F10" w:rsidRPr="002745F9" w:rsidRDefault="001E6F10" w:rsidP="001E6F10">
      <w:pPr>
        <w:ind w:firstLine="709"/>
        <w:jc w:val="both"/>
        <w:rPr>
          <w:b/>
        </w:rPr>
      </w:pPr>
      <w:r w:rsidRPr="00153D63">
        <w:rPr>
          <w:bCs/>
        </w:rPr>
        <w:t xml:space="preserve">Средняя заработная плата сотрудников учреждения </w:t>
      </w:r>
      <w:r>
        <w:rPr>
          <w:bCs/>
        </w:rPr>
        <w:t xml:space="preserve">в 2022 году по отношению к 2020 году </w:t>
      </w:r>
      <w:r w:rsidRPr="00153D63">
        <w:rPr>
          <w:bCs/>
        </w:rPr>
        <w:t xml:space="preserve">выросла на </w:t>
      </w:r>
      <w:r>
        <w:rPr>
          <w:bCs/>
        </w:rPr>
        <w:t xml:space="preserve">17,3 </w:t>
      </w:r>
      <w:r w:rsidRPr="0093715F">
        <w:rPr>
          <w:bCs/>
        </w:rPr>
        <w:t>%.</w:t>
      </w:r>
    </w:p>
    <w:p w14:paraId="1BDA247B" w14:textId="77777777" w:rsidR="001E6F10" w:rsidRPr="00094D24" w:rsidRDefault="001E6F10" w:rsidP="001E6F10">
      <w:pPr>
        <w:ind w:firstLine="709"/>
        <w:jc w:val="both"/>
        <w:rPr>
          <w:bCs/>
        </w:rPr>
      </w:pPr>
      <w:r w:rsidRPr="00094D24">
        <w:rPr>
          <w:bCs/>
        </w:rPr>
        <w:t>Средняя заработная плата сотрудников учреждения за 20</w:t>
      </w:r>
      <w:r>
        <w:rPr>
          <w:bCs/>
        </w:rPr>
        <w:t>21</w:t>
      </w:r>
      <w:r w:rsidRPr="00094D24">
        <w:rPr>
          <w:bCs/>
        </w:rPr>
        <w:t xml:space="preserve"> год выросла на </w:t>
      </w:r>
      <w:r>
        <w:rPr>
          <w:bCs/>
        </w:rPr>
        <w:t>2,9</w:t>
      </w:r>
      <w:r w:rsidRPr="00094D24">
        <w:rPr>
          <w:bCs/>
        </w:rPr>
        <w:t>% в сравнении с 20</w:t>
      </w:r>
      <w:r>
        <w:rPr>
          <w:bCs/>
        </w:rPr>
        <w:t>20</w:t>
      </w:r>
      <w:r w:rsidRPr="00094D24">
        <w:rPr>
          <w:bCs/>
        </w:rPr>
        <w:t xml:space="preserve"> годом и на </w:t>
      </w:r>
      <w:r>
        <w:rPr>
          <w:bCs/>
        </w:rPr>
        <w:t>13,8 %</w:t>
      </w:r>
      <w:r w:rsidRPr="00094D24">
        <w:rPr>
          <w:bCs/>
        </w:rPr>
        <w:t xml:space="preserve"> в отношении 202</w:t>
      </w:r>
      <w:r>
        <w:rPr>
          <w:bCs/>
        </w:rPr>
        <w:t>2</w:t>
      </w:r>
      <w:r w:rsidRPr="00094D24">
        <w:rPr>
          <w:bCs/>
        </w:rPr>
        <w:t xml:space="preserve"> год к 2</w:t>
      </w:r>
      <w:r>
        <w:rPr>
          <w:bCs/>
        </w:rPr>
        <w:t>021</w:t>
      </w:r>
      <w:r w:rsidRPr="00094D24">
        <w:rPr>
          <w:bCs/>
        </w:rPr>
        <w:t xml:space="preserve"> году.</w:t>
      </w:r>
    </w:p>
    <w:p w14:paraId="1AB64F0A" w14:textId="77777777" w:rsidR="001E6F10" w:rsidRPr="006F3852" w:rsidRDefault="001E6F10" w:rsidP="001E6F10">
      <w:pPr>
        <w:ind w:firstLine="709"/>
        <w:jc w:val="both"/>
      </w:pPr>
      <w:r w:rsidRPr="006F3852">
        <w:t>Предельный уровень соотношения средней заработной платы руководителя учреждения, его заместителей и главного бухгалтера и средней заработной платы работников учреждения должен составить:</w:t>
      </w:r>
    </w:p>
    <w:p w14:paraId="7C96D0A4" w14:textId="77777777" w:rsidR="00585357" w:rsidRPr="00CE40B0" w:rsidRDefault="00585357" w:rsidP="00585357">
      <w:pPr>
        <w:ind w:firstLine="709"/>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835"/>
        <w:gridCol w:w="3827"/>
      </w:tblGrid>
      <w:tr w:rsidR="00585357" w:rsidRPr="00CE40B0" w14:paraId="76127C1C" w14:textId="77777777" w:rsidTr="00DD0D3E">
        <w:tc>
          <w:tcPr>
            <w:tcW w:w="817" w:type="dxa"/>
            <w:shd w:val="clear" w:color="auto" w:fill="auto"/>
          </w:tcPr>
          <w:p w14:paraId="293E2DD9" w14:textId="77777777" w:rsidR="00585357" w:rsidRPr="00CE40B0" w:rsidRDefault="00585357" w:rsidP="00585357">
            <w:pPr>
              <w:widowControl w:val="0"/>
              <w:autoSpaceDE w:val="0"/>
              <w:autoSpaceDN w:val="0"/>
              <w:jc w:val="center"/>
              <w:rPr>
                <w:rFonts w:eastAsia="Calibri"/>
                <w:b/>
              </w:rPr>
            </w:pPr>
          </w:p>
          <w:p w14:paraId="51719A99" w14:textId="77777777" w:rsidR="00585357" w:rsidRPr="00CE40B0" w:rsidRDefault="00585357" w:rsidP="00585357">
            <w:pPr>
              <w:widowControl w:val="0"/>
              <w:autoSpaceDE w:val="0"/>
              <w:autoSpaceDN w:val="0"/>
              <w:jc w:val="center"/>
              <w:rPr>
                <w:rFonts w:eastAsia="Calibri"/>
                <w:b/>
              </w:rPr>
            </w:pPr>
            <w:r w:rsidRPr="00CE40B0">
              <w:rPr>
                <w:rFonts w:eastAsia="Calibri"/>
                <w:b/>
              </w:rPr>
              <w:t>№</w:t>
            </w:r>
          </w:p>
          <w:p w14:paraId="0E44C557" w14:textId="77777777" w:rsidR="00585357" w:rsidRPr="00CE40B0" w:rsidRDefault="00585357" w:rsidP="00585357">
            <w:pPr>
              <w:widowControl w:val="0"/>
              <w:autoSpaceDE w:val="0"/>
              <w:autoSpaceDN w:val="0"/>
              <w:jc w:val="center"/>
              <w:rPr>
                <w:rFonts w:eastAsia="Calibri"/>
                <w:b/>
              </w:rPr>
            </w:pPr>
            <w:r w:rsidRPr="00CE40B0">
              <w:rPr>
                <w:rFonts w:eastAsia="Calibri"/>
                <w:b/>
              </w:rPr>
              <w:t>п/п</w:t>
            </w:r>
          </w:p>
        </w:tc>
        <w:tc>
          <w:tcPr>
            <w:tcW w:w="3119" w:type="dxa"/>
            <w:shd w:val="clear" w:color="auto" w:fill="auto"/>
            <w:vAlign w:val="center"/>
          </w:tcPr>
          <w:p w14:paraId="7F534157" w14:textId="77777777" w:rsidR="00585357" w:rsidRPr="00CE40B0" w:rsidRDefault="00585357" w:rsidP="00585357">
            <w:pPr>
              <w:widowControl w:val="0"/>
              <w:autoSpaceDE w:val="0"/>
              <w:autoSpaceDN w:val="0"/>
              <w:jc w:val="center"/>
              <w:rPr>
                <w:rFonts w:eastAsia="Calibri"/>
                <w:b/>
              </w:rPr>
            </w:pPr>
            <w:r w:rsidRPr="00CE40B0">
              <w:rPr>
                <w:rFonts w:eastAsia="Calibri"/>
                <w:b/>
              </w:rPr>
              <w:t>Учреждения по видам деятельности</w:t>
            </w:r>
          </w:p>
        </w:tc>
        <w:tc>
          <w:tcPr>
            <w:tcW w:w="2835" w:type="dxa"/>
            <w:shd w:val="clear" w:color="auto" w:fill="auto"/>
            <w:vAlign w:val="center"/>
          </w:tcPr>
          <w:p w14:paraId="37FEA349" w14:textId="77777777" w:rsidR="00585357" w:rsidRPr="00CE40B0" w:rsidRDefault="00585357" w:rsidP="00585357">
            <w:pPr>
              <w:widowControl w:val="0"/>
              <w:autoSpaceDE w:val="0"/>
              <w:autoSpaceDN w:val="0"/>
              <w:jc w:val="center"/>
              <w:rPr>
                <w:rFonts w:eastAsia="Calibri"/>
                <w:b/>
                <w:strike/>
              </w:rPr>
            </w:pPr>
          </w:p>
          <w:p w14:paraId="3ECB0AF3" w14:textId="77777777" w:rsidR="00585357" w:rsidRPr="00CE40B0" w:rsidRDefault="00585357" w:rsidP="00585357">
            <w:pPr>
              <w:widowControl w:val="0"/>
              <w:autoSpaceDE w:val="0"/>
              <w:autoSpaceDN w:val="0"/>
              <w:jc w:val="center"/>
              <w:rPr>
                <w:rFonts w:eastAsia="Calibri"/>
                <w:b/>
              </w:rPr>
            </w:pPr>
            <w:r w:rsidRPr="00CE40B0">
              <w:rPr>
                <w:rFonts w:eastAsia="Calibri"/>
                <w:b/>
              </w:rPr>
              <w:t>Для руководителя</w:t>
            </w:r>
          </w:p>
        </w:tc>
        <w:tc>
          <w:tcPr>
            <w:tcW w:w="3827" w:type="dxa"/>
            <w:shd w:val="clear" w:color="auto" w:fill="auto"/>
            <w:vAlign w:val="center"/>
          </w:tcPr>
          <w:p w14:paraId="0E6FE78B" w14:textId="77777777" w:rsidR="00585357" w:rsidRPr="00CE40B0" w:rsidRDefault="00585357" w:rsidP="00585357">
            <w:pPr>
              <w:widowControl w:val="0"/>
              <w:autoSpaceDE w:val="0"/>
              <w:autoSpaceDN w:val="0"/>
              <w:jc w:val="center"/>
              <w:rPr>
                <w:rFonts w:eastAsia="Calibri"/>
                <w:b/>
              </w:rPr>
            </w:pPr>
            <w:r w:rsidRPr="00CE40B0">
              <w:rPr>
                <w:rFonts w:eastAsia="Calibri"/>
                <w:b/>
              </w:rPr>
              <w:t>Для заместителей руководителя, главного бухгалтера</w:t>
            </w:r>
          </w:p>
        </w:tc>
      </w:tr>
      <w:tr w:rsidR="00585357" w:rsidRPr="00CE40B0" w14:paraId="17D9241D" w14:textId="77777777" w:rsidTr="00DD0D3E">
        <w:tc>
          <w:tcPr>
            <w:tcW w:w="817" w:type="dxa"/>
            <w:shd w:val="clear" w:color="auto" w:fill="auto"/>
          </w:tcPr>
          <w:p w14:paraId="3E303C5A" w14:textId="77777777" w:rsidR="00585357" w:rsidRPr="00CE40B0" w:rsidRDefault="00585357" w:rsidP="00585357">
            <w:pPr>
              <w:widowControl w:val="0"/>
              <w:autoSpaceDE w:val="0"/>
              <w:autoSpaceDN w:val="0"/>
              <w:jc w:val="center"/>
              <w:rPr>
                <w:rFonts w:eastAsia="Calibri"/>
              </w:rPr>
            </w:pPr>
            <w:r w:rsidRPr="00CE40B0">
              <w:rPr>
                <w:rFonts w:eastAsia="Calibri"/>
              </w:rPr>
              <w:t>1.</w:t>
            </w:r>
          </w:p>
        </w:tc>
        <w:tc>
          <w:tcPr>
            <w:tcW w:w="3119" w:type="dxa"/>
            <w:shd w:val="clear" w:color="auto" w:fill="auto"/>
          </w:tcPr>
          <w:p w14:paraId="5B881E0A" w14:textId="77777777" w:rsidR="00585357" w:rsidRPr="00CE40B0" w:rsidRDefault="00585357" w:rsidP="00585357">
            <w:pPr>
              <w:widowControl w:val="0"/>
              <w:autoSpaceDE w:val="0"/>
              <w:autoSpaceDN w:val="0"/>
              <w:jc w:val="center"/>
              <w:rPr>
                <w:rFonts w:eastAsia="Calibri"/>
              </w:rPr>
            </w:pPr>
            <w:r w:rsidRPr="00CE40B0">
              <w:rPr>
                <w:rFonts w:eastAsia="Calibri"/>
              </w:rPr>
              <w:t>Музеи</w:t>
            </w:r>
          </w:p>
        </w:tc>
        <w:tc>
          <w:tcPr>
            <w:tcW w:w="2835" w:type="dxa"/>
            <w:shd w:val="clear" w:color="auto" w:fill="auto"/>
          </w:tcPr>
          <w:p w14:paraId="0FF53B34" w14:textId="77777777" w:rsidR="00585357" w:rsidRPr="00CE40B0" w:rsidRDefault="00585357" w:rsidP="00585357">
            <w:pPr>
              <w:widowControl w:val="0"/>
              <w:autoSpaceDE w:val="0"/>
              <w:autoSpaceDN w:val="0"/>
              <w:jc w:val="center"/>
              <w:rPr>
                <w:rFonts w:eastAsia="Calibri"/>
              </w:rPr>
            </w:pPr>
            <w:r w:rsidRPr="00CE40B0">
              <w:rPr>
                <w:rFonts w:eastAsia="Calibri"/>
              </w:rPr>
              <w:t>1:5</w:t>
            </w:r>
          </w:p>
        </w:tc>
        <w:tc>
          <w:tcPr>
            <w:tcW w:w="3827" w:type="dxa"/>
            <w:shd w:val="clear" w:color="auto" w:fill="auto"/>
          </w:tcPr>
          <w:p w14:paraId="4DECFE00" w14:textId="77777777" w:rsidR="00585357" w:rsidRPr="00CE40B0" w:rsidRDefault="00585357" w:rsidP="00585357">
            <w:pPr>
              <w:widowControl w:val="0"/>
              <w:autoSpaceDE w:val="0"/>
              <w:autoSpaceDN w:val="0"/>
              <w:jc w:val="center"/>
              <w:rPr>
                <w:rFonts w:eastAsia="Calibri"/>
              </w:rPr>
            </w:pPr>
            <w:r w:rsidRPr="00CE40B0">
              <w:rPr>
                <w:rFonts w:eastAsia="Calibri"/>
              </w:rPr>
              <w:t>1:4</w:t>
            </w:r>
          </w:p>
        </w:tc>
      </w:tr>
    </w:tbl>
    <w:p w14:paraId="004B2569" w14:textId="77777777" w:rsidR="00585357" w:rsidRPr="00CE40B0" w:rsidRDefault="00585357" w:rsidP="00585357">
      <w:pPr>
        <w:ind w:firstLine="709"/>
        <w:jc w:val="both"/>
        <w:rPr>
          <w:sz w:val="28"/>
          <w:szCs w:val="28"/>
        </w:rPr>
      </w:pPr>
    </w:p>
    <w:p w14:paraId="130C6630" w14:textId="0DC9ABC5" w:rsidR="00D802FD" w:rsidRDefault="00D802FD" w:rsidP="00D802FD">
      <w:pPr>
        <w:ind w:firstLine="709"/>
        <w:jc w:val="both"/>
      </w:pPr>
      <w:r w:rsidRPr="00CE40B0">
        <w:t>Предельный уровень соотношения средней заработной платы руководителя учреждения, его заместителей и главного бухгалтера и средней заработной платы работников учреждения</w:t>
      </w:r>
      <w:r>
        <w:t xml:space="preserve"> в 202</w:t>
      </w:r>
      <w:r w:rsidR="001E6F10">
        <w:t>2</w:t>
      </w:r>
      <w:r>
        <w:t xml:space="preserve"> году составил:</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551"/>
        <w:gridCol w:w="2268"/>
      </w:tblGrid>
      <w:tr w:rsidR="001E6F10" w:rsidRPr="006F3852" w14:paraId="2848B6F4" w14:textId="77777777" w:rsidTr="001E6F10">
        <w:trPr>
          <w:jc w:val="center"/>
        </w:trPr>
        <w:tc>
          <w:tcPr>
            <w:tcW w:w="817" w:type="dxa"/>
            <w:shd w:val="clear" w:color="auto" w:fill="auto"/>
          </w:tcPr>
          <w:p w14:paraId="7F195CDF" w14:textId="77777777" w:rsidR="001E6F10" w:rsidRPr="006F3852" w:rsidRDefault="001E6F10" w:rsidP="005731BE">
            <w:pPr>
              <w:widowControl w:val="0"/>
              <w:autoSpaceDE w:val="0"/>
              <w:autoSpaceDN w:val="0"/>
              <w:spacing w:line="276" w:lineRule="auto"/>
              <w:jc w:val="center"/>
              <w:rPr>
                <w:rFonts w:eastAsia="Calibri"/>
                <w:b/>
              </w:rPr>
            </w:pPr>
          </w:p>
          <w:p w14:paraId="0B0CD665" w14:textId="77777777" w:rsidR="001E6F10" w:rsidRPr="006F3852" w:rsidRDefault="001E6F10" w:rsidP="005731BE">
            <w:pPr>
              <w:widowControl w:val="0"/>
              <w:autoSpaceDE w:val="0"/>
              <w:autoSpaceDN w:val="0"/>
              <w:spacing w:line="276" w:lineRule="auto"/>
              <w:jc w:val="center"/>
              <w:rPr>
                <w:rFonts w:eastAsia="Calibri"/>
                <w:b/>
              </w:rPr>
            </w:pPr>
            <w:r w:rsidRPr="006F3852">
              <w:rPr>
                <w:rFonts w:eastAsia="Calibri"/>
                <w:b/>
              </w:rPr>
              <w:t>№</w:t>
            </w:r>
          </w:p>
          <w:p w14:paraId="06898C14" w14:textId="77777777" w:rsidR="001E6F10" w:rsidRPr="006F3852" w:rsidRDefault="001E6F10" w:rsidP="005731BE">
            <w:pPr>
              <w:widowControl w:val="0"/>
              <w:autoSpaceDE w:val="0"/>
              <w:autoSpaceDN w:val="0"/>
              <w:spacing w:line="276" w:lineRule="auto"/>
              <w:jc w:val="center"/>
              <w:rPr>
                <w:rFonts w:eastAsia="Calibri"/>
                <w:b/>
              </w:rPr>
            </w:pPr>
            <w:r w:rsidRPr="006F3852">
              <w:rPr>
                <w:rFonts w:eastAsia="Calibri"/>
                <w:b/>
              </w:rPr>
              <w:t>п/п</w:t>
            </w:r>
          </w:p>
        </w:tc>
        <w:tc>
          <w:tcPr>
            <w:tcW w:w="4111" w:type="dxa"/>
            <w:shd w:val="clear" w:color="auto" w:fill="auto"/>
            <w:vAlign w:val="center"/>
          </w:tcPr>
          <w:p w14:paraId="65CF9542" w14:textId="77777777" w:rsidR="001E6F10" w:rsidRPr="006F3852" w:rsidRDefault="001E6F10" w:rsidP="005731BE">
            <w:pPr>
              <w:widowControl w:val="0"/>
              <w:autoSpaceDE w:val="0"/>
              <w:autoSpaceDN w:val="0"/>
              <w:spacing w:line="276" w:lineRule="auto"/>
              <w:jc w:val="center"/>
              <w:rPr>
                <w:rFonts w:eastAsia="Calibri"/>
                <w:b/>
              </w:rPr>
            </w:pPr>
            <w:r w:rsidRPr="006F3852">
              <w:rPr>
                <w:rFonts w:eastAsia="Calibri"/>
                <w:b/>
              </w:rPr>
              <w:t>Наименование должности</w:t>
            </w:r>
          </w:p>
        </w:tc>
        <w:tc>
          <w:tcPr>
            <w:tcW w:w="2551" w:type="dxa"/>
            <w:shd w:val="clear" w:color="auto" w:fill="auto"/>
            <w:vAlign w:val="center"/>
          </w:tcPr>
          <w:p w14:paraId="679DF571" w14:textId="77777777" w:rsidR="001E6F10" w:rsidRPr="006F3852" w:rsidRDefault="001E6F10" w:rsidP="005731BE">
            <w:pPr>
              <w:widowControl w:val="0"/>
              <w:autoSpaceDE w:val="0"/>
              <w:autoSpaceDN w:val="0"/>
              <w:spacing w:line="276" w:lineRule="auto"/>
              <w:jc w:val="center"/>
              <w:rPr>
                <w:rFonts w:eastAsia="Calibri"/>
                <w:b/>
              </w:rPr>
            </w:pPr>
            <w:r w:rsidRPr="006F3852">
              <w:rPr>
                <w:rFonts w:eastAsia="Calibri"/>
                <w:b/>
              </w:rPr>
              <w:t>Достигнутое значение</w:t>
            </w:r>
          </w:p>
        </w:tc>
        <w:tc>
          <w:tcPr>
            <w:tcW w:w="2268" w:type="dxa"/>
            <w:shd w:val="clear" w:color="auto" w:fill="auto"/>
            <w:vAlign w:val="center"/>
          </w:tcPr>
          <w:p w14:paraId="31DDE28B" w14:textId="77777777" w:rsidR="001E6F10" w:rsidRPr="006F3852" w:rsidRDefault="001E6F10" w:rsidP="005731BE">
            <w:pPr>
              <w:widowControl w:val="0"/>
              <w:autoSpaceDE w:val="0"/>
              <w:autoSpaceDN w:val="0"/>
              <w:spacing w:line="276" w:lineRule="auto"/>
              <w:jc w:val="center"/>
              <w:rPr>
                <w:rFonts w:eastAsia="Calibri"/>
                <w:b/>
              </w:rPr>
            </w:pPr>
            <w:r w:rsidRPr="006F3852">
              <w:rPr>
                <w:rFonts w:eastAsia="Calibri"/>
                <w:b/>
              </w:rPr>
              <w:t xml:space="preserve">Предельный уровень соотношения </w:t>
            </w:r>
            <w:r w:rsidRPr="006F3852">
              <w:rPr>
                <w:rFonts w:eastAsia="Calibri"/>
                <w:b/>
              </w:rPr>
              <w:lastRenderedPageBreak/>
              <w:t>средней заработной платы</w:t>
            </w:r>
          </w:p>
        </w:tc>
      </w:tr>
      <w:tr w:rsidR="001E6F10" w:rsidRPr="006F3852" w14:paraId="7FA3F253" w14:textId="77777777" w:rsidTr="001E6F10">
        <w:trPr>
          <w:jc w:val="center"/>
        </w:trPr>
        <w:tc>
          <w:tcPr>
            <w:tcW w:w="817" w:type="dxa"/>
            <w:shd w:val="clear" w:color="auto" w:fill="auto"/>
          </w:tcPr>
          <w:p w14:paraId="089F7AEC" w14:textId="77777777" w:rsidR="001E6F10" w:rsidRPr="006F3852" w:rsidRDefault="001E6F10" w:rsidP="005731BE">
            <w:pPr>
              <w:widowControl w:val="0"/>
              <w:autoSpaceDE w:val="0"/>
              <w:autoSpaceDN w:val="0"/>
              <w:spacing w:line="276" w:lineRule="auto"/>
              <w:jc w:val="center"/>
              <w:rPr>
                <w:rFonts w:eastAsia="Calibri"/>
              </w:rPr>
            </w:pPr>
            <w:r w:rsidRPr="006F3852">
              <w:rPr>
                <w:rFonts w:eastAsia="Calibri"/>
              </w:rPr>
              <w:lastRenderedPageBreak/>
              <w:t>1.</w:t>
            </w:r>
          </w:p>
        </w:tc>
        <w:tc>
          <w:tcPr>
            <w:tcW w:w="4111" w:type="dxa"/>
            <w:shd w:val="clear" w:color="auto" w:fill="auto"/>
          </w:tcPr>
          <w:p w14:paraId="693B5FC3" w14:textId="77777777" w:rsidR="001E6F10" w:rsidRPr="006F3852" w:rsidRDefault="001E6F10" w:rsidP="005731BE">
            <w:pPr>
              <w:widowControl w:val="0"/>
              <w:autoSpaceDE w:val="0"/>
              <w:autoSpaceDN w:val="0"/>
              <w:spacing w:line="276" w:lineRule="auto"/>
              <w:jc w:val="center"/>
              <w:rPr>
                <w:rFonts w:eastAsia="Calibri"/>
              </w:rPr>
            </w:pPr>
            <w:r w:rsidRPr="006F3852">
              <w:rPr>
                <w:rFonts w:eastAsia="Calibri"/>
              </w:rPr>
              <w:t>Директор</w:t>
            </w:r>
          </w:p>
        </w:tc>
        <w:tc>
          <w:tcPr>
            <w:tcW w:w="2551" w:type="dxa"/>
            <w:shd w:val="clear" w:color="auto" w:fill="auto"/>
          </w:tcPr>
          <w:p w14:paraId="25D5A63D" w14:textId="77777777" w:rsidR="001E6F10" w:rsidRPr="00450636" w:rsidRDefault="001E6F10" w:rsidP="005731BE">
            <w:pPr>
              <w:widowControl w:val="0"/>
              <w:autoSpaceDE w:val="0"/>
              <w:autoSpaceDN w:val="0"/>
              <w:spacing w:line="276" w:lineRule="auto"/>
              <w:jc w:val="center"/>
              <w:rPr>
                <w:rFonts w:eastAsia="Calibri"/>
              </w:rPr>
            </w:pPr>
            <w:r>
              <w:rPr>
                <w:rFonts w:eastAsia="Calibri"/>
              </w:rPr>
              <w:t>2,65</w:t>
            </w:r>
          </w:p>
        </w:tc>
        <w:tc>
          <w:tcPr>
            <w:tcW w:w="2268" w:type="dxa"/>
            <w:shd w:val="clear" w:color="auto" w:fill="auto"/>
          </w:tcPr>
          <w:p w14:paraId="1057494E" w14:textId="77777777" w:rsidR="001E6F10" w:rsidRPr="006F3852" w:rsidRDefault="001E6F10" w:rsidP="005731BE">
            <w:pPr>
              <w:widowControl w:val="0"/>
              <w:autoSpaceDE w:val="0"/>
              <w:autoSpaceDN w:val="0"/>
              <w:spacing w:line="276" w:lineRule="auto"/>
              <w:jc w:val="center"/>
              <w:rPr>
                <w:rFonts w:eastAsia="Calibri"/>
              </w:rPr>
            </w:pPr>
            <w:r w:rsidRPr="006F3852">
              <w:rPr>
                <w:rFonts w:eastAsia="Calibri"/>
              </w:rPr>
              <w:t>1:5</w:t>
            </w:r>
          </w:p>
        </w:tc>
      </w:tr>
      <w:tr w:rsidR="001E6F10" w:rsidRPr="006F3852" w14:paraId="627ABEE3" w14:textId="77777777" w:rsidTr="001E6F10">
        <w:trPr>
          <w:jc w:val="center"/>
        </w:trPr>
        <w:tc>
          <w:tcPr>
            <w:tcW w:w="817" w:type="dxa"/>
            <w:shd w:val="clear" w:color="auto" w:fill="auto"/>
          </w:tcPr>
          <w:p w14:paraId="4F9454CF" w14:textId="77777777" w:rsidR="001E6F10" w:rsidRPr="006F3852" w:rsidRDefault="001E6F10" w:rsidP="005731BE">
            <w:pPr>
              <w:widowControl w:val="0"/>
              <w:autoSpaceDE w:val="0"/>
              <w:autoSpaceDN w:val="0"/>
              <w:spacing w:line="276" w:lineRule="auto"/>
              <w:jc w:val="center"/>
              <w:rPr>
                <w:rFonts w:eastAsia="Calibri"/>
              </w:rPr>
            </w:pPr>
            <w:r w:rsidRPr="006F3852">
              <w:rPr>
                <w:rFonts w:eastAsia="Calibri"/>
              </w:rPr>
              <w:t>2.</w:t>
            </w:r>
          </w:p>
        </w:tc>
        <w:tc>
          <w:tcPr>
            <w:tcW w:w="4111" w:type="dxa"/>
            <w:shd w:val="clear" w:color="auto" w:fill="auto"/>
          </w:tcPr>
          <w:p w14:paraId="08867061" w14:textId="77777777" w:rsidR="001E6F10" w:rsidRPr="006F3852" w:rsidRDefault="001E6F10" w:rsidP="005731BE">
            <w:pPr>
              <w:widowControl w:val="0"/>
              <w:autoSpaceDE w:val="0"/>
              <w:autoSpaceDN w:val="0"/>
              <w:spacing w:line="276" w:lineRule="auto"/>
              <w:jc w:val="center"/>
              <w:rPr>
                <w:rFonts w:eastAsia="Calibri"/>
              </w:rPr>
            </w:pPr>
            <w:r w:rsidRPr="006F3852">
              <w:rPr>
                <w:rFonts w:eastAsia="Calibri"/>
              </w:rPr>
              <w:t>Заместитель директора по научной работе</w:t>
            </w:r>
          </w:p>
        </w:tc>
        <w:tc>
          <w:tcPr>
            <w:tcW w:w="2551" w:type="dxa"/>
            <w:shd w:val="clear" w:color="auto" w:fill="auto"/>
          </w:tcPr>
          <w:p w14:paraId="2891F149" w14:textId="77777777" w:rsidR="001E6F10" w:rsidRPr="00450636" w:rsidRDefault="001E6F10" w:rsidP="005731BE">
            <w:pPr>
              <w:widowControl w:val="0"/>
              <w:autoSpaceDE w:val="0"/>
              <w:autoSpaceDN w:val="0"/>
              <w:spacing w:line="276" w:lineRule="auto"/>
              <w:jc w:val="center"/>
              <w:rPr>
                <w:rFonts w:eastAsia="Calibri"/>
              </w:rPr>
            </w:pPr>
            <w:r>
              <w:rPr>
                <w:rFonts w:eastAsia="Calibri"/>
              </w:rPr>
              <w:t>1,74</w:t>
            </w:r>
          </w:p>
        </w:tc>
        <w:tc>
          <w:tcPr>
            <w:tcW w:w="2268" w:type="dxa"/>
            <w:shd w:val="clear" w:color="auto" w:fill="auto"/>
          </w:tcPr>
          <w:p w14:paraId="01E25244" w14:textId="77777777" w:rsidR="001E6F10" w:rsidRPr="006F3852" w:rsidRDefault="001E6F10" w:rsidP="005731BE">
            <w:pPr>
              <w:widowControl w:val="0"/>
              <w:autoSpaceDE w:val="0"/>
              <w:autoSpaceDN w:val="0"/>
              <w:spacing w:line="276" w:lineRule="auto"/>
              <w:jc w:val="center"/>
              <w:rPr>
                <w:rFonts w:eastAsia="Calibri"/>
              </w:rPr>
            </w:pPr>
            <w:r w:rsidRPr="006F3852">
              <w:rPr>
                <w:rFonts w:eastAsia="Calibri"/>
              </w:rPr>
              <w:t>1:4</w:t>
            </w:r>
          </w:p>
        </w:tc>
      </w:tr>
      <w:tr w:rsidR="001E6F10" w:rsidRPr="006F3852" w14:paraId="37B573FA" w14:textId="77777777" w:rsidTr="001E6F10">
        <w:trPr>
          <w:jc w:val="center"/>
        </w:trPr>
        <w:tc>
          <w:tcPr>
            <w:tcW w:w="817" w:type="dxa"/>
            <w:shd w:val="clear" w:color="auto" w:fill="auto"/>
          </w:tcPr>
          <w:p w14:paraId="19F9EF8C" w14:textId="77777777" w:rsidR="001E6F10" w:rsidRPr="006F3852" w:rsidRDefault="001E6F10" w:rsidP="005731BE">
            <w:pPr>
              <w:widowControl w:val="0"/>
              <w:autoSpaceDE w:val="0"/>
              <w:autoSpaceDN w:val="0"/>
              <w:spacing w:line="276" w:lineRule="auto"/>
              <w:jc w:val="center"/>
              <w:rPr>
                <w:rFonts w:eastAsia="Calibri"/>
              </w:rPr>
            </w:pPr>
            <w:r>
              <w:rPr>
                <w:rFonts w:eastAsia="Calibri"/>
              </w:rPr>
              <w:t>3.</w:t>
            </w:r>
          </w:p>
        </w:tc>
        <w:tc>
          <w:tcPr>
            <w:tcW w:w="4111" w:type="dxa"/>
            <w:shd w:val="clear" w:color="auto" w:fill="auto"/>
          </w:tcPr>
          <w:p w14:paraId="2467999D" w14:textId="77777777" w:rsidR="001E6F10" w:rsidRPr="006F3852" w:rsidRDefault="001E6F10" w:rsidP="005731BE">
            <w:pPr>
              <w:widowControl w:val="0"/>
              <w:autoSpaceDE w:val="0"/>
              <w:autoSpaceDN w:val="0"/>
              <w:spacing w:line="276" w:lineRule="auto"/>
              <w:jc w:val="center"/>
              <w:rPr>
                <w:rFonts w:eastAsia="Calibri"/>
              </w:rPr>
            </w:pPr>
            <w:r w:rsidRPr="002745F9">
              <w:rPr>
                <w:rFonts w:eastAsia="Calibri"/>
              </w:rPr>
              <w:t>Заместитель директора</w:t>
            </w:r>
            <w:r>
              <w:rPr>
                <w:rFonts w:eastAsia="Calibri"/>
              </w:rPr>
              <w:t xml:space="preserve"> по развитию</w:t>
            </w:r>
          </w:p>
        </w:tc>
        <w:tc>
          <w:tcPr>
            <w:tcW w:w="2551" w:type="dxa"/>
            <w:shd w:val="clear" w:color="auto" w:fill="auto"/>
          </w:tcPr>
          <w:p w14:paraId="357CE803" w14:textId="77777777" w:rsidR="001E6F10" w:rsidRPr="00450636" w:rsidRDefault="001E6F10" w:rsidP="005731BE">
            <w:pPr>
              <w:widowControl w:val="0"/>
              <w:autoSpaceDE w:val="0"/>
              <w:autoSpaceDN w:val="0"/>
              <w:spacing w:line="276" w:lineRule="auto"/>
              <w:jc w:val="center"/>
              <w:rPr>
                <w:rFonts w:eastAsia="Calibri"/>
              </w:rPr>
            </w:pPr>
            <w:r>
              <w:rPr>
                <w:rFonts w:eastAsia="Calibri"/>
              </w:rPr>
              <w:t>3,09</w:t>
            </w:r>
          </w:p>
        </w:tc>
        <w:tc>
          <w:tcPr>
            <w:tcW w:w="2268" w:type="dxa"/>
            <w:shd w:val="clear" w:color="auto" w:fill="auto"/>
          </w:tcPr>
          <w:p w14:paraId="13DD9BFA" w14:textId="77777777" w:rsidR="001E6F10" w:rsidRPr="006F3852" w:rsidRDefault="001E6F10" w:rsidP="005731BE">
            <w:pPr>
              <w:widowControl w:val="0"/>
              <w:autoSpaceDE w:val="0"/>
              <w:autoSpaceDN w:val="0"/>
              <w:spacing w:line="276" w:lineRule="auto"/>
              <w:jc w:val="center"/>
              <w:rPr>
                <w:rFonts w:eastAsia="Calibri"/>
              </w:rPr>
            </w:pPr>
            <w:r>
              <w:rPr>
                <w:rFonts w:eastAsia="Calibri"/>
              </w:rPr>
              <w:t>1:4</w:t>
            </w:r>
          </w:p>
        </w:tc>
      </w:tr>
      <w:tr w:rsidR="001E6F10" w:rsidRPr="006F3852" w14:paraId="5EBF61E0" w14:textId="77777777" w:rsidTr="001E6F10">
        <w:trPr>
          <w:jc w:val="center"/>
        </w:trPr>
        <w:tc>
          <w:tcPr>
            <w:tcW w:w="817" w:type="dxa"/>
            <w:shd w:val="clear" w:color="auto" w:fill="auto"/>
          </w:tcPr>
          <w:p w14:paraId="472F1377" w14:textId="77777777" w:rsidR="001E6F10" w:rsidRPr="006F3852" w:rsidRDefault="001E6F10" w:rsidP="005731BE">
            <w:pPr>
              <w:widowControl w:val="0"/>
              <w:autoSpaceDE w:val="0"/>
              <w:autoSpaceDN w:val="0"/>
              <w:spacing w:line="276" w:lineRule="auto"/>
              <w:jc w:val="center"/>
              <w:rPr>
                <w:rFonts w:eastAsia="Calibri"/>
              </w:rPr>
            </w:pPr>
            <w:r>
              <w:rPr>
                <w:rFonts w:eastAsia="Calibri"/>
              </w:rPr>
              <w:t>4.</w:t>
            </w:r>
            <w:r w:rsidRPr="006F3852">
              <w:rPr>
                <w:rFonts w:eastAsia="Calibri"/>
              </w:rPr>
              <w:t>.</w:t>
            </w:r>
          </w:p>
        </w:tc>
        <w:tc>
          <w:tcPr>
            <w:tcW w:w="4111" w:type="dxa"/>
            <w:shd w:val="clear" w:color="auto" w:fill="auto"/>
          </w:tcPr>
          <w:p w14:paraId="740A874E" w14:textId="77777777" w:rsidR="001E6F10" w:rsidRPr="006F3852" w:rsidRDefault="001E6F10" w:rsidP="005731BE">
            <w:pPr>
              <w:widowControl w:val="0"/>
              <w:autoSpaceDE w:val="0"/>
              <w:autoSpaceDN w:val="0"/>
              <w:spacing w:line="276" w:lineRule="auto"/>
              <w:jc w:val="center"/>
              <w:rPr>
                <w:rFonts w:eastAsia="Calibri"/>
              </w:rPr>
            </w:pPr>
            <w:r w:rsidRPr="006F3852">
              <w:rPr>
                <w:rFonts w:eastAsia="Calibri"/>
              </w:rPr>
              <w:t>Главный бухгалтер</w:t>
            </w:r>
          </w:p>
        </w:tc>
        <w:tc>
          <w:tcPr>
            <w:tcW w:w="2551" w:type="dxa"/>
            <w:shd w:val="clear" w:color="auto" w:fill="auto"/>
          </w:tcPr>
          <w:p w14:paraId="52F5BBB0" w14:textId="77777777" w:rsidR="001E6F10" w:rsidRPr="00450636" w:rsidRDefault="001E6F10" w:rsidP="005731BE">
            <w:pPr>
              <w:widowControl w:val="0"/>
              <w:autoSpaceDE w:val="0"/>
              <w:autoSpaceDN w:val="0"/>
              <w:spacing w:line="276" w:lineRule="auto"/>
              <w:jc w:val="center"/>
              <w:rPr>
                <w:rFonts w:eastAsia="Calibri"/>
              </w:rPr>
            </w:pPr>
            <w:r>
              <w:rPr>
                <w:rFonts w:eastAsia="Calibri"/>
              </w:rPr>
              <w:t>3,11</w:t>
            </w:r>
          </w:p>
        </w:tc>
        <w:tc>
          <w:tcPr>
            <w:tcW w:w="2268" w:type="dxa"/>
            <w:shd w:val="clear" w:color="auto" w:fill="auto"/>
          </w:tcPr>
          <w:p w14:paraId="382E2E9F" w14:textId="77777777" w:rsidR="001E6F10" w:rsidRPr="006F3852" w:rsidRDefault="001E6F10" w:rsidP="005731BE">
            <w:pPr>
              <w:widowControl w:val="0"/>
              <w:autoSpaceDE w:val="0"/>
              <w:autoSpaceDN w:val="0"/>
              <w:spacing w:line="276" w:lineRule="auto"/>
              <w:jc w:val="center"/>
              <w:rPr>
                <w:rFonts w:eastAsia="Calibri"/>
              </w:rPr>
            </w:pPr>
            <w:r w:rsidRPr="006F3852">
              <w:rPr>
                <w:rFonts w:eastAsia="Calibri"/>
              </w:rPr>
              <w:t>1:4</w:t>
            </w:r>
          </w:p>
        </w:tc>
      </w:tr>
    </w:tbl>
    <w:p w14:paraId="0B4805D1" w14:textId="77777777" w:rsidR="00DD0D3E" w:rsidRDefault="00DD0D3E" w:rsidP="003517CF">
      <w:pPr>
        <w:widowControl w:val="0"/>
        <w:autoSpaceDE w:val="0"/>
        <w:autoSpaceDN w:val="0"/>
        <w:adjustRightInd w:val="0"/>
        <w:spacing w:after="200"/>
        <w:ind w:firstLine="709"/>
        <w:contextualSpacing/>
        <w:jc w:val="both"/>
        <w:rPr>
          <w:bCs/>
        </w:rPr>
      </w:pPr>
    </w:p>
    <w:p w14:paraId="24FCD1F1" w14:textId="77777777" w:rsidR="001E6F10" w:rsidRPr="00E649EE" w:rsidRDefault="001E6F10" w:rsidP="001E6F10">
      <w:pPr>
        <w:widowControl w:val="0"/>
        <w:autoSpaceDE w:val="0"/>
        <w:autoSpaceDN w:val="0"/>
        <w:adjustRightInd w:val="0"/>
        <w:spacing w:after="200"/>
        <w:ind w:firstLine="709"/>
        <w:contextualSpacing/>
        <w:jc w:val="both"/>
        <w:rPr>
          <w:bCs/>
        </w:rPr>
      </w:pPr>
      <w:r w:rsidRPr="00E649EE">
        <w:rPr>
          <w:bCs/>
        </w:rPr>
        <w:t xml:space="preserve">Предельная доля годового фонда оплаты труда работников административно-управленческого и вспомогательного персонала учреждения должна составлять не более </w:t>
      </w:r>
      <w:r>
        <w:rPr>
          <w:bCs/>
        </w:rPr>
        <w:t>40</w:t>
      </w:r>
      <w:r w:rsidRPr="00E649EE">
        <w:rPr>
          <w:bCs/>
        </w:rPr>
        <w:t xml:space="preserve">% от общего годового фонда оплаты труда учреждения. </w:t>
      </w:r>
    </w:p>
    <w:p w14:paraId="120ED7E1" w14:textId="77777777" w:rsidR="001E6F10" w:rsidRPr="0090414A" w:rsidRDefault="001E6F10" w:rsidP="001E6F10">
      <w:pPr>
        <w:widowControl w:val="0"/>
        <w:autoSpaceDE w:val="0"/>
        <w:autoSpaceDN w:val="0"/>
        <w:adjustRightInd w:val="0"/>
        <w:spacing w:after="200"/>
        <w:ind w:firstLine="709"/>
        <w:contextualSpacing/>
        <w:jc w:val="both"/>
        <w:rPr>
          <w:bCs/>
        </w:rPr>
      </w:pPr>
      <w:r w:rsidRPr="0090414A">
        <w:rPr>
          <w:bCs/>
        </w:rPr>
        <w:t>За 202</w:t>
      </w:r>
      <w:r>
        <w:rPr>
          <w:bCs/>
        </w:rPr>
        <w:t>2</w:t>
      </w:r>
      <w:r w:rsidRPr="0090414A">
        <w:rPr>
          <w:bCs/>
        </w:rPr>
        <w:t xml:space="preserve"> год доля годового фонда оплаты труда работников административно</w:t>
      </w:r>
      <w:r w:rsidRPr="00467CDC">
        <w:rPr>
          <w:bCs/>
          <w:color w:val="FF0000"/>
        </w:rPr>
        <w:t>-</w:t>
      </w:r>
      <w:r w:rsidRPr="0090414A">
        <w:rPr>
          <w:bCs/>
        </w:rPr>
        <w:t>управленческого персонала составила 3</w:t>
      </w:r>
      <w:r>
        <w:rPr>
          <w:bCs/>
        </w:rPr>
        <w:t>6</w:t>
      </w:r>
      <w:r w:rsidRPr="0090414A">
        <w:rPr>
          <w:bCs/>
        </w:rPr>
        <w:t>%, а основного персонала 6</w:t>
      </w:r>
      <w:r>
        <w:rPr>
          <w:bCs/>
        </w:rPr>
        <w:t>4</w:t>
      </w:r>
      <w:r w:rsidRPr="0090414A">
        <w:rPr>
          <w:bCs/>
        </w:rPr>
        <w:t>%.</w:t>
      </w:r>
    </w:p>
    <w:p w14:paraId="5E7C9799" w14:textId="77777777" w:rsidR="001E6F10" w:rsidRPr="00E649EE" w:rsidRDefault="001E6F10" w:rsidP="001E6F10">
      <w:pPr>
        <w:widowControl w:val="0"/>
        <w:autoSpaceDE w:val="0"/>
        <w:autoSpaceDN w:val="0"/>
        <w:adjustRightInd w:val="0"/>
        <w:spacing w:after="200"/>
        <w:ind w:firstLine="709"/>
        <w:contextualSpacing/>
        <w:jc w:val="both"/>
        <w:rPr>
          <w:bCs/>
        </w:rPr>
      </w:pPr>
      <w:r w:rsidRPr="00E649EE">
        <w:rPr>
          <w:bCs/>
        </w:rPr>
        <w:t xml:space="preserve">Соответственно соотношение оплаты труда работников административно-управленческого и вспомогательного персонала по отношению к основному персоналу учреждения  достигнуто, согласно Указу Президента РФ от 07.05.2017 № 597. </w:t>
      </w:r>
    </w:p>
    <w:p w14:paraId="6CD09FA5" w14:textId="77777777" w:rsidR="001E6F10" w:rsidRPr="00E649EE" w:rsidRDefault="001E6F10" w:rsidP="001E6F10">
      <w:pPr>
        <w:widowControl w:val="0"/>
        <w:autoSpaceDE w:val="0"/>
        <w:autoSpaceDN w:val="0"/>
        <w:adjustRightInd w:val="0"/>
        <w:spacing w:after="200"/>
        <w:ind w:firstLine="709"/>
        <w:contextualSpacing/>
        <w:jc w:val="both"/>
        <w:rPr>
          <w:bCs/>
        </w:rPr>
      </w:pPr>
      <w:r w:rsidRPr="00E649EE">
        <w:t>Соотношения средней заработной платы</w:t>
      </w:r>
      <w:r w:rsidRPr="00E649EE">
        <w:rPr>
          <w:bCs/>
        </w:rPr>
        <w:t xml:space="preserve"> работников и руководителя, заместителей руководит</w:t>
      </w:r>
      <w:r>
        <w:rPr>
          <w:bCs/>
        </w:rPr>
        <w:t>еля, главного бухгалтера за 2022</w:t>
      </w:r>
      <w:r w:rsidRPr="00E649EE">
        <w:rPr>
          <w:bCs/>
        </w:rPr>
        <w:t xml:space="preserve"> год не превысило предельный уровень, установленный Приказом Департамента культуры от 01.03.2017 № 1-нп.</w:t>
      </w:r>
    </w:p>
    <w:p w14:paraId="1A897FB2" w14:textId="77777777" w:rsidR="001E6F10" w:rsidRDefault="001E6F10" w:rsidP="001E6F10">
      <w:pPr>
        <w:tabs>
          <w:tab w:val="num" w:pos="990"/>
        </w:tabs>
        <w:ind w:firstLine="709"/>
        <w:jc w:val="both"/>
        <w:rPr>
          <w:bCs/>
        </w:rPr>
      </w:pPr>
      <w:r w:rsidRPr="00333F0E">
        <w:rPr>
          <w:bCs/>
        </w:rPr>
        <w:t>Закупочная деятельность учреждения осуществляется в строгом соответствии с нормами и правилами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а также Федерального закона от 18 июля 2011 года №223-ФЗ «О закупках товаров, работ, услуг отдельными видами юридических лиц».</w:t>
      </w:r>
    </w:p>
    <w:p w14:paraId="27F481CB" w14:textId="77777777" w:rsidR="001E6F10" w:rsidRPr="00333F0E" w:rsidRDefault="001E6F10" w:rsidP="001E6F10">
      <w:pPr>
        <w:tabs>
          <w:tab w:val="num" w:pos="990"/>
        </w:tabs>
        <w:ind w:firstLine="709"/>
        <w:jc w:val="both"/>
        <w:rPr>
          <w:bCs/>
        </w:rPr>
      </w:pPr>
      <w:r>
        <w:rPr>
          <w:bCs/>
        </w:rPr>
        <w:t>С 1 октября 2022 года учреждение не применяет в целях закупочной деятельности</w:t>
      </w:r>
      <w:r w:rsidRPr="00DA7D5A">
        <w:rPr>
          <w:bCs/>
        </w:rPr>
        <w:t xml:space="preserve"> </w:t>
      </w:r>
      <w:r w:rsidRPr="00333F0E">
        <w:rPr>
          <w:bCs/>
        </w:rPr>
        <w:t>Федеральн</w:t>
      </w:r>
      <w:r>
        <w:rPr>
          <w:bCs/>
        </w:rPr>
        <w:t>ый</w:t>
      </w:r>
      <w:r w:rsidRPr="00333F0E">
        <w:rPr>
          <w:bCs/>
        </w:rPr>
        <w:t xml:space="preserve"> закон от 18 июля 2011 года №223-ФЗ «О закупках товаров, работ, услуг отдельными видами юридических лиц».</w:t>
      </w:r>
    </w:p>
    <w:p w14:paraId="6A241013" w14:textId="77777777" w:rsidR="001E6F10" w:rsidRDefault="001E6F10" w:rsidP="001E6F10">
      <w:pPr>
        <w:autoSpaceDE w:val="0"/>
        <w:autoSpaceDN w:val="0"/>
        <w:adjustRightInd w:val="0"/>
        <w:ind w:firstLine="709"/>
        <w:jc w:val="both"/>
        <w:outlineLvl w:val="1"/>
      </w:pPr>
      <w:r w:rsidRPr="00DA7D5A">
        <w:t>Объем закупок товаров, работ, услуг для нужд учреждения в 2022 году составил 23 072,1 тыс. руб., в том числе:</w:t>
      </w:r>
      <w:r>
        <w:t xml:space="preserve"> </w:t>
      </w:r>
    </w:p>
    <w:p w14:paraId="0489A61D" w14:textId="77777777" w:rsidR="001E6F10" w:rsidRDefault="001E6F10" w:rsidP="00961AA9">
      <w:pPr>
        <w:pStyle w:val="a7"/>
        <w:numPr>
          <w:ilvl w:val="0"/>
          <w:numId w:val="84"/>
        </w:numPr>
        <w:autoSpaceDE w:val="0"/>
        <w:autoSpaceDN w:val="0"/>
        <w:adjustRightInd w:val="0"/>
        <w:jc w:val="both"/>
        <w:outlineLvl w:val="1"/>
      </w:pPr>
      <w:r w:rsidRPr="00DA7D5A">
        <w:t xml:space="preserve">субсидии на выполнение государственного задания – 15 749, 7 тыс. руб.; </w:t>
      </w:r>
    </w:p>
    <w:p w14:paraId="2FB647A8" w14:textId="77777777" w:rsidR="001E6F10" w:rsidRDefault="001E6F10" w:rsidP="00961AA9">
      <w:pPr>
        <w:pStyle w:val="a7"/>
        <w:numPr>
          <w:ilvl w:val="0"/>
          <w:numId w:val="84"/>
        </w:numPr>
        <w:autoSpaceDE w:val="0"/>
        <w:autoSpaceDN w:val="0"/>
        <w:adjustRightInd w:val="0"/>
        <w:jc w:val="both"/>
        <w:outlineLvl w:val="1"/>
      </w:pPr>
      <w:r w:rsidRPr="00DA7D5A">
        <w:t>субсидии на иные цели – 1058,5 тыс. руб.;</w:t>
      </w:r>
    </w:p>
    <w:p w14:paraId="7EE7B671" w14:textId="77777777" w:rsidR="001E6F10" w:rsidRPr="00DA7D5A" w:rsidRDefault="001E6F10" w:rsidP="00961AA9">
      <w:pPr>
        <w:pStyle w:val="a7"/>
        <w:numPr>
          <w:ilvl w:val="0"/>
          <w:numId w:val="84"/>
        </w:numPr>
        <w:autoSpaceDE w:val="0"/>
        <w:autoSpaceDN w:val="0"/>
        <w:adjustRightInd w:val="0"/>
        <w:jc w:val="both"/>
        <w:outlineLvl w:val="1"/>
      </w:pPr>
      <w:r w:rsidRPr="00DA7D5A">
        <w:t>приносящая доход деятельность –  6 263,9 тыс. руб.</w:t>
      </w:r>
    </w:p>
    <w:p w14:paraId="1A4F1905" w14:textId="77777777" w:rsidR="001E6F10" w:rsidRPr="00DA7D5A" w:rsidRDefault="001E6F10" w:rsidP="001E6F10">
      <w:pPr>
        <w:autoSpaceDE w:val="0"/>
        <w:autoSpaceDN w:val="0"/>
        <w:adjustRightInd w:val="0"/>
        <w:ind w:firstLine="709"/>
        <w:jc w:val="both"/>
        <w:outlineLvl w:val="1"/>
        <w:rPr>
          <w:bCs/>
        </w:rPr>
      </w:pPr>
      <w:r w:rsidRPr="00DA7D5A">
        <w:rPr>
          <w:bCs/>
        </w:rPr>
        <w:t>В 2022 году с поставщиками и подрядчиками на оказание услуг, выполнение работ, закупку товаров заключено всего 207 договоров:</w:t>
      </w:r>
    </w:p>
    <w:p w14:paraId="677F93FB" w14:textId="77777777" w:rsidR="001E6F10" w:rsidRPr="004D73B7" w:rsidRDefault="001E6F10" w:rsidP="00961AA9">
      <w:pPr>
        <w:pStyle w:val="a7"/>
        <w:numPr>
          <w:ilvl w:val="0"/>
          <w:numId w:val="83"/>
        </w:numPr>
        <w:autoSpaceDE w:val="0"/>
        <w:autoSpaceDN w:val="0"/>
        <w:adjustRightInd w:val="0"/>
        <w:jc w:val="both"/>
        <w:outlineLvl w:val="1"/>
        <w:rPr>
          <w:bCs/>
        </w:rPr>
      </w:pPr>
      <w:r w:rsidRPr="004D73B7">
        <w:rPr>
          <w:bCs/>
        </w:rPr>
        <w:t xml:space="preserve">согласно Закону 44-ФЗ - 67 договоров; </w:t>
      </w:r>
    </w:p>
    <w:p w14:paraId="245CE2BF" w14:textId="77777777" w:rsidR="001E6F10" w:rsidRPr="004D73B7" w:rsidRDefault="001E6F10" w:rsidP="00961AA9">
      <w:pPr>
        <w:pStyle w:val="a7"/>
        <w:numPr>
          <w:ilvl w:val="0"/>
          <w:numId w:val="83"/>
        </w:numPr>
        <w:autoSpaceDE w:val="0"/>
        <w:autoSpaceDN w:val="0"/>
        <w:adjustRightInd w:val="0"/>
        <w:jc w:val="both"/>
        <w:outlineLvl w:val="1"/>
        <w:rPr>
          <w:bCs/>
        </w:rPr>
      </w:pPr>
      <w:r w:rsidRPr="004D73B7">
        <w:rPr>
          <w:bCs/>
        </w:rPr>
        <w:t>согласно Закону 223-ФЗ - 140 договоров.</w:t>
      </w:r>
    </w:p>
    <w:p w14:paraId="1A7375B5" w14:textId="77777777" w:rsidR="001E6F10" w:rsidRPr="00DA7D5A" w:rsidRDefault="001E6F10" w:rsidP="001E6F10">
      <w:pPr>
        <w:autoSpaceDE w:val="0"/>
        <w:autoSpaceDN w:val="0"/>
        <w:adjustRightInd w:val="0"/>
        <w:ind w:firstLine="709"/>
        <w:jc w:val="both"/>
      </w:pPr>
      <w:r w:rsidRPr="00DA7D5A">
        <w:t>Всего конкурентным способом проведено 92 закупки: из них конкурентных - 7 (эл.</w:t>
      </w:r>
      <w:r>
        <w:t xml:space="preserve"> </w:t>
      </w:r>
      <w:r w:rsidRPr="00DA7D5A">
        <w:t>аукцион), ед. поставщик 85. Опережающих закупок 8: ед. пост.  - 4 (коммунальные услуги), конкурентных - 4 (эл. аукцион)</w:t>
      </w:r>
    </w:p>
    <w:p w14:paraId="4B43D89F" w14:textId="77777777" w:rsidR="00585357" w:rsidRDefault="00585357" w:rsidP="00585357">
      <w:pPr>
        <w:shd w:val="clear" w:color="auto" w:fill="FFFFFF"/>
        <w:ind w:firstLine="709"/>
        <w:jc w:val="center"/>
        <w:rPr>
          <w:b/>
          <w:bCs/>
          <w:sz w:val="28"/>
          <w:szCs w:val="28"/>
        </w:rPr>
      </w:pPr>
    </w:p>
    <w:p w14:paraId="69DA9CCD" w14:textId="79A05FA9" w:rsidR="00585357" w:rsidRPr="003B710A" w:rsidRDefault="00585357" w:rsidP="00585357">
      <w:pPr>
        <w:shd w:val="clear" w:color="auto" w:fill="FFFFFF"/>
        <w:ind w:firstLine="709"/>
        <w:jc w:val="center"/>
        <w:rPr>
          <w:b/>
          <w:bCs/>
        </w:rPr>
      </w:pPr>
      <w:r w:rsidRPr="003B710A">
        <w:rPr>
          <w:b/>
          <w:bCs/>
        </w:rPr>
        <w:t>Закупки товаров, работ, услуг за 20</w:t>
      </w:r>
      <w:r w:rsidR="001E6F10">
        <w:rPr>
          <w:b/>
          <w:bCs/>
        </w:rPr>
        <w:t>20</w:t>
      </w:r>
      <w:r w:rsidRPr="003B710A">
        <w:rPr>
          <w:b/>
          <w:bCs/>
        </w:rPr>
        <w:t>-20</w:t>
      </w:r>
      <w:r w:rsidR="009E6207">
        <w:rPr>
          <w:b/>
          <w:bCs/>
        </w:rPr>
        <w:t>2</w:t>
      </w:r>
      <w:r w:rsidR="001E6F10">
        <w:rPr>
          <w:b/>
          <w:bCs/>
        </w:rPr>
        <w:t>2</w:t>
      </w:r>
      <w:r w:rsidR="003517CF" w:rsidRPr="003B710A">
        <w:rPr>
          <w:b/>
          <w:bCs/>
        </w:rPr>
        <w:t xml:space="preserve"> </w:t>
      </w:r>
      <w:r w:rsidRPr="003B710A">
        <w:rPr>
          <w:b/>
          <w:bCs/>
        </w:rPr>
        <w:t>г</w:t>
      </w:r>
      <w:r w:rsidR="00AC7DB4" w:rsidRPr="003B710A">
        <w:rPr>
          <w:b/>
          <w:bCs/>
        </w:rPr>
        <w:t>оды</w:t>
      </w:r>
    </w:p>
    <w:p w14:paraId="58A80609" w14:textId="77777777" w:rsidR="00AC7DB4" w:rsidRPr="00B63999" w:rsidRDefault="00AC7DB4" w:rsidP="00585357">
      <w:pPr>
        <w:shd w:val="clear" w:color="auto" w:fill="FFFFFF"/>
        <w:ind w:firstLine="709"/>
        <w:jc w:val="center"/>
        <w:rPr>
          <w:b/>
          <w:bCs/>
          <w:sz w:val="28"/>
          <w:szCs w:val="28"/>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411"/>
        <w:gridCol w:w="1562"/>
        <w:gridCol w:w="1407"/>
        <w:gridCol w:w="1631"/>
        <w:gridCol w:w="1842"/>
        <w:gridCol w:w="1698"/>
      </w:tblGrid>
      <w:tr w:rsidR="001E6F10" w:rsidRPr="004666C1" w14:paraId="411BC43A" w14:textId="77777777" w:rsidTr="005731BE">
        <w:tc>
          <w:tcPr>
            <w:tcW w:w="432" w:type="pct"/>
            <w:shd w:val="clear" w:color="auto" w:fill="auto"/>
          </w:tcPr>
          <w:p w14:paraId="7B2B5F6F" w14:textId="77777777" w:rsidR="001E6F10" w:rsidRPr="004666C1" w:rsidRDefault="001E6F10" w:rsidP="005731BE">
            <w:pPr>
              <w:spacing w:line="360" w:lineRule="auto"/>
              <w:jc w:val="center"/>
              <w:rPr>
                <w:b/>
                <w:sz w:val="22"/>
                <w:szCs w:val="22"/>
              </w:rPr>
            </w:pPr>
            <w:r w:rsidRPr="004666C1">
              <w:rPr>
                <w:b/>
                <w:sz w:val="22"/>
                <w:szCs w:val="22"/>
              </w:rPr>
              <w:t>Год</w:t>
            </w:r>
          </w:p>
        </w:tc>
        <w:tc>
          <w:tcPr>
            <w:tcW w:w="675" w:type="pct"/>
            <w:shd w:val="clear" w:color="auto" w:fill="auto"/>
          </w:tcPr>
          <w:p w14:paraId="49F92633" w14:textId="77777777" w:rsidR="001E6F10" w:rsidRPr="004666C1" w:rsidRDefault="001E6F10" w:rsidP="005731BE">
            <w:pPr>
              <w:spacing w:line="360" w:lineRule="auto"/>
              <w:jc w:val="center"/>
              <w:rPr>
                <w:b/>
                <w:sz w:val="22"/>
                <w:szCs w:val="22"/>
              </w:rPr>
            </w:pPr>
            <w:r w:rsidRPr="004666C1">
              <w:rPr>
                <w:b/>
                <w:sz w:val="22"/>
                <w:szCs w:val="22"/>
              </w:rPr>
              <w:t>Аукцион</w:t>
            </w:r>
          </w:p>
        </w:tc>
        <w:tc>
          <w:tcPr>
            <w:tcW w:w="747" w:type="pct"/>
            <w:shd w:val="clear" w:color="auto" w:fill="auto"/>
          </w:tcPr>
          <w:p w14:paraId="763B5C8C" w14:textId="77777777" w:rsidR="001E6F10" w:rsidRPr="004666C1" w:rsidRDefault="001E6F10" w:rsidP="005731BE">
            <w:pPr>
              <w:spacing w:line="360" w:lineRule="auto"/>
              <w:jc w:val="center"/>
              <w:rPr>
                <w:b/>
                <w:sz w:val="22"/>
                <w:szCs w:val="22"/>
              </w:rPr>
            </w:pPr>
            <w:r w:rsidRPr="004666C1">
              <w:rPr>
                <w:b/>
                <w:sz w:val="22"/>
                <w:szCs w:val="22"/>
              </w:rPr>
              <w:t>Запрос котировок</w:t>
            </w:r>
          </w:p>
        </w:tc>
        <w:tc>
          <w:tcPr>
            <w:tcW w:w="673" w:type="pct"/>
            <w:shd w:val="clear" w:color="auto" w:fill="auto"/>
          </w:tcPr>
          <w:p w14:paraId="5E5A67E2" w14:textId="77777777" w:rsidR="001E6F10" w:rsidRPr="004666C1" w:rsidRDefault="001E6F10" w:rsidP="005731BE">
            <w:pPr>
              <w:spacing w:line="360" w:lineRule="auto"/>
              <w:jc w:val="center"/>
              <w:rPr>
                <w:b/>
                <w:sz w:val="22"/>
                <w:szCs w:val="22"/>
              </w:rPr>
            </w:pPr>
            <w:r w:rsidRPr="004666C1">
              <w:rPr>
                <w:b/>
                <w:sz w:val="22"/>
                <w:szCs w:val="22"/>
              </w:rPr>
              <w:t>Конкурс</w:t>
            </w:r>
          </w:p>
        </w:tc>
        <w:tc>
          <w:tcPr>
            <w:tcW w:w="780" w:type="pct"/>
            <w:shd w:val="clear" w:color="auto" w:fill="auto"/>
          </w:tcPr>
          <w:p w14:paraId="4D504136" w14:textId="77777777" w:rsidR="001E6F10" w:rsidRPr="004666C1" w:rsidRDefault="001E6F10" w:rsidP="005731BE">
            <w:pPr>
              <w:spacing w:line="360" w:lineRule="auto"/>
              <w:jc w:val="center"/>
              <w:rPr>
                <w:b/>
                <w:sz w:val="22"/>
                <w:szCs w:val="22"/>
              </w:rPr>
            </w:pPr>
            <w:r w:rsidRPr="004666C1">
              <w:rPr>
                <w:b/>
                <w:sz w:val="22"/>
                <w:szCs w:val="22"/>
              </w:rPr>
              <w:t>Единственный поставщик</w:t>
            </w:r>
          </w:p>
        </w:tc>
        <w:tc>
          <w:tcPr>
            <w:tcW w:w="881" w:type="pct"/>
          </w:tcPr>
          <w:p w14:paraId="1AE294FA" w14:textId="77777777" w:rsidR="001E6F10" w:rsidRPr="004666C1" w:rsidRDefault="001E6F10" w:rsidP="005731BE">
            <w:pPr>
              <w:spacing w:line="360" w:lineRule="auto"/>
              <w:jc w:val="center"/>
              <w:rPr>
                <w:b/>
                <w:sz w:val="22"/>
                <w:szCs w:val="22"/>
              </w:rPr>
            </w:pPr>
            <w:r w:rsidRPr="004666C1">
              <w:rPr>
                <w:b/>
                <w:sz w:val="22"/>
                <w:szCs w:val="22"/>
              </w:rPr>
              <w:t>Заключённые</w:t>
            </w:r>
            <w:r>
              <w:rPr>
                <w:b/>
                <w:sz w:val="22"/>
                <w:szCs w:val="22"/>
              </w:rPr>
              <w:t xml:space="preserve"> договоры </w:t>
            </w:r>
            <w:r w:rsidRPr="004666C1">
              <w:rPr>
                <w:b/>
                <w:sz w:val="22"/>
                <w:szCs w:val="22"/>
              </w:rPr>
              <w:t>44-ФЗ</w:t>
            </w:r>
          </w:p>
        </w:tc>
        <w:tc>
          <w:tcPr>
            <w:tcW w:w="812" w:type="pct"/>
            <w:tcBorders>
              <w:top w:val="single" w:sz="4" w:space="0" w:color="auto"/>
              <w:right w:val="single" w:sz="4" w:space="0" w:color="auto"/>
            </w:tcBorders>
          </w:tcPr>
          <w:p w14:paraId="017A04EE" w14:textId="77777777" w:rsidR="001E6F10" w:rsidRPr="004666C1" w:rsidRDefault="001E6F10" w:rsidP="005731BE">
            <w:pPr>
              <w:spacing w:line="360" w:lineRule="auto"/>
              <w:jc w:val="center"/>
              <w:rPr>
                <w:b/>
                <w:sz w:val="22"/>
                <w:szCs w:val="22"/>
              </w:rPr>
            </w:pPr>
            <w:r w:rsidRPr="004666C1">
              <w:rPr>
                <w:b/>
                <w:sz w:val="22"/>
                <w:szCs w:val="22"/>
              </w:rPr>
              <w:t>Заключённые договоры      223-ФЗ</w:t>
            </w:r>
          </w:p>
        </w:tc>
      </w:tr>
      <w:tr w:rsidR="001E6F10" w:rsidRPr="004666C1" w14:paraId="185F6D9A" w14:textId="77777777" w:rsidTr="005731BE">
        <w:tc>
          <w:tcPr>
            <w:tcW w:w="432" w:type="pct"/>
            <w:shd w:val="clear" w:color="auto" w:fill="auto"/>
            <w:vAlign w:val="center"/>
          </w:tcPr>
          <w:p w14:paraId="6143AD87" w14:textId="77777777" w:rsidR="001E6F10" w:rsidRPr="004666C1" w:rsidRDefault="001E6F10" w:rsidP="005731BE">
            <w:pPr>
              <w:spacing w:line="360" w:lineRule="auto"/>
              <w:jc w:val="center"/>
            </w:pPr>
            <w:r w:rsidRPr="004666C1">
              <w:t>20</w:t>
            </w:r>
            <w:r>
              <w:t>20</w:t>
            </w:r>
          </w:p>
        </w:tc>
        <w:tc>
          <w:tcPr>
            <w:tcW w:w="675" w:type="pct"/>
            <w:shd w:val="clear" w:color="auto" w:fill="auto"/>
            <w:vAlign w:val="center"/>
          </w:tcPr>
          <w:p w14:paraId="7C64EBC8" w14:textId="77777777" w:rsidR="001E6F10" w:rsidRPr="004666C1" w:rsidRDefault="001E6F10" w:rsidP="005731BE">
            <w:pPr>
              <w:spacing w:line="360" w:lineRule="auto"/>
              <w:jc w:val="center"/>
            </w:pPr>
            <w:r w:rsidRPr="004666C1">
              <w:t>11</w:t>
            </w:r>
          </w:p>
        </w:tc>
        <w:tc>
          <w:tcPr>
            <w:tcW w:w="747" w:type="pct"/>
            <w:shd w:val="clear" w:color="auto" w:fill="auto"/>
            <w:vAlign w:val="center"/>
          </w:tcPr>
          <w:p w14:paraId="46B64C65" w14:textId="77777777" w:rsidR="001E6F10" w:rsidRPr="004666C1" w:rsidRDefault="001E6F10" w:rsidP="005731BE">
            <w:pPr>
              <w:spacing w:line="360" w:lineRule="auto"/>
              <w:jc w:val="center"/>
            </w:pPr>
            <w:r w:rsidRPr="004666C1">
              <w:t>4</w:t>
            </w:r>
          </w:p>
        </w:tc>
        <w:tc>
          <w:tcPr>
            <w:tcW w:w="673" w:type="pct"/>
            <w:shd w:val="clear" w:color="auto" w:fill="auto"/>
            <w:vAlign w:val="center"/>
          </w:tcPr>
          <w:p w14:paraId="5A9D9887" w14:textId="77777777" w:rsidR="001E6F10" w:rsidRPr="004666C1" w:rsidRDefault="001E6F10" w:rsidP="005731BE">
            <w:pPr>
              <w:spacing w:line="360" w:lineRule="auto"/>
              <w:jc w:val="center"/>
            </w:pPr>
            <w:r w:rsidRPr="004666C1">
              <w:t>0</w:t>
            </w:r>
          </w:p>
        </w:tc>
        <w:tc>
          <w:tcPr>
            <w:tcW w:w="780" w:type="pct"/>
            <w:shd w:val="clear" w:color="auto" w:fill="auto"/>
            <w:vAlign w:val="center"/>
          </w:tcPr>
          <w:p w14:paraId="6AF16B13" w14:textId="77777777" w:rsidR="001E6F10" w:rsidRPr="004666C1" w:rsidRDefault="001E6F10" w:rsidP="005731BE">
            <w:pPr>
              <w:spacing w:line="360" w:lineRule="auto"/>
              <w:jc w:val="center"/>
            </w:pPr>
            <w:r w:rsidRPr="004666C1">
              <w:t>96</w:t>
            </w:r>
          </w:p>
        </w:tc>
        <w:tc>
          <w:tcPr>
            <w:tcW w:w="881" w:type="pct"/>
          </w:tcPr>
          <w:p w14:paraId="4AA5B7A8" w14:textId="77777777" w:rsidR="001E6F10" w:rsidRPr="004666C1" w:rsidRDefault="001E6F10" w:rsidP="005731BE">
            <w:pPr>
              <w:spacing w:line="360" w:lineRule="auto"/>
              <w:jc w:val="center"/>
            </w:pPr>
            <w:r w:rsidRPr="004666C1">
              <w:t>112</w:t>
            </w:r>
          </w:p>
        </w:tc>
        <w:tc>
          <w:tcPr>
            <w:tcW w:w="812" w:type="pct"/>
          </w:tcPr>
          <w:p w14:paraId="52837655" w14:textId="77777777" w:rsidR="001E6F10" w:rsidRPr="004666C1" w:rsidRDefault="001E6F10" w:rsidP="005731BE">
            <w:pPr>
              <w:spacing w:line="360" w:lineRule="auto"/>
              <w:jc w:val="center"/>
            </w:pPr>
            <w:r w:rsidRPr="004666C1">
              <w:t>42</w:t>
            </w:r>
          </w:p>
        </w:tc>
      </w:tr>
      <w:tr w:rsidR="001E6F10" w:rsidRPr="004666C1" w14:paraId="1E0D255A" w14:textId="77777777" w:rsidTr="005731BE">
        <w:tc>
          <w:tcPr>
            <w:tcW w:w="432" w:type="pct"/>
            <w:shd w:val="clear" w:color="auto" w:fill="auto"/>
            <w:vAlign w:val="center"/>
          </w:tcPr>
          <w:p w14:paraId="1FFC74CE" w14:textId="77777777" w:rsidR="001E6F10" w:rsidRPr="004666C1" w:rsidRDefault="001E6F10" w:rsidP="005731BE">
            <w:pPr>
              <w:spacing w:line="360" w:lineRule="auto"/>
              <w:jc w:val="center"/>
            </w:pPr>
            <w:r w:rsidRPr="004666C1">
              <w:t>20</w:t>
            </w:r>
            <w:r>
              <w:t>21</w:t>
            </w:r>
          </w:p>
        </w:tc>
        <w:tc>
          <w:tcPr>
            <w:tcW w:w="675" w:type="pct"/>
            <w:shd w:val="clear" w:color="auto" w:fill="auto"/>
            <w:vAlign w:val="center"/>
          </w:tcPr>
          <w:p w14:paraId="3319BDBB" w14:textId="77777777" w:rsidR="001E6F10" w:rsidRPr="004666C1" w:rsidRDefault="001E6F10" w:rsidP="005731BE">
            <w:pPr>
              <w:spacing w:line="360" w:lineRule="auto"/>
              <w:jc w:val="center"/>
            </w:pPr>
            <w:r>
              <w:t>5</w:t>
            </w:r>
          </w:p>
        </w:tc>
        <w:tc>
          <w:tcPr>
            <w:tcW w:w="747" w:type="pct"/>
            <w:shd w:val="clear" w:color="auto" w:fill="auto"/>
            <w:vAlign w:val="center"/>
          </w:tcPr>
          <w:p w14:paraId="7D907FED" w14:textId="77777777" w:rsidR="001E6F10" w:rsidRPr="004666C1" w:rsidRDefault="001E6F10" w:rsidP="005731BE">
            <w:pPr>
              <w:spacing w:line="360" w:lineRule="auto"/>
              <w:jc w:val="center"/>
            </w:pPr>
            <w:r>
              <w:t>0</w:t>
            </w:r>
          </w:p>
        </w:tc>
        <w:tc>
          <w:tcPr>
            <w:tcW w:w="673" w:type="pct"/>
            <w:shd w:val="clear" w:color="auto" w:fill="auto"/>
            <w:vAlign w:val="center"/>
          </w:tcPr>
          <w:p w14:paraId="2B88B4DD" w14:textId="77777777" w:rsidR="001E6F10" w:rsidRPr="004666C1" w:rsidRDefault="001E6F10" w:rsidP="005731BE">
            <w:pPr>
              <w:spacing w:line="360" w:lineRule="auto"/>
              <w:jc w:val="center"/>
            </w:pPr>
            <w:r>
              <w:t>0</w:t>
            </w:r>
          </w:p>
        </w:tc>
        <w:tc>
          <w:tcPr>
            <w:tcW w:w="780" w:type="pct"/>
            <w:shd w:val="clear" w:color="auto" w:fill="auto"/>
            <w:vAlign w:val="center"/>
          </w:tcPr>
          <w:p w14:paraId="368F4F3D" w14:textId="77777777" w:rsidR="001E6F10" w:rsidRPr="004666C1" w:rsidRDefault="001E6F10" w:rsidP="005731BE">
            <w:pPr>
              <w:spacing w:line="360" w:lineRule="auto"/>
              <w:jc w:val="center"/>
            </w:pPr>
            <w:r>
              <w:t>150</w:t>
            </w:r>
          </w:p>
        </w:tc>
        <w:tc>
          <w:tcPr>
            <w:tcW w:w="881" w:type="pct"/>
          </w:tcPr>
          <w:p w14:paraId="32DF9F8B" w14:textId="77777777" w:rsidR="001E6F10" w:rsidRPr="004666C1" w:rsidRDefault="001E6F10" w:rsidP="005731BE">
            <w:pPr>
              <w:spacing w:line="360" w:lineRule="auto"/>
              <w:jc w:val="center"/>
            </w:pPr>
            <w:r>
              <w:t>56</w:t>
            </w:r>
          </w:p>
        </w:tc>
        <w:tc>
          <w:tcPr>
            <w:tcW w:w="812" w:type="pct"/>
          </w:tcPr>
          <w:p w14:paraId="47F85CCE" w14:textId="77777777" w:rsidR="001E6F10" w:rsidRPr="004666C1" w:rsidRDefault="001E6F10" w:rsidP="005731BE">
            <w:pPr>
              <w:spacing w:line="360" w:lineRule="auto"/>
              <w:jc w:val="center"/>
            </w:pPr>
            <w:r>
              <w:t>100</w:t>
            </w:r>
          </w:p>
        </w:tc>
      </w:tr>
      <w:tr w:rsidR="001E6F10" w:rsidRPr="004666C1" w14:paraId="0A766739" w14:textId="77777777" w:rsidTr="005731BE">
        <w:tc>
          <w:tcPr>
            <w:tcW w:w="432" w:type="pct"/>
            <w:shd w:val="clear" w:color="auto" w:fill="auto"/>
            <w:vAlign w:val="center"/>
          </w:tcPr>
          <w:p w14:paraId="795EB15A" w14:textId="77777777" w:rsidR="001E6F10" w:rsidRPr="004666C1" w:rsidRDefault="001E6F10" w:rsidP="005731BE">
            <w:pPr>
              <w:spacing w:line="360" w:lineRule="auto"/>
              <w:jc w:val="center"/>
            </w:pPr>
            <w:r w:rsidRPr="004666C1">
              <w:lastRenderedPageBreak/>
              <w:t>202</w:t>
            </w:r>
            <w:r>
              <w:t>2</w:t>
            </w:r>
          </w:p>
        </w:tc>
        <w:tc>
          <w:tcPr>
            <w:tcW w:w="675" w:type="pct"/>
            <w:shd w:val="clear" w:color="auto" w:fill="auto"/>
            <w:vAlign w:val="center"/>
          </w:tcPr>
          <w:p w14:paraId="40C6CAB9" w14:textId="77777777" w:rsidR="001E6F10" w:rsidRPr="004666C1" w:rsidRDefault="001E6F10" w:rsidP="005731BE">
            <w:pPr>
              <w:spacing w:line="360" w:lineRule="auto"/>
              <w:jc w:val="center"/>
            </w:pPr>
            <w:r>
              <w:t>11</w:t>
            </w:r>
          </w:p>
        </w:tc>
        <w:tc>
          <w:tcPr>
            <w:tcW w:w="747" w:type="pct"/>
            <w:shd w:val="clear" w:color="auto" w:fill="auto"/>
            <w:vAlign w:val="center"/>
          </w:tcPr>
          <w:p w14:paraId="255BECF5" w14:textId="77777777" w:rsidR="001E6F10" w:rsidRPr="004666C1" w:rsidRDefault="001E6F10" w:rsidP="005731BE">
            <w:pPr>
              <w:spacing w:line="360" w:lineRule="auto"/>
              <w:jc w:val="center"/>
            </w:pPr>
            <w:r>
              <w:t>0</w:t>
            </w:r>
          </w:p>
        </w:tc>
        <w:tc>
          <w:tcPr>
            <w:tcW w:w="673" w:type="pct"/>
            <w:shd w:val="clear" w:color="auto" w:fill="auto"/>
            <w:vAlign w:val="center"/>
          </w:tcPr>
          <w:p w14:paraId="529E2CFF" w14:textId="77777777" w:rsidR="001E6F10" w:rsidRPr="004666C1" w:rsidRDefault="001E6F10" w:rsidP="005731BE">
            <w:pPr>
              <w:spacing w:line="360" w:lineRule="auto"/>
              <w:jc w:val="center"/>
            </w:pPr>
            <w:r>
              <w:t>0</w:t>
            </w:r>
          </w:p>
        </w:tc>
        <w:tc>
          <w:tcPr>
            <w:tcW w:w="780" w:type="pct"/>
            <w:shd w:val="clear" w:color="auto" w:fill="auto"/>
            <w:vAlign w:val="center"/>
          </w:tcPr>
          <w:p w14:paraId="1931231B" w14:textId="77777777" w:rsidR="001E6F10" w:rsidRPr="004666C1" w:rsidRDefault="001E6F10" w:rsidP="005731BE">
            <w:pPr>
              <w:spacing w:line="360" w:lineRule="auto"/>
              <w:jc w:val="center"/>
            </w:pPr>
            <w:r>
              <w:t>85</w:t>
            </w:r>
          </w:p>
        </w:tc>
        <w:tc>
          <w:tcPr>
            <w:tcW w:w="881" w:type="pct"/>
          </w:tcPr>
          <w:p w14:paraId="0D1C8EF0" w14:textId="77777777" w:rsidR="001E6F10" w:rsidRPr="004666C1" w:rsidRDefault="001E6F10" w:rsidP="005731BE">
            <w:pPr>
              <w:spacing w:line="360" w:lineRule="auto"/>
              <w:jc w:val="center"/>
            </w:pPr>
            <w:r>
              <w:t>140</w:t>
            </w:r>
          </w:p>
        </w:tc>
        <w:tc>
          <w:tcPr>
            <w:tcW w:w="812" w:type="pct"/>
          </w:tcPr>
          <w:p w14:paraId="1BA455A5" w14:textId="77777777" w:rsidR="001E6F10" w:rsidRPr="004666C1" w:rsidRDefault="001E6F10" w:rsidP="005731BE">
            <w:pPr>
              <w:spacing w:line="360" w:lineRule="auto"/>
              <w:jc w:val="center"/>
            </w:pPr>
            <w:r>
              <w:t>67</w:t>
            </w:r>
          </w:p>
        </w:tc>
      </w:tr>
    </w:tbl>
    <w:p w14:paraId="3A8370D8" w14:textId="77777777" w:rsidR="00585357" w:rsidRPr="00A54D60" w:rsidRDefault="00585357" w:rsidP="00585357">
      <w:pPr>
        <w:shd w:val="clear" w:color="auto" w:fill="FFFFFF"/>
        <w:ind w:firstLine="709"/>
        <w:jc w:val="both"/>
        <w:rPr>
          <w:bCs/>
        </w:rPr>
      </w:pPr>
    </w:p>
    <w:p w14:paraId="614DD830" w14:textId="77777777" w:rsidR="001E6F10" w:rsidRPr="00A54D60" w:rsidRDefault="001E6F10" w:rsidP="001E6F10">
      <w:pPr>
        <w:shd w:val="clear" w:color="auto" w:fill="FFFFFF"/>
        <w:ind w:firstLine="709"/>
        <w:jc w:val="both"/>
        <w:rPr>
          <w:bCs/>
        </w:rPr>
      </w:pPr>
      <w:r w:rsidRPr="00A54D60">
        <w:rPr>
          <w:bCs/>
        </w:rPr>
        <w:t>Подготовлен и размещён в единой информационной системе план закупок и план-график закупок на 20</w:t>
      </w:r>
      <w:r>
        <w:rPr>
          <w:bCs/>
        </w:rPr>
        <w:t>23</w:t>
      </w:r>
      <w:r w:rsidRPr="00A54D60">
        <w:rPr>
          <w:bCs/>
        </w:rPr>
        <w:t>год.</w:t>
      </w:r>
    </w:p>
    <w:p w14:paraId="026BA419" w14:textId="77777777" w:rsidR="001E6F10" w:rsidRDefault="001E6F10" w:rsidP="001E6F10">
      <w:pPr>
        <w:shd w:val="clear" w:color="auto" w:fill="FFFFFF"/>
        <w:ind w:firstLine="709"/>
        <w:jc w:val="both"/>
        <w:rPr>
          <w:bCs/>
        </w:rPr>
      </w:pPr>
      <w:r w:rsidRPr="00A54D60">
        <w:rPr>
          <w:bCs/>
        </w:rPr>
        <w:t>Проведены опережающие торги на 20</w:t>
      </w:r>
      <w:r>
        <w:rPr>
          <w:bCs/>
        </w:rPr>
        <w:t>23</w:t>
      </w:r>
      <w:r w:rsidRPr="00A54D60">
        <w:rPr>
          <w:bCs/>
        </w:rPr>
        <w:t xml:space="preserve"> год и заключены договоры.</w:t>
      </w:r>
    </w:p>
    <w:p w14:paraId="3A8D6AAB" w14:textId="77777777" w:rsidR="003517CF" w:rsidRDefault="003517CF" w:rsidP="00585357">
      <w:pPr>
        <w:shd w:val="clear" w:color="auto" w:fill="FFFFFF"/>
        <w:ind w:firstLine="709"/>
        <w:jc w:val="both"/>
        <w:rPr>
          <w:bCs/>
        </w:rPr>
      </w:pPr>
    </w:p>
    <w:p w14:paraId="758A9C0D" w14:textId="1D9C36BC" w:rsidR="003517CF" w:rsidRPr="00725171" w:rsidRDefault="003517CF" w:rsidP="00725171">
      <w:pPr>
        <w:widowControl w:val="0"/>
        <w:autoSpaceDE w:val="0"/>
        <w:autoSpaceDN w:val="0"/>
        <w:adjustRightInd w:val="0"/>
        <w:spacing w:line="360" w:lineRule="auto"/>
        <w:contextualSpacing/>
        <w:jc w:val="center"/>
        <w:rPr>
          <w:b/>
          <w:bCs/>
        </w:rPr>
      </w:pPr>
      <w:r w:rsidRPr="00725171">
        <w:rPr>
          <w:b/>
          <w:bCs/>
        </w:rPr>
        <w:t>Итоги реализации в 20</w:t>
      </w:r>
      <w:r w:rsidR="00AC7DB4" w:rsidRPr="00725171">
        <w:rPr>
          <w:b/>
          <w:bCs/>
        </w:rPr>
        <w:t>2</w:t>
      </w:r>
      <w:r w:rsidR="001E6F10">
        <w:rPr>
          <w:b/>
          <w:bCs/>
        </w:rPr>
        <w:t>2</w:t>
      </w:r>
      <w:r w:rsidRPr="00725171">
        <w:rPr>
          <w:b/>
          <w:bCs/>
        </w:rPr>
        <w:t xml:space="preserve"> году программы «Бережливое производство»:</w:t>
      </w:r>
    </w:p>
    <w:p w14:paraId="5FF9B4E4"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сокращение времени на обработку информации путём создания таблиц, сводов;</w:t>
      </w:r>
    </w:p>
    <w:p w14:paraId="099D7C14"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примене</w:t>
      </w:r>
      <w:r>
        <w:rPr>
          <w:bCs/>
        </w:rPr>
        <w:t>ние программы «1С: Предприятие</w:t>
      </w:r>
      <w:r w:rsidRPr="00091C7E">
        <w:rPr>
          <w:bCs/>
        </w:rPr>
        <w:t>» для ведения бухгалтерского и управленческого учёта и сдачи отчётности;</w:t>
      </w:r>
    </w:p>
    <w:p w14:paraId="79ADB84B"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применение программы ««Контур – Зарплата «Амба» для начисления заработной платы и страховых взносов;</w:t>
      </w:r>
    </w:p>
    <w:p w14:paraId="18841BD2"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применение программы «Контур-Экстерн» для сдачи налоговой отчётности, страховых взносов, статистической отчётности;</w:t>
      </w:r>
    </w:p>
    <w:p w14:paraId="1F2C0375"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 xml:space="preserve">передача ежеквартальной, годовой бухгалтерской отчётности в Департамент культуры </w:t>
      </w:r>
      <w:r w:rsidRPr="00BD32A0">
        <w:rPr>
          <w:bCs/>
        </w:rPr>
        <w:t>через электронную систему «</w:t>
      </w:r>
      <w:proofErr w:type="spellStart"/>
      <w:r w:rsidRPr="00BD32A0">
        <w:rPr>
          <w:bCs/>
        </w:rPr>
        <w:t>Вэб</w:t>
      </w:r>
      <w:proofErr w:type="spellEnd"/>
      <w:r w:rsidRPr="00BD32A0">
        <w:rPr>
          <w:bCs/>
        </w:rPr>
        <w:t>-консолидация»</w:t>
      </w:r>
      <w:r w:rsidRPr="00091C7E">
        <w:rPr>
          <w:bCs/>
        </w:rPr>
        <w:t>;</w:t>
      </w:r>
    </w:p>
    <w:p w14:paraId="768D73DF"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заполнение отчётности в системе мониторинга учреждений Департамента культуры ХМАО - Югры «</w:t>
      </w:r>
      <w:proofErr w:type="spellStart"/>
      <w:r w:rsidRPr="00091C7E">
        <w:rPr>
          <w:bCs/>
        </w:rPr>
        <w:t>МедВедь</w:t>
      </w:r>
      <w:proofErr w:type="spellEnd"/>
      <w:r w:rsidRPr="00091C7E">
        <w:rPr>
          <w:bCs/>
        </w:rPr>
        <w:t>»;</w:t>
      </w:r>
    </w:p>
    <w:p w14:paraId="2BA32015"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 xml:space="preserve">утверждена учётная политика учреждения с 2012 года и используется из года в год. При изменении законодательства в Учётную политику вносятся изменения. В </w:t>
      </w:r>
      <w:r>
        <w:rPr>
          <w:bCs/>
        </w:rPr>
        <w:t>У</w:t>
      </w:r>
      <w:r w:rsidRPr="00091C7E">
        <w:rPr>
          <w:bCs/>
        </w:rPr>
        <w:t>чётной политике утверждены первичные документы, которые разработаны самостоятельно</w:t>
      </w:r>
      <w:r>
        <w:rPr>
          <w:bCs/>
        </w:rPr>
        <w:t>.</w:t>
      </w:r>
    </w:p>
    <w:p w14:paraId="2C129907"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сокращение расходов по энергоресурсам (выключение света, контроль температуры в помещении);</w:t>
      </w:r>
    </w:p>
    <w:p w14:paraId="60855B63"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использование двухсторонней печати для экономии бумаги;</w:t>
      </w:r>
    </w:p>
    <w:p w14:paraId="770FC77E"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проводится   внутренний финансовый контроль документов;</w:t>
      </w:r>
    </w:p>
    <w:p w14:paraId="33652782"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проводится постоянный контроль за исполнением договоров;</w:t>
      </w:r>
    </w:p>
    <w:p w14:paraId="4AA96E15" w14:textId="77777777" w:rsidR="001E6F10" w:rsidRPr="00091C7E" w:rsidRDefault="001E6F10" w:rsidP="001E6F10">
      <w:pPr>
        <w:pStyle w:val="a7"/>
        <w:widowControl w:val="0"/>
        <w:numPr>
          <w:ilvl w:val="0"/>
          <w:numId w:val="26"/>
        </w:numPr>
        <w:autoSpaceDE w:val="0"/>
        <w:autoSpaceDN w:val="0"/>
        <w:adjustRightInd w:val="0"/>
        <w:spacing w:after="200"/>
        <w:jc w:val="both"/>
        <w:rPr>
          <w:bCs/>
        </w:rPr>
      </w:pPr>
      <w:r w:rsidRPr="00091C7E">
        <w:rPr>
          <w:bCs/>
        </w:rPr>
        <w:t>проводится анализ исполнения бюджета и выявляется потребность в дополнительном финансировании и перераспределение экономии денежных средств в течение финансового года.</w:t>
      </w:r>
    </w:p>
    <w:p w14:paraId="21C9DFDB" w14:textId="18226177" w:rsidR="003517CF" w:rsidRPr="00DD0D3E" w:rsidRDefault="003517CF" w:rsidP="00DD0D3E">
      <w:pPr>
        <w:widowControl w:val="0"/>
        <w:autoSpaceDE w:val="0"/>
        <w:autoSpaceDN w:val="0"/>
        <w:adjustRightInd w:val="0"/>
        <w:spacing w:after="200"/>
        <w:contextualSpacing/>
        <w:jc w:val="center"/>
        <w:rPr>
          <w:b/>
          <w:bCs/>
        </w:rPr>
      </w:pPr>
      <w:r w:rsidRPr="00DD0D3E">
        <w:rPr>
          <w:b/>
          <w:bCs/>
        </w:rPr>
        <w:t>Экономический результат реализации программы «Бережливое производство» в 20</w:t>
      </w:r>
      <w:r w:rsidR="00AC7DB4">
        <w:rPr>
          <w:b/>
          <w:bCs/>
        </w:rPr>
        <w:t>2</w:t>
      </w:r>
      <w:r w:rsidR="001E6F10">
        <w:rPr>
          <w:b/>
          <w:bCs/>
        </w:rPr>
        <w:t>2</w:t>
      </w:r>
      <w:r w:rsidRPr="00DD0D3E">
        <w:rPr>
          <w:b/>
          <w:bCs/>
        </w:rPr>
        <w:t xml:space="preserve"> году</w:t>
      </w:r>
    </w:p>
    <w:p w14:paraId="589DA58E" w14:textId="77777777" w:rsidR="003517CF" w:rsidRDefault="003517CF" w:rsidP="00DD0D3E">
      <w:pPr>
        <w:widowControl w:val="0"/>
        <w:autoSpaceDE w:val="0"/>
        <w:autoSpaceDN w:val="0"/>
        <w:adjustRightInd w:val="0"/>
        <w:spacing w:after="200"/>
        <w:ind w:firstLine="709"/>
        <w:contextualSpacing/>
        <w:jc w:val="both"/>
        <w:rPr>
          <w:b/>
          <w:bCs/>
        </w:rPr>
      </w:pPr>
    </w:p>
    <w:p w14:paraId="32E51FFD" w14:textId="27D64795" w:rsidR="003517CF" w:rsidRPr="00DD0D3E" w:rsidRDefault="003517CF" w:rsidP="00DD0D3E">
      <w:pPr>
        <w:widowControl w:val="0"/>
        <w:autoSpaceDE w:val="0"/>
        <w:autoSpaceDN w:val="0"/>
        <w:adjustRightInd w:val="0"/>
        <w:spacing w:after="200" w:line="360" w:lineRule="auto"/>
        <w:ind w:firstLine="709"/>
        <w:contextualSpacing/>
        <w:jc w:val="center"/>
        <w:rPr>
          <w:b/>
          <w:bCs/>
        </w:rPr>
      </w:pPr>
      <w:r w:rsidRPr="00DD0D3E">
        <w:rPr>
          <w:b/>
          <w:bCs/>
        </w:rPr>
        <w:t>Экономия энергетических ресурсов за 20</w:t>
      </w:r>
      <w:r w:rsidR="001E6F10">
        <w:rPr>
          <w:b/>
          <w:bCs/>
        </w:rPr>
        <w:t>21</w:t>
      </w:r>
      <w:r w:rsidRPr="00DD0D3E">
        <w:rPr>
          <w:b/>
          <w:bCs/>
        </w:rPr>
        <w:t>-20</w:t>
      </w:r>
      <w:r w:rsidR="00AC7DB4">
        <w:rPr>
          <w:b/>
          <w:bCs/>
        </w:rPr>
        <w:t>2</w:t>
      </w:r>
      <w:r w:rsidR="001E6F10">
        <w:rPr>
          <w:b/>
          <w:bCs/>
        </w:rPr>
        <w:t>2</w:t>
      </w:r>
      <w:r w:rsidRPr="00DD0D3E">
        <w:rPr>
          <w:b/>
          <w:bCs/>
        </w:rPr>
        <w:t xml:space="preserve"> год</w:t>
      </w:r>
      <w:r w:rsidR="00AC7DB4">
        <w:rPr>
          <w:b/>
          <w:bCs/>
        </w:rPr>
        <w:t>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139"/>
        <w:gridCol w:w="1524"/>
        <w:gridCol w:w="1802"/>
        <w:gridCol w:w="2352"/>
      </w:tblGrid>
      <w:tr w:rsidR="001E6F10" w:rsidRPr="006658A2" w14:paraId="2D817787" w14:textId="77777777" w:rsidTr="001E6F10">
        <w:trPr>
          <w:jc w:val="center"/>
        </w:trPr>
        <w:tc>
          <w:tcPr>
            <w:tcW w:w="754" w:type="dxa"/>
            <w:shd w:val="clear" w:color="auto" w:fill="auto"/>
            <w:vAlign w:val="center"/>
          </w:tcPr>
          <w:p w14:paraId="4566CDCA" w14:textId="77777777" w:rsidR="001E6F10" w:rsidRPr="006658A2" w:rsidRDefault="001E6F10" w:rsidP="005731BE">
            <w:pPr>
              <w:widowControl w:val="0"/>
              <w:autoSpaceDE w:val="0"/>
              <w:autoSpaceDN w:val="0"/>
              <w:adjustRightInd w:val="0"/>
              <w:spacing w:after="200" w:line="360" w:lineRule="auto"/>
              <w:contextualSpacing/>
              <w:rPr>
                <w:b/>
                <w:bCs/>
              </w:rPr>
            </w:pPr>
            <w:r w:rsidRPr="006658A2">
              <w:rPr>
                <w:b/>
                <w:bCs/>
              </w:rPr>
              <w:t>п/п</w:t>
            </w:r>
          </w:p>
        </w:tc>
        <w:tc>
          <w:tcPr>
            <w:tcW w:w="3139" w:type="dxa"/>
            <w:shd w:val="clear" w:color="auto" w:fill="auto"/>
            <w:vAlign w:val="center"/>
          </w:tcPr>
          <w:p w14:paraId="13F18E56" w14:textId="77777777" w:rsidR="001E6F10" w:rsidRPr="006658A2" w:rsidRDefault="001E6F10" w:rsidP="005731BE">
            <w:pPr>
              <w:widowControl w:val="0"/>
              <w:autoSpaceDE w:val="0"/>
              <w:autoSpaceDN w:val="0"/>
              <w:adjustRightInd w:val="0"/>
              <w:spacing w:after="200" w:line="360" w:lineRule="auto"/>
              <w:contextualSpacing/>
              <w:jc w:val="center"/>
              <w:rPr>
                <w:b/>
                <w:bCs/>
              </w:rPr>
            </w:pPr>
            <w:r w:rsidRPr="006658A2">
              <w:rPr>
                <w:b/>
                <w:bCs/>
              </w:rPr>
              <w:t>Наименование ресурсов</w:t>
            </w:r>
          </w:p>
        </w:tc>
        <w:tc>
          <w:tcPr>
            <w:tcW w:w="1524" w:type="dxa"/>
            <w:shd w:val="clear" w:color="auto" w:fill="auto"/>
            <w:vAlign w:val="center"/>
          </w:tcPr>
          <w:p w14:paraId="34EE2573" w14:textId="77777777" w:rsidR="001E6F10" w:rsidRPr="006658A2" w:rsidRDefault="001E6F10" w:rsidP="005731BE">
            <w:pPr>
              <w:widowControl w:val="0"/>
              <w:autoSpaceDE w:val="0"/>
              <w:autoSpaceDN w:val="0"/>
              <w:adjustRightInd w:val="0"/>
              <w:spacing w:after="200" w:line="360" w:lineRule="auto"/>
              <w:contextualSpacing/>
              <w:jc w:val="center"/>
              <w:rPr>
                <w:b/>
                <w:bCs/>
              </w:rPr>
            </w:pPr>
            <w:proofErr w:type="spellStart"/>
            <w:r w:rsidRPr="006658A2">
              <w:rPr>
                <w:b/>
                <w:bCs/>
              </w:rPr>
              <w:t>Ед.изм</w:t>
            </w:r>
            <w:proofErr w:type="spellEnd"/>
            <w:r w:rsidRPr="006658A2">
              <w:rPr>
                <w:b/>
                <w:bCs/>
              </w:rPr>
              <w:t>.</w:t>
            </w:r>
          </w:p>
        </w:tc>
        <w:tc>
          <w:tcPr>
            <w:tcW w:w="1802" w:type="dxa"/>
            <w:shd w:val="clear" w:color="auto" w:fill="auto"/>
            <w:vAlign w:val="center"/>
          </w:tcPr>
          <w:p w14:paraId="2F1F8D10" w14:textId="77777777" w:rsidR="001E6F10" w:rsidRPr="006658A2" w:rsidRDefault="001E6F10" w:rsidP="005731BE">
            <w:pPr>
              <w:widowControl w:val="0"/>
              <w:autoSpaceDE w:val="0"/>
              <w:autoSpaceDN w:val="0"/>
              <w:adjustRightInd w:val="0"/>
              <w:spacing w:after="200" w:line="360" w:lineRule="auto"/>
              <w:ind w:firstLine="709"/>
              <w:contextualSpacing/>
              <w:jc w:val="center"/>
              <w:rPr>
                <w:b/>
                <w:bCs/>
              </w:rPr>
            </w:pPr>
            <w:r w:rsidRPr="006658A2">
              <w:rPr>
                <w:b/>
                <w:bCs/>
              </w:rPr>
              <w:t>Кол-во</w:t>
            </w:r>
          </w:p>
        </w:tc>
        <w:tc>
          <w:tcPr>
            <w:tcW w:w="2352" w:type="dxa"/>
            <w:shd w:val="clear" w:color="auto" w:fill="auto"/>
            <w:vAlign w:val="center"/>
          </w:tcPr>
          <w:p w14:paraId="687361F2" w14:textId="77777777" w:rsidR="001E6F10" w:rsidRPr="006658A2" w:rsidRDefault="001E6F10" w:rsidP="005731BE">
            <w:pPr>
              <w:widowControl w:val="0"/>
              <w:autoSpaceDE w:val="0"/>
              <w:autoSpaceDN w:val="0"/>
              <w:adjustRightInd w:val="0"/>
              <w:spacing w:after="200" w:line="360" w:lineRule="auto"/>
              <w:contextualSpacing/>
              <w:jc w:val="center"/>
              <w:rPr>
                <w:b/>
                <w:bCs/>
              </w:rPr>
            </w:pPr>
            <w:r w:rsidRPr="006658A2">
              <w:rPr>
                <w:b/>
                <w:bCs/>
              </w:rPr>
              <w:t>Сумма экономии</w:t>
            </w:r>
          </w:p>
        </w:tc>
      </w:tr>
      <w:tr w:rsidR="001E6F10" w:rsidRPr="006658A2" w14:paraId="4896F068" w14:textId="77777777" w:rsidTr="001E6F10">
        <w:trPr>
          <w:jc w:val="center"/>
        </w:trPr>
        <w:tc>
          <w:tcPr>
            <w:tcW w:w="754" w:type="dxa"/>
            <w:shd w:val="clear" w:color="auto" w:fill="auto"/>
            <w:vAlign w:val="center"/>
          </w:tcPr>
          <w:p w14:paraId="5AD33E1F" w14:textId="77777777" w:rsidR="001E6F10" w:rsidRPr="006658A2" w:rsidRDefault="001E6F10" w:rsidP="005731BE">
            <w:pPr>
              <w:widowControl w:val="0"/>
              <w:autoSpaceDE w:val="0"/>
              <w:autoSpaceDN w:val="0"/>
              <w:adjustRightInd w:val="0"/>
              <w:spacing w:after="200" w:line="360" w:lineRule="auto"/>
              <w:ind w:firstLine="709"/>
              <w:contextualSpacing/>
              <w:jc w:val="both"/>
              <w:rPr>
                <w:bCs/>
              </w:rPr>
            </w:pPr>
            <w:r w:rsidRPr="006658A2">
              <w:rPr>
                <w:bCs/>
              </w:rPr>
              <w:t>1</w:t>
            </w:r>
          </w:p>
        </w:tc>
        <w:tc>
          <w:tcPr>
            <w:tcW w:w="3139" w:type="dxa"/>
            <w:shd w:val="clear" w:color="auto" w:fill="auto"/>
            <w:vAlign w:val="center"/>
          </w:tcPr>
          <w:p w14:paraId="7503216C" w14:textId="77777777" w:rsidR="001E6F10" w:rsidRPr="006658A2" w:rsidRDefault="001E6F10" w:rsidP="005731BE">
            <w:pPr>
              <w:widowControl w:val="0"/>
              <w:autoSpaceDE w:val="0"/>
              <w:autoSpaceDN w:val="0"/>
              <w:adjustRightInd w:val="0"/>
              <w:spacing w:after="200" w:line="360" w:lineRule="auto"/>
              <w:ind w:firstLine="709"/>
              <w:contextualSpacing/>
              <w:jc w:val="both"/>
              <w:rPr>
                <w:bCs/>
              </w:rPr>
            </w:pPr>
            <w:r w:rsidRPr="006658A2">
              <w:rPr>
                <w:bCs/>
              </w:rPr>
              <w:t>Электроэнергия</w:t>
            </w:r>
          </w:p>
        </w:tc>
        <w:tc>
          <w:tcPr>
            <w:tcW w:w="1524" w:type="dxa"/>
            <w:shd w:val="clear" w:color="auto" w:fill="auto"/>
            <w:vAlign w:val="center"/>
          </w:tcPr>
          <w:p w14:paraId="1426173C" w14:textId="77777777" w:rsidR="001E6F10" w:rsidRPr="006658A2" w:rsidRDefault="001E6F10" w:rsidP="005731BE">
            <w:pPr>
              <w:widowControl w:val="0"/>
              <w:autoSpaceDE w:val="0"/>
              <w:autoSpaceDN w:val="0"/>
              <w:adjustRightInd w:val="0"/>
              <w:spacing w:after="200" w:line="360" w:lineRule="auto"/>
              <w:contextualSpacing/>
              <w:jc w:val="both"/>
              <w:rPr>
                <w:bCs/>
              </w:rPr>
            </w:pPr>
            <w:r w:rsidRPr="006658A2">
              <w:rPr>
                <w:bCs/>
              </w:rPr>
              <w:t>кВт*час</w:t>
            </w:r>
          </w:p>
        </w:tc>
        <w:tc>
          <w:tcPr>
            <w:tcW w:w="1802" w:type="dxa"/>
            <w:shd w:val="clear" w:color="auto" w:fill="auto"/>
            <w:vAlign w:val="center"/>
          </w:tcPr>
          <w:p w14:paraId="14561AF6" w14:textId="77777777" w:rsidR="001E6F10" w:rsidRPr="006658A2" w:rsidRDefault="001E6F10" w:rsidP="005731BE">
            <w:pPr>
              <w:widowControl w:val="0"/>
              <w:autoSpaceDE w:val="0"/>
              <w:autoSpaceDN w:val="0"/>
              <w:adjustRightInd w:val="0"/>
              <w:spacing w:after="200" w:line="360" w:lineRule="auto"/>
              <w:ind w:firstLine="709"/>
              <w:contextualSpacing/>
              <w:jc w:val="both"/>
              <w:rPr>
                <w:bCs/>
              </w:rPr>
            </w:pPr>
            <w:r>
              <w:rPr>
                <w:bCs/>
              </w:rPr>
              <w:t>31217</w:t>
            </w:r>
          </w:p>
        </w:tc>
        <w:tc>
          <w:tcPr>
            <w:tcW w:w="2352" w:type="dxa"/>
            <w:shd w:val="clear" w:color="auto" w:fill="auto"/>
            <w:vAlign w:val="center"/>
          </w:tcPr>
          <w:p w14:paraId="465511C1" w14:textId="77777777" w:rsidR="001E6F10" w:rsidRPr="006658A2" w:rsidRDefault="001E6F10" w:rsidP="005731BE">
            <w:pPr>
              <w:widowControl w:val="0"/>
              <w:autoSpaceDE w:val="0"/>
              <w:autoSpaceDN w:val="0"/>
              <w:adjustRightInd w:val="0"/>
              <w:spacing w:after="200" w:line="360" w:lineRule="auto"/>
              <w:ind w:firstLine="709"/>
              <w:contextualSpacing/>
              <w:jc w:val="both"/>
              <w:rPr>
                <w:bCs/>
              </w:rPr>
            </w:pPr>
            <w:r>
              <w:rPr>
                <w:bCs/>
              </w:rPr>
              <w:t>162 328,4</w:t>
            </w:r>
          </w:p>
        </w:tc>
      </w:tr>
      <w:tr w:rsidR="001E6F10" w:rsidRPr="006658A2" w14:paraId="37FC5CC5" w14:textId="77777777" w:rsidTr="001E6F10">
        <w:trPr>
          <w:jc w:val="center"/>
        </w:trPr>
        <w:tc>
          <w:tcPr>
            <w:tcW w:w="754" w:type="dxa"/>
            <w:shd w:val="clear" w:color="auto" w:fill="auto"/>
            <w:vAlign w:val="center"/>
          </w:tcPr>
          <w:p w14:paraId="619190B5" w14:textId="77777777" w:rsidR="001E6F10" w:rsidRPr="006658A2" w:rsidRDefault="001E6F10" w:rsidP="005731BE">
            <w:pPr>
              <w:widowControl w:val="0"/>
              <w:autoSpaceDE w:val="0"/>
              <w:autoSpaceDN w:val="0"/>
              <w:adjustRightInd w:val="0"/>
              <w:spacing w:after="200" w:line="360" w:lineRule="auto"/>
              <w:ind w:firstLine="709"/>
              <w:contextualSpacing/>
              <w:jc w:val="both"/>
              <w:rPr>
                <w:bCs/>
              </w:rPr>
            </w:pPr>
            <w:r w:rsidRPr="006658A2">
              <w:rPr>
                <w:bCs/>
              </w:rPr>
              <w:t>2</w:t>
            </w:r>
          </w:p>
        </w:tc>
        <w:tc>
          <w:tcPr>
            <w:tcW w:w="3139" w:type="dxa"/>
            <w:shd w:val="clear" w:color="auto" w:fill="auto"/>
            <w:vAlign w:val="center"/>
          </w:tcPr>
          <w:p w14:paraId="2869622C" w14:textId="77777777" w:rsidR="001E6F10" w:rsidRPr="006658A2" w:rsidRDefault="001E6F10" w:rsidP="005731BE">
            <w:pPr>
              <w:widowControl w:val="0"/>
              <w:autoSpaceDE w:val="0"/>
              <w:autoSpaceDN w:val="0"/>
              <w:adjustRightInd w:val="0"/>
              <w:spacing w:after="200" w:line="360" w:lineRule="auto"/>
              <w:ind w:firstLine="709"/>
              <w:contextualSpacing/>
              <w:jc w:val="both"/>
              <w:rPr>
                <w:bCs/>
              </w:rPr>
            </w:pPr>
            <w:r w:rsidRPr="006658A2">
              <w:rPr>
                <w:bCs/>
              </w:rPr>
              <w:t>Тепловая энергия</w:t>
            </w:r>
          </w:p>
        </w:tc>
        <w:tc>
          <w:tcPr>
            <w:tcW w:w="1524" w:type="dxa"/>
            <w:shd w:val="clear" w:color="auto" w:fill="auto"/>
            <w:vAlign w:val="center"/>
          </w:tcPr>
          <w:p w14:paraId="6DE7F378" w14:textId="77777777" w:rsidR="001E6F10" w:rsidRPr="006658A2" w:rsidRDefault="001E6F10" w:rsidP="005731BE">
            <w:pPr>
              <w:widowControl w:val="0"/>
              <w:autoSpaceDE w:val="0"/>
              <w:autoSpaceDN w:val="0"/>
              <w:adjustRightInd w:val="0"/>
              <w:spacing w:after="200" w:line="360" w:lineRule="auto"/>
              <w:contextualSpacing/>
              <w:jc w:val="both"/>
              <w:rPr>
                <w:bCs/>
              </w:rPr>
            </w:pPr>
            <w:r w:rsidRPr="006658A2">
              <w:rPr>
                <w:bCs/>
              </w:rPr>
              <w:t>Гкал</w:t>
            </w:r>
          </w:p>
        </w:tc>
        <w:tc>
          <w:tcPr>
            <w:tcW w:w="1802" w:type="dxa"/>
            <w:shd w:val="clear" w:color="auto" w:fill="auto"/>
            <w:vAlign w:val="center"/>
          </w:tcPr>
          <w:p w14:paraId="7674395A" w14:textId="77777777" w:rsidR="001E6F10" w:rsidRPr="006658A2" w:rsidRDefault="001E6F10" w:rsidP="005731BE">
            <w:pPr>
              <w:widowControl w:val="0"/>
              <w:autoSpaceDE w:val="0"/>
              <w:autoSpaceDN w:val="0"/>
              <w:adjustRightInd w:val="0"/>
              <w:spacing w:after="200" w:line="360" w:lineRule="auto"/>
              <w:ind w:firstLine="709"/>
              <w:contextualSpacing/>
              <w:jc w:val="both"/>
              <w:rPr>
                <w:bCs/>
              </w:rPr>
            </w:pPr>
            <w:r>
              <w:rPr>
                <w:bCs/>
              </w:rPr>
              <w:t>556,47</w:t>
            </w:r>
          </w:p>
        </w:tc>
        <w:tc>
          <w:tcPr>
            <w:tcW w:w="2352" w:type="dxa"/>
            <w:shd w:val="clear" w:color="auto" w:fill="auto"/>
            <w:vAlign w:val="center"/>
          </w:tcPr>
          <w:p w14:paraId="63C92E26" w14:textId="77777777" w:rsidR="001E6F10" w:rsidRPr="006658A2" w:rsidRDefault="001E6F10" w:rsidP="005731BE">
            <w:pPr>
              <w:widowControl w:val="0"/>
              <w:autoSpaceDE w:val="0"/>
              <w:autoSpaceDN w:val="0"/>
              <w:adjustRightInd w:val="0"/>
              <w:spacing w:after="200" w:line="360" w:lineRule="auto"/>
              <w:ind w:firstLine="709"/>
              <w:contextualSpacing/>
              <w:jc w:val="both"/>
              <w:rPr>
                <w:bCs/>
              </w:rPr>
            </w:pPr>
            <w:r>
              <w:rPr>
                <w:bCs/>
              </w:rPr>
              <w:t>1 349 996,2</w:t>
            </w:r>
          </w:p>
        </w:tc>
      </w:tr>
      <w:tr w:rsidR="001E6F10" w:rsidRPr="006658A2" w14:paraId="3ADC5047" w14:textId="77777777" w:rsidTr="001E6F10">
        <w:trPr>
          <w:jc w:val="center"/>
        </w:trPr>
        <w:tc>
          <w:tcPr>
            <w:tcW w:w="754" w:type="dxa"/>
            <w:shd w:val="clear" w:color="auto" w:fill="auto"/>
            <w:vAlign w:val="bottom"/>
          </w:tcPr>
          <w:p w14:paraId="677FB9CC" w14:textId="77777777" w:rsidR="001E6F10" w:rsidRPr="006658A2" w:rsidRDefault="001E6F10" w:rsidP="005731BE">
            <w:pPr>
              <w:widowControl w:val="0"/>
              <w:autoSpaceDE w:val="0"/>
              <w:autoSpaceDN w:val="0"/>
              <w:adjustRightInd w:val="0"/>
              <w:spacing w:after="200" w:line="360" w:lineRule="auto"/>
              <w:ind w:firstLine="709"/>
              <w:contextualSpacing/>
              <w:jc w:val="both"/>
              <w:rPr>
                <w:bCs/>
              </w:rPr>
            </w:pPr>
          </w:p>
        </w:tc>
        <w:tc>
          <w:tcPr>
            <w:tcW w:w="3139" w:type="dxa"/>
            <w:shd w:val="clear" w:color="auto" w:fill="auto"/>
            <w:vAlign w:val="bottom"/>
          </w:tcPr>
          <w:p w14:paraId="2A07A4D9" w14:textId="77777777" w:rsidR="001E6F10" w:rsidRPr="006658A2" w:rsidRDefault="001E6F10" w:rsidP="005731BE">
            <w:pPr>
              <w:widowControl w:val="0"/>
              <w:autoSpaceDE w:val="0"/>
              <w:autoSpaceDN w:val="0"/>
              <w:adjustRightInd w:val="0"/>
              <w:spacing w:after="200" w:line="360" w:lineRule="auto"/>
              <w:ind w:firstLine="709"/>
              <w:contextualSpacing/>
              <w:jc w:val="both"/>
              <w:rPr>
                <w:b/>
                <w:bCs/>
              </w:rPr>
            </w:pPr>
            <w:r w:rsidRPr="006658A2">
              <w:rPr>
                <w:b/>
                <w:bCs/>
              </w:rPr>
              <w:t>Всего</w:t>
            </w:r>
          </w:p>
        </w:tc>
        <w:tc>
          <w:tcPr>
            <w:tcW w:w="1524" w:type="dxa"/>
            <w:shd w:val="clear" w:color="auto" w:fill="auto"/>
            <w:vAlign w:val="bottom"/>
          </w:tcPr>
          <w:p w14:paraId="024BD53A" w14:textId="77777777" w:rsidR="001E6F10" w:rsidRPr="006658A2" w:rsidRDefault="001E6F10" w:rsidP="005731BE">
            <w:pPr>
              <w:widowControl w:val="0"/>
              <w:autoSpaceDE w:val="0"/>
              <w:autoSpaceDN w:val="0"/>
              <w:adjustRightInd w:val="0"/>
              <w:spacing w:after="200" w:line="360" w:lineRule="auto"/>
              <w:ind w:firstLine="709"/>
              <w:contextualSpacing/>
              <w:jc w:val="both"/>
              <w:rPr>
                <w:b/>
                <w:bCs/>
              </w:rPr>
            </w:pPr>
          </w:p>
        </w:tc>
        <w:tc>
          <w:tcPr>
            <w:tcW w:w="1802" w:type="dxa"/>
            <w:shd w:val="clear" w:color="auto" w:fill="auto"/>
            <w:vAlign w:val="bottom"/>
          </w:tcPr>
          <w:p w14:paraId="323FD4FC" w14:textId="77777777" w:rsidR="001E6F10" w:rsidRPr="006658A2" w:rsidRDefault="001E6F10" w:rsidP="005731BE">
            <w:pPr>
              <w:widowControl w:val="0"/>
              <w:autoSpaceDE w:val="0"/>
              <w:autoSpaceDN w:val="0"/>
              <w:adjustRightInd w:val="0"/>
              <w:spacing w:after="200" w:line="360" w:lineRule="auto"/>
              <w:ind w:firstLine="709"/>
              <w:contextualSpacing/>
              <w:jc w:val="both"/>
              <w:rPr>
                <w:b/>
                <w:bCs/>
              </w:rPr>
            </w:pPr>
          </w:p>
        </w:tc>
        <w:tc>
          <w:tcPr>
            <w:tcW w:w="2352" w:type="dxa"/>
            <w:shd w:val="clear" w:color="auto" w:fill="auto"/>
            <w:vAlign w:val="bottom"/>
          </w:tcPr>
          <w:p w14:paraId="55DA82E4" w14:textId="77777777" w:rsidR="001E6F10" w:rsidRPr="006658A2" w:rsidRDefault="001E6F10" w:rsidP="005731BE">
            <w:pPr>
              <w:widowControl w:val="0"/>
              <w:autoSpaceDE w:val="0"/>
              <w:autoSpaceDN w:val="0"/>
              <w:adjustRightInd w:val="0"/>
              <w:spacing w:after="200" w:line="360" w:lineRule="auto"/>
              <w:ind w:firstLine="709"/>
              <w:contextualSpacing/>
              <w:jc w:val="both"/>
              <w:rPr>
                <w:b/>
                <w:bCs/>
              </w:rPr>
            </w:pPr>
            <w:r>
              <w:rPr>
                <w:b/>
                <w:bCs/>
              </w:rPr>
              <w:t>1 512 324,6</w:t>
            </w:r>
          </w:p>
        </w:tc>
      </w:tr>
    </w:tbl>
    <w:p w14:paraId="4B3A8F47" w14:textId="77777777" w:rsidR="003517CF" w:rsidRPr="00BD1C0D" w:rsidRDefault="003517CF" w:rsidP="003517CF">
      <w:pPr>
        <w:widowControl w:val="0"/>
        <w:autoSpaceDE w:val="0"/>
        <w:autoSpaceDN w:val="0"/>
        <w:adjustRightInd w:val="0"/>
        <w:spacing w:after="200" w:line="360" w:lineRule="auto"/>
        <w:ind w:firstLine="709"/>
        <w:contextualSpacing/>
        <w:jc w:val="both"/>
        <w:rPr>
          <w:bCs/>
        </w:rPr>
      </w:pPr>
    </w:p>
    <w:p w14:paraId="20976F79" w14:textId="77777777" w:rsidR="003517CF" w:rsidRDefault="003517CF" w:rsidP="003B710A">
      <w:pPr>
        <w:widowControl w:val="0"/>
        <w:autoSpaceDE w:val="0"/>
        <w:autoSpaceDN w:val="0"/>
        <w:adjustRightInd w:val="0"/>
        <w:spacing w:after="200"/>
        <w:ind w:firstLine="709"/>
        <w:contextualSpacing/>
        <w:jc w:val="both"/>
        <w:rPr>
          <w:bCs/>
        </w:rPr>
      </w:pPr>
      <w:r w:rsidRPr="00BD1C0D">
        <w:rPr>
          <w:bCs/>
        </w:rPr>
        <w:t>Происходит ежегодное уменьшение показателей расхода энергоресурсов  до 3% в зависимости от планируемых мероприятий.</w:t>
      </w:r>
    </w:p>
    <w:p w14:paraId="1770039B" w14:textId="77777777" w:rsidR="005F2B34" w:rsidRDefault="005F2B34" w:rsidP="003B710A">
      <w:pPr>
        <w:widowControl w:val="0"/>
        <w:autoSpaceDE w:val="0"/>
        <w:autoSpaceDN w:val="0"/>
        <w:adjustRightInd w:val="0"/>
        <w:spacing w:after="200"/>
        <w:ind w:firstLine="709"/>
        <w:contextualSpacing/>
        <w:jc w:val="both"/>
        <w:rPr>
          <w:bCs/>
        </w:rPr>
      </w:pPr>
    </w:p>
    <w:p w14:paraId="407F9CB3" w14:textId="072F002C" w:rsidR="003517CF" w:rsidRDefault="003517CF" w:rsidP="00091C7E">
      <w:pPr>
        <w:widowControl w:val="0"/>
        <w:autoSpaceDE w:val="0"/>
        <w:autoSpaceDN w:val="0"/>
        <w:adjustRightInd w:val="0"/>
        <w:spacing w:after="200" w:line="360" w:lineRule="auto"/>
        <w:ind w:firstLine="709"/>
        <w:contextualSpacing/>
        <w:jc w:val="center"/>
        <w:rPr>
          <w:b/>
          <w:bCs/>
        </w:rPr>
      </w:pPr>
      <w:r w:rsidRPr="00BD1C0D">
        <w:rPr>
          <w:b/>
          <w:bCs/>
        </w:rPr>
        <w:t>Экономия бумаги за счёт использования черновиков составила:</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3337"/>
        <w:gridCol w:w="3337"/>
      </w:tblGrid>
      <w:tr w:rsidR="001E6F10" w:rsidRPr="00BD1C0D" w14:paraId="1842E6E4" w14:textId="77777777" w:rsidTr="001E6F10">
        <w:trPr>
          <w:trHeight w:val="586"/>
          <w:jc w:val="center"/>
        </w:trPr>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610E5C79" w14:textId="77777777" w:rsidR="001E6F10" w:rsidRPr="00BD1C0D" w:rsidRDefault="001E6F10" w:rsidP="005731BE">
            <w:pPr>
              <w:widowControl w:val="0"/>
              <w:autoSpaceDE w:val="0"/>
              <w:autoSpaceDN w:val="0"/>
              <w:adjustRightInd w:val="0"/>
              <w:spacing w:after="200" w:line="360" w:lineRule="auto"/>
              <w:ind w:firstLine="709"/>
              <w:contextualSpacing/>
              <w:jc w:val="both"/>
              <w:rPr>
                <w:b/>
                <w:bCs/>
              </w:rPr>
            </w:pPr>
            <w:r>
              <w:rPr>
                <w:b/>
                <w:bCs/>
              </w:rPr>
              <w:t>2020</w:t>
            </w:r>
            <w:r w:rsidRPr="00BD1C0D">
              <w:rPr>
                <w:b/>
                <w:bCs/>
              </w:rPr>
              <w:t xml:space="preserve"> год</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7EFE65D8" w14:textId="77777777" w:rsidR="001E6F10" w:rsidRPr="00BD1C0D" w:rsidRDefault="001E6F10" w:rsidP="005731BE">
            <w:pPr>
              <w:widowControl w:val="0"/>
              <w:autoSpaceDE w:val="0"/>
              <w:autoSpaceDN w:val="0"/>
              <w:adjustRightInd w:val="0"/>
              <w:spacing w:after="200" w:line="360" w:lineRule="auto"/>
              <w:ind w:firstLine="709"/>
              <w:contextualSpacing/>
              <w:jc w:val="both"/>
              <w:rPr>
                <w:b/>
                <w:bCs/>
              </w:rPr>
            </w:pPr>
            <w:r>
              <w:rPr>
                <w:b/>
                <w:bCs/>
              </w:rPr>
              <w:t>2021</w:t>
            </w:r>
            <w:r w:rsidRPr="00BD1C0D">
              <w:rPr>
                <w:b/>
                <w:bCs/>
              </w:rPr>
              <w:t xml:space="preserve"> год</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00961226" w14:textId="77777777" w:rsidR="001E6F10" w:rsidRPr="00BD1C0D" w:rsidRDefault="001E6F10" w:rsidP="005731BE">
            <w:pPr>
              <w:widowControl w:val="0"/>
              <w:autoSpaceDE w:val="0"/>
              <w:autoSpaceDN w:val="0"/>
              <w:adjustRightInd w:val="0"/>
              <w:spacing w:after="200" w:line="360" w:lineRule="auto"/>
              <w:ind w:firstLine="709"/>
              <w:contextualSpacing/>
              <w:jc w:val="both"/>
              <w:rPr>
                <w:b/>
                <w:bCs/>
              </w:rPr>
            </w:pPr>
            <w:r>
              <w:rPr>
                <w:b/>
                <w:bCs/>
              </w:rPr>
              <w:t>2022</w:t>
            </w:r>
            <w:r w:rsidRPr="00BD1C0D">
              <w:rPr>
                <w:b/>
                <w:bCs/>
              </w:rPr>
              <w:t xml:space="preserve"> год</w:t>
            </w:r>
          </w:p>
        </w:tc>
      </w:tr>
      <w:tr w:rsidR="001E6F10" w:rsidRPr="00BD1C0D" w14:paraId="631B554D" w14:textId="77777777" w:rsidTr="001E6F10">
        <w:trPr>
          <w:trHeight w:val="586"/>
          <w:jc w:val="center"/>
        </w:trPr>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59A07D50" w14:textId="77777777" w:rsidR="001E6F10" w:rsidRPr="001E6F10" w:rsidRDefault="001E6F10" w:rsidP="005731BE">
            <w:pPr>
              <w:widowControl w:val="0"/>
              <w:autoSpaceDE w:val="0"/>
              <w:autoSpaceDN w:val="0"/>
              <w:adjustRightInd w:val="0"/>
              <w:spacing w:after="200" w:line="360" w:lineRule="auto"/>
              <w:ind w:firstLine="709"/>
              <w:contextualSpacing/>
              <w:jc w:val="both"/>
              <w:rPr>
                <w:bCs/>
              </w:rPr>
            </w:pPr>
            <w:r w:rsidRPr="001E6F10">
              <w:rPr>
                <w:bCs/>
              </w:rPr>
              <w:t>255 пачек</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7CF44C26" w14:textId="77777777" w:rsidR="001E6F10" w:rsidRPr="001E6F10" w:rsidRDefault="001E6F10" w:rsidP="005731BE">
            <w:pPr>
              <w:widowControl w:val="0"/>
              <w:autoSpaceDE w:val="0"/>
              <w:autoSpaceDN w:val="0"/>
              <w:adjustRightInd w:val="0"/>
              <w:spacing w:after="200" w:line="360" w:lineRule="auto"/>
              <w:ind w:firstLine="709"/>
              <w:contextualSpacing/>
              <w:jc w:val="both"/>
              <w:rPr>
                <w:bCs/>
              </w:rPr>
            </w:pPr>
            <w:r w:rsidRPr="001E6F10">
              <w:rPr>
                <w:bCs/>
              </w:rPr>
              <w:t>237 пачек</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431A4D7C" w14:textId="77777777" w:rsidR="001E6F10" w:rsidRPr="001E6F10" w:rsidRDefault="001E6F10" w:rsidP="005731BE">
            <w:pPr>
              <w:widowControl w:val="0"/>
              <w:autoSpaceDE w:val="0"/>
              <w:autoSpaceDN w:val="0"/>
              <w:adjustRightInd w:val="0"/>
              <w:spacing w:after="200" w:line="360" w:lineRule="auto"/>
              <w:ind w:firstLine="709"/>
              <w:contextualSpacing/>
              <w:jc w:val="both"/>
              <w:rPr>
                <w:bCs/>
              </w:rPr>
            </w:pPr>
            <w:r w:rsidRPr="001E6F10">
              <w:rPr>
                <w:bCs/>
              </w:rPr>
              <w:t>224 пачки</w:t>
            </w:r>
          </w:p>
        </w:tc>
      </w:tr>
    </w:tbl>
    <w:p w14:paraId="21E00C95" w14:textId="77777777" w:rsidR="005F2B34" w:rsidRDefault="003517CF" w:rsidP="005F2B34">
      <w:pPr>
        <w:widowControl w:val="0"/>
        <w:autoSpaceDE w:val="0"/>
        <w:autoSpaceDN w:val="0"/>
        <w:adjustRightInd w:val="0"/>
        <w:spacing w:after="200" w:line="360" w:lineRule="auto"/>
        <w:ind w:firstLine="709"/>
        <w:contextualSpacing/>
        <w:jc w:val="both"/>
        <w:rPr>
          <w:bCs/>
        </w:rPr>
      </w:pPr>
      <w:r w:rsidRPr="00BD1C0D">
        <w:rPr>
          <w:bCs/>
        </w:rPr>
        <w:lastRenderedPageBreak/>
        <w:t xml:space="preserve">    </w:t>
      </w:r>
    </w:p>
    <w:p w14:paraId="5A3F055C" w14:textId="2B4F785D" w:rsidR="001E6F10" w:rsidRPr="005F2B34" w:rsidRDefault="001E6F10" w:rsidP="005F2B34">
      <w:pPr>
        <w:ind w:firstLine="709"/>
        <w:jc w:val="both"/>
      </w:pPr>
      <w:r w:rsidRPr="005F2B34">
        <w:t>В 2021 году экономия бумаги составила 7,6 % к 2020 году, а в 2022 год 5,8 % к 2021 году. Экономия в 2022 году к 2020 году составляет 13,8%.</w:t>
      </w:r>
    </w:p>
    <w:p w14:paraId="058F3B1A" w14:textId="65165317" w:rsidR="001E6F10" w:rsidRPr="00BD32A0" w:rsidRDefault="001E6F10" w:rsidP="001E6F10">
      <w:pPr>
        <w:ind w:firstLine="709"/>
        <w:jc w:val="both"/>
      </w:pPr>
      <w:r>
        <w:t>В 2023 году запланирован переход на электронный документооборот. За счёт электронных документов увеличивается экономия бумаги и сокращение времени на её обработку.</w:t>
      </w:r>
    </w:p>
    <w:p w14:paraId="62DB0453" w14:textId="0087266C" w:rsidR="001E6F10" w:rsidRPr="005F2B34" w:rsidRDefault="001E6F10" w:rsidP="005F2B34">
      <w:pPr>
        <w:ind w:firstLine="709"/>
        <w:jc w:val="both"/>
      </w:pPr>
      <w:r w:rsidRPr="005F2B34">
        <w:t>Передача ежеквартальной, годовой бухгалтерской отчётности в Департамент культуры осуществляется через электронную систему «</w:t>
      </w:r>
      <w:proofErr w:type="spellStart"/>
      <w:r w:rsidRPr="005F2B34">
        <w:t>Вэб</w:t>
      </w:r>
      <w:proofErr w:type="spellEnd"/>
      <w:r w:rsidRPr="005F2B34">
        <w:t xml:space="preserve">-консолидация» и квартальные отчёты не распечатываются на бумажном носителе. </w:t>
      </w:r>
    </w:p>
    <w:p w14:paraId="5E41E6E7" w14:textId="77777777" w:rsidR="003517CF" w:rsidRPr="00A54D60" w:rsidRDefault="003517CF" w:rsidP="00585357">
      <w:pPr>
        <w:shd w:val="clear" w:color="auto" w:fill="FFFFFF"/>
        <w:ind w:firstLine="709"/>
        <w:jc w:val="both"/>
        <w:rPr>
          <w:bCs/>
        </w:rPr>
      </w:pPr>
    </w:p>
    <w:p w14:paraId="6D9B0B38" w14:textId="543D4143" w:rsidR="00ED78C5" w:rsidRPr="0063149A" w:rsidRDefault="00ED78C5" w:rsidP="003A65D3">
      <w:pPr>
        <w:pStyle w:val="1"/>
        <w:jc w:val="center"/>
        <w:rPr>
          <w:rFonts w:ascii="Times New Roman" w:hAnsi="Times New Roman" w:cs="Times New Roman"/>
          <w:b/>
          <w:color w:val="auto"/>
          <w:sz w:val="28"/>
          <w:szCs w:val="28"/>
        </w:rPr>
      </w:pPr>
      <w:bookmarkStart w:id="89" w:name="_Toc96690105"/>
      <w:r w:rsidRPr="000B0FC1">
        <w:rPr>
          <w:rFonts w:ascii="Times New Roman" w:hAnsi="Times New Roman" w:cs="Times New Roman"/>
          <w:b/>
          <w:color w:val="auto"/>
          <w:sz w:val="28"/>
          <w:szCs w:val="28"/>
        </w:rPr>
        <w:t xml:space="preserve">Раздел 7. </w:t>
      </w:r>
      <w:r w:rsidR="0063149A" w:rsidRPr="000B0FC1">
        <w:rPr>
          <w:rFonts w:ascii="Times New Roman" w:hAnsi="Times New Roman" w:cs="Times New Roman"/>
          <w:b/>
          <w:color w:val="auto"/>
          <w:sz w:val="28"/>
          <w:szCs w:val="28"/>
        </w:rPr>
        <w:t>НАИБОЛЕЕ ЗНАЧИТЕЛЬНЫЕ ДОСТИЖЕНИЯ ГОДА</w:t>
      </w:r>
      <w:bookmarkEnd w:id="89"/>
    </w:p>
    <w:p w14:paraId="700A462C" w14:textId="77777777" w:rsidR="00ED78C5" w:rsidRDefault="00ED78C5" w:rsidP="00ED78C5">
      <w:pPr>
        <w:pStyle w:val="a5"/>
        <w:jc w:val="both"/>
        <w:rPr>
          <w:sz w:val="28"/>
        </w:rPr>
      </w:pPr>
    </w:p>
    <w:p w14:paraId="5532F64D" w14:textId="77777777" w:rsidR="00ED78C5" w:rsidRPr="003B710A" w:rsidRDefault="00ED78C5" w:rsidP="00ED78C5">
      <w:pPr>
        <w:pStyle w:val="a5"/>
      </w:pPr>
      <w:r w:rsidRPr="003B710A">
        <w:t>7.1. Научно-фондовая деятельность.</w:t>
      </w:r>
    </w:p>
    <w:p w14:paraId="119FB437" w14:textId="77777777" w:rsidR="00DB0606" w:rsidRPr="003B710A" w:rsidRDefault="00DB0606" w:rsidP="005E3C15">
      <w:pPr>
        <w:pStyle w:val="a7"/>
        <w:numPr>
          <w:ilvl w:val="0"/>
          <w:numId w:val="32"/>
        </w:numPr>
        <w:ind w:left="426"/>
        <w:jc w:val="both"/>
        <w:rPr>
          <w:shd w:val="clear" w:color="auto" w:fill="FFFFFF"/>
        </w:rPr>
      </w:pPr>
      <w:r w:rsidRPr="003B710A">
        <w:rPr>
          <w:shd w:val="clear" w:color="auto" w:fill="FFFFFF"/>
        </w:rPr>
        <w:t>Выполнение Государственного задания на оказание государственной услуги, предоставляемой физическими и юридическими лицами:</w:t>
      </w:r>
    </w:p>
    <w:p w14:paraId="5FD96942" w14:textId="2E005EFC" w:rsidR="00255E2E" w:rsidRPr="00997483" w:rsidRDefault="00255E2E" w:rsidP="002B0FA3">
      <w:pPr>
        <w:ind w:left="927"/>
        <w:jc w:val="both"/>
      </w:pPr>
      <w:r w:rsidRPr="00997483">
        <w:t>«Публичное представление населению музейных предметов и музейных коллекций»,</w:t>
      </w:r>
    </w:p>
    <w:p w14:paraId="32A802D0" w14:textId="7C438DC3" w:rsidR="00255E2E" w:rsidRPr="00997483" w:rsidRDefault="002B0FA3" w:rsidP="002B0FA3">
      <w:pPr>
        <w:ind w:left="927"/>
        <w:jc w:val="both"/>
      </w:pPr>
      <w:r>
        <w:t xml:space="preserve"> </w:t>
      </w:r>
      <w:r w:rsidR="00255E2E" w:rsidRPr="00997483">
        <w:t>«Осуществление работ по реставрации и консервации музейных предметов музейных коллекций»</w:t>
      </w:r>
    </w:p>
    <w:p w14:paraId="7280A65F" w14:textId="2E0B0ABB" w:rsidR="00255E2E" w:rsidRPr="00997483" w:rsidRDefault="00255E2E" w:rsidP="002B0FA3">
      <w:pPr>
        <w:ind w:left="927"/>
        <w:jc w:val="both"/>
      </w:pPr>
      <w:r w:rsidRPr="00997483">
        <w:t>«Формирование, учёт, изучение, обеспечение физического сохранения и безопасности музейных предметов, музейных коллекций»;</w:t>
      </w:r>
    </w:p>
    <w:p w14:paraId="4C7B8F49" w14:textId="06ABF0FB" w:rsidR="00255E2E" w:rsidRPr="00997483" w:rsidRDefault="00A937F8" w:rsidP="002B0FA3">
      <w:pPr>
        <w:ind w:left="927"/>
        <w:jc w:val="both"/>
      </w:pPr>
      <w:r>
        <w:t>«</w:t>
      </w:r>
      <w:r w:rsidR="00255E2E" w:rsidRPr="00997483">
        <w:t>Реставрация музейных предметов</w:t>
      </w:r>
      <w:r>
        <w:t>».</w:t>
      </w:r>
    </w:p>
    <w:p w14:paraId="3B34B844" w14:textId="32993844" w:rsidR="00255E2E" w:rsidRPr="002B0FA3" w:rsidRDefault="00255E2E" w:rsidP="005E3C15">
      <w:pPr>
        <w:pStyle w:val="a7"/>
        <w:numPr>
          <w:ilvl w:val="0"/>
          <w:numId w:val="32"/>
        </w:numPr>
        <w:ind w:left="426"/>
        <w:jc w:val="both"/>
        <w:rPr>
          <w:shd w:val="clear" w:color="auto" w:fill="FFFFFF"/>
        </w:rPr>
      </w:pPr>
      <w:r w:rsidRPr="002B0FA3">
        <w:rPr>
          <w:shd w:val="clear" w:color="auto" w:fill="FFFFFF"/>
        </w:rPr>
        <w:t>Включение музейных предметов и музейных коллекций Государственный каталог Музейного фонда Российской Федерации</w:t>
      </w:r>
      <w:r w:rsidR="00A937F8">
        <w:rPr>
          <w:shd w:val="clear" w:color="auto" w:fill="FFFFFF"/>
        </w:rPr>
        <w:t>.</w:t>
      </w:r>
    </w:p>
    <w:p w14:paraId="708DCCE3" w14:textId="7AE9CAF9" w:rsidR="00255E2E" w:rsidRPr="002B0FA3" w:rsidRDefault="00255E2E" w:rsidP="005E3C15">
      <w:pPr>
        <w:pStyle w:val="a7"/>
        <w:numPr>
          <w:ilvl w:val="0"/>
          <w:numId w:val="32"/>
        </w:numPr>
        <w:ind w:left="426"/>
        <w:jc w:val="both"/>
        <w:rPr>
          <w:shd w:val="clear" w:color="auto" w:fill="FFFFFF"/>
        </w:rPr>
      </w:pPr>
      <w:r w:rsidRPr="002B0FA3">
        <w:rPr>
          <w:shd w:val="clear" w:color="auto" w:fill="FFFFFF"/>
        </w:rPr>
        <w:t>Включение музейных предметов и коллекций в Региональный каталог</w:t>
      </w:r>
      <w:r w:rsidR="00A937F8">
        <w:rPr>
          <w:shd w:val="clear" w:color="auto" w:fill="FFFFFF"/>
        </w:rPr>
        <w:t>.</w:t>
      </w:r>
    </w:p>
    <w:p w14:paraId="34B380AF" w14:textId="43610D59" w:rsidR="00255E2E" w:rsidRPr="002B0FA3" w:rsidRDefault="00255E2E" w:rsidP="005E3C15">
      <w:pPr>
        <w:pStyle w:val="a7"/>
        <w:numPr>
          <w:ilvl w:val="0"/>
          <w:numId w:val="32"/>
        </w:numPr>
        <w:ind w:left="426"/>
        <w:jc w:val="both"/>
        <w:rPr>
          <w:shd w:val="clear" w:color="auto" w:fill="FFFFFF"/>
        </w:rPr>
      </w:pPr>
      <w:r w:rsidRPr="002B0FA3">
        <w:rPr>
          <w:shd w:val="clear" w:color="auto" w:fill="FFFFFF"/>
        </w:rPr>
        <w:t>Формирование музейного фонда в соответствии с профилем музея</w:t>
      </w:r>
      <w:r w:rsidR="00A937F8">
        <w:rPr>
          <w:shd w:val="clear" w:color="auto" w:fill="FFFFFF"/>
        </w:rPr>
        <w:t>.</w:t>
      </w:r>
    </w:p>
    <w:p w14:paraId="655C9596" w14:textId="6C6FCA9A" w:rsidR="00255E2E" w:rsidRPr="002B0FA3" w:rsidRDefault="002B0FA3" w:rsidP="005E3C15">
      <w:pPr>
        <w:pStyle w:val="a7"/>
        <w:numPr>
          <w:ilvl w:val="0"/>
          <w:numId w:val="32"/>
        </w:numPr>
        <w:ind w:left="426"/>
        <w:jc w:val="both"/>
        <w:rPr>
          <w:shd w:val="clear" w:color="auto" w:fill="FFFFFF"/>
        </w:rPr>
      </w:pPr>
      <w:r>
        <w:rPr>
          <w:shd w:val="clear" w:color="auto" w:fill="FFFFFF"/>
        </w:rPr>
        <w:t>Успешное прохождение проверки</w:t>
      </w:r>
      <w:r w:rsidR="00255E2E" w:rsidRPr="002B0FA3">
        <w:rPr>
          <w:shd w:val="clear" w:color="auto" w:fill="FFFFFF"/>
        </w:rPr>
        <w:t xml:space="preserve"> (с 14.10.2021 г. 20 календарных дней) состояния сохранности, условий хранения музейных предметов и музейных коллекци</w:t>
      </w:r>
      <w:r>
        <w:rPr>
          <w:shd w:val="clear" w:color="auto" w:fill="FFFFFF"/>
        </w:rPr>
        <w:t>й,</w:t>
      </w:r>
      <w:r w:rsidR="00255E2E" w:rsidRPr="002B0FA3">
        <w:rPr>
          <w:shd w:val="clear" w:color="auto" w:fill="FFFFFF"/>
        </w:rPr>
        <w:t xml:space="preserve"> </w:t>
      </w:r>
      <w:r w:rsidRPr="002B0FA3">
        <w:rPr>
          <w:shd w:val="clear" w:color="auto" w:fill="FFFFFF"/>
        </w:rPr>
        <w:t>включённых</w:t>
      </w:r>
      <w:r w:rsidR="00255E2E" w:rsidRPr="002B0FA3">
        <w:rPr>
          <w:shd w:val="clear" w:color="auto" w:fill="FFFFFF"/>
        </w:rPr>
        <w:t xml:space="preserve"> в состав Музейного фонда Российской Федерации в Ханты-Мансийском автономном округе – Югре. </w:t>
      </w:r>
    </w:p>
    <w:p w14:paraId="2BE3776E" w14:textId="19B67550" w:rsidR="00255E2E" w:rsidRPr="002B0FA3" w:rsidRDefault="00255E2E" w:rsidP="005E3C15">
      <w:pPr>
        <w:pStyle w:val="a7"/>
        <w:numPr>
          <w:ilvl w:val="0"/>
          <w:numId w:val="32"/>
        </w:numPr>
        <w:ind w:left="426"/>
        <w:jc w:val="both"/>
        <w:rPr>
          <w:shd w:val="clear" w:color="auto" w:fill="FFFFFF"/>
        </w:rPr>
      </w:pPr>
      <w:r w:rsidRPr="002B0FA3">
        <w:rPr>
          <w:shd w:val="clear" w:color="auto" w:fill="FFFFFF"/>
        </w:rPr>
        <w:t>Обеспечение системы хранения: научная инвентаризация музейных предметов</w:t>
      </w:r>
      <w:r w:rsidR="00A937F8">
        <w:rPr>
          <w:shd w:val="clear" w:color="auto" w:fill="FFFFFF"/>
        </w:rPr>
        <w:t>.</w:t>
      </w:r>
    </w:p>
    <w:p w14:paraId="50698BEE" w14:textId="7A0AF04B" w:rsidR="00255E2E" w:rsidRPr="002B0FA3" w:rsidRDefault="00255E2E" w:rsidP="005E3C15">
      <w:pPr>
        <w:pStyle w:val="a7"/>
        <w:numPr>
          <w:ilvl w:val="0"/>
          <w:numId w:val="32"/>
        </w:numPr>
        <w:ind w:left="426"/>
        <w:jc w:val="both"/>
        <w:rPr>
          <w:shd w:val="clear" w:color="auto" w:fill="FFFFFF"/>
        </w:rPr>
      </w:pPr>
      <w:r w:rsidRPr="002B0FA3">
        <w:rPr>
          <w:shd w:val="clear" w:color="auto" w:fill="FFFFFF"/>
        </w:rPr>
        <w:t>Обеспечение условий сохранности и доступа к музейным предметам и коллекциям.</w:t>
      </w:r>
    </w:p>
    <w:p w14:paraId="47A1CBCE" w14:textId="77777777" w:rsidR="00005CE3" w:rsidRPr="003B710A" w:rsidRDefault="00005CE3" w:rsidP="00496E65">
      <w:pPr>
        <w:ind w:firstLine="567"/>
        <w:jc w:val="both"/>
      </w:pPr>
    </w:p>
    <w:p w14:paraId="323F2234" w14:textId="77777777" w:rsidR="00ED78C5" w:rsidRPr="003B710A" w:rsidRDefault="00ED78C5" w:rsidP="00ED78C5">
      <w:pPr>
        <w:pStyle w:val="a5"/>
      </w:pPr>
      <w:r w:rsidRPr="003B710A">
        <w:t>7.2. Экспозиционная и выставочная работа.</w:t>
      </w:r>
    </w:p>
    <w:p w14:paraId="7EC4374B" w14:textId="0E2B832C" w:rsidR="00767F9D" w:rsidRPr="006D0C3D" w:rsidRDefault="00767F9D" w:rsidP="005E3C15">
      <w:pPr>
        <w:pStyle w:val="a7"/>
        <w:numPr>
          <w:ilvl w:val="0"/>
          <w:numId w:val="32"/>
        </w:numPr>
        <w:ind w:left="426"/>
        <w:jc w:val="both"/>
        <w:rPr>
          <w:shd w:val="clear" w:color="auto" w:fill="FFFFFF"/>
        </w:rPr>
      </w:pPr>
      <w:r>
        <w:rPr>
          <w:shd w:val="clear" w:color="auto" w:fill="FFFFFF"/>
        </w:rPr>
        <w:t xml:space="preserve">Организация двух международных выставочных проектов </w:t>
      </w:r>
      <w:r w:rsidR="006D0C3D">
        <w:t>«</w:t>
      </w:r>
      <w:r w:rsidR="006D0C3D" w:rsidRPr="00EC7A76">
        <w:t xml:space="preserve">Гаджи </w:t>
      </w:r>
      <w:proofErr w:type="spellStart"/>
      <w:r w:rsidR="006D0C3D" w:rsidRPr="00EC7A76">
        <w:t>Зейналабдин</w:t>
      </w:r>
      <w:proofErr w:type="spellEnd"/>
      <w:r w:rsidR="006D0C3D" w:rsidRPr="00EC7A76">
        <w:t xml:space="preserve"> Тагиев - промышленник и меценат. Роль личности в истории России и Азербайджана</w:t>
      </w:r>
      <w:r w:rsidR="006D0C3D">
        <w:t>» и «</w:t>
      </w:r>
      <w:r w:rsidR="006D0C3D" w:rsidRPr="00C9106A">
        <w:t>Азербайджанский Прометей-Фарман Салманов. Открытие Сибирской нефти</w:t>
      </w:r>
      <w:r w:rsidR="006D0C3D">
        <w:t>».</w:t>
      </w:r>
    </w:p>
    <w:p w14:paraId="2A7CBB55" w14:textId="3653F9EA" w:rsidR="006D0C3D" w:rsidRDefault="006D0C3D" w:rsidP="005E3C15">
      <w:pPr>
        <w:pStyle w:val="a7"/>
        <w:numPr>
          <w:ilvl w:val="0"/>
          <w:numId w:val="32"/>
        </w:numPr>
        <w:ind w:left="426"/>
        <w:jc w:val="both"/>
        <w:rPr>
          <w:shd w:val="clear" w:color="auto" w:fill="FFFFFF"/>
        </w:rPr>
      </w:pPr>
      <w:r>
        <w:t xml:space="preserve">Организация крупных партнёрских выставочных проектов </w:t>
      </w:r>
    </w:p>
    <w:p w14:paraId="2E4950F4" w14:textId="77777777" w:rsidR="007105AF" w:rsidRDefault="007105AF" w:rsidP="005E3C15">
      <w:pPr>
        <w:pStyle w:val="a7"/>
        <w:numPr>
          <w:ilvl w:val="0"/>
          <w:numId w:val="32"/>
        </w:numPr>
        <w:ind w:left="426"/>
        <w:jc w:val="both"/>
        <w:rPr>
          <w:shd w:val="clear" w:color="auto" w:fill="FFFFFF"/>
        </w:rPr>
      </w:pPr>
      <w:r w:rsidRPr="00225A6D">
        <w:rPr>
          <w:shd w:val="clear" w:color="auto" w:fill="FFFFFF"/>
        </w:rPr>
        <w:t xml:space="preserve">Использование экспозиционных средств, которые позволяют беспрепятственно знакомиться с экспозициями людям с ограниченными возможностями здоровья: на выставках музея </w:t>
      </w:r>
      <w:r>
        <w:rPr>
          <w:shd w:val="clear" w:color="auto" w:fill="FFFFFF"/>
        </w:rPr>
        <w:t xml:space="preserve">было представлено </w:t>
      </w:r>
      <w:r w:rsidRPr="002A492B">
        <w:rPr>
          <w:shd w:val="clear" w:color="auto" w:fill="FFFFFF"/>
        </w:rPr>
        <w:t xml:space="preserve">5 тактильных экспонатов (3 – на выставках в стационаре, </w:t>
      </w:r>
      <w:r>
        <w:rPr>
          <w:shd w:val="clear" w:color="auto" w:fill="FFFFFF"/>
        </w:rPr>
        <w:t>2</w:t>
      </w:r>
      <w:r w:rsidRPr="002A492B">
        <w:rPr>
          <w:shd w:val="clear" w:color="auto" w:fill="FFFFFF"/>
        </w:rPr>
        <w:t xml:space="preserve"> – вне стационара).</w:t>
      </w:r>
      <w:r w:rsidRPr="00225A6D">
        <w:rPr>
          <w:shd w:val="clear" w:color="auto" w:fill="FFFFFF"/>
        </w:rPr>
        <w:t xml:space="preserve"> </w:t>
      </w:r>
    </w:p>
    <w:p w14:paraId="11EFBC2B" w14:textId="77777777" w:rsidR="00496E65" w:rsidRPr="003B710A" w:rsidRDefault="00496E65" w:rsidP="00DB0606">
      <w:pPr>
        <w:pStyle w:val="a5"/>
        <w:ind w:firstLine="708"/>
      </w:pPr>
    </w:p>
    <w:p w14:paraId="351274FE" w14:textId="77777777" w:rsidR="00ED78C5" w:rsidRPr="003B710A" w:rsidRDefault="00ED78C5" w:rsidP="00ED78C5">
      <w:pPr>
        <w:pStyle w:val="a5"/>
      </w:pPr>
      <w:r w:rsidRPr="003B710A">
        <w:t>7.3. Культурно-образовательная деятельность.</w:t>
      </w:r>
    </w:p>
    <w:p w14:paraId="296EA8BE" w14:textId="1AE2E729" w:rsidR="00B0094B" w:rsidRDefault="00B8535D" w:rsidP="005E3C15">
      <w:pPr>
        <w:pStyle w:val="a7"/>
        <w:numPr>
          <w:ilvl w:val="0"/>
          <w:numId w:val="32"/>
        </w:numPr>
        <w:ind w:left="426"/>
        <w:jc w:val="both"/>
        <w:rPr>
          <w:shd w:val="clear" w:color="auto" w:fill="FFFFFF"/>
        </w:rPr>
      </w:pPr>
      <w:r>
        <w:rPr>
          <w:shd w:val="clear" w:color="auto" w:fill="FFFFFF"/>
        </w:rPr>
        <w:t xml:space="preserve">Реализация проекта «Пушкинская карта» - продано 3390 билетов. </w:t>
      </w:r>
    </w:p>
    <w:p w14:paraId="2ED9FB61" w14:textId="3CDF9018" w:rsidR="00BA226A" w:rsidRPr="003B710A" w:rsidRDefault="00B0094B" w:rsidP="005E3C15">
      <w:pPr>
        <w:pStyle w:val="a7"/>
        <w:numPr>
          <w:ilvl w:val="0"/>
          <w:numId w:val="32"/>
        </w:numPr>
        <w:ind w:left="426"/>
        <w:jc w:val="both"/>
        <w:rPr>
          <w:shd w:val="clear" w:color="auto" w:fill="FFFFFF"/>
        </w:rPr>
      </w:pPr>
      <w:r>
        <w:rPr>
          <w:shd w:val="clear" w:color="auto" w:fill="FFFFFF"/>
        </w:rPr>
        <w:t>Проведение программы «Интерактивный музей в школах Югры»</w:t>
      </w:r>
    </w:p>
    <w:p w14:paraId="01521922" w14:textId="35F608C7" w:rsidR="00BA226A" w:rsidRPr="00F761CC" w:rsidRDefault="00A937F8" w:rsidP="00F761CC">
      <w:pPr>
        <w:pStyle w:val="a7"/>
        <w:numPr>
          <w:ilvl w:val="0"/>
          <w:numId w:val="32"/>
        </w:numPr>
        <w:ind w:left="426"/>
        <w:jc w:val="both"/>
        <w:rPr>
          <w:shd w:val="clear" w:color="auto" w:fill="FFFFFF"/>
        </w:rPr>
      </w:pPr>
      <w:r>
        <w:rPr>
          <w:shd w:val="clear" w:color="auto" w:fill="FFFFFF"/>
        </w:rPr>
        <w:t xml:space="preserve">Проведение </w:t>
      </w:r>
      <w:r w:rsidR="00190FA7">
        <w:rPr>
          <w:shd w:val="clear" w:color="auto" w:fill="FFFFFF"/>
        </w:rPr>
        <w:t>Всероссийского интеллектуального турнира «Синергия: нефть и газ»</w:t>
      </w:r>
      <w:r w:rsidRPr="00A937F8">
        <w:rPr>
          <w:shd w:val="clear" w:color="auto" w:fill="FFFFFF"/>
        </w:rPr>
        <w:t xml:space="preserve">. </w:t>
      </w:r>
    </w:p>
    <w:p w14:paraId="26255A6E" w14:textId="77777777" w:rsidR="00DB0606" w:rsidRPr="003B710A" w:rsidRDefault="00DB0606" w:rsidP="001419A9">
      <w:pPr>
        <w:jc w:val="both"/>
        <w:rPr>
          <w:b/>
          <w:u w:val="single"/>
        </w:rPr>
      </w:pPr>
    </w:p>
    <w:p w14:paraId="52B11B35" w14:textId="77777777" w:rsidR="00ED78C5" w:rsidRPr="003B710A" w:rsidRDefault="00ED78C5" w:rsidP="00ED78C5">
      <w:pPr>
        <w:pStyle w:val="a5"/>
      </w:pPr>
      <w:r w:rsidRPr="003B710A">
        <w:t>7.4. Научно-методическая деятельность.</w:t>
      </w:r>
    </w:p>
    <w:p w14:paraId="4C4A5B43" w14:textId="082BC47F" w:rsidR="00F761CC" w:rsidRPr="00AC1A04" w:rsidRDefault="00F761CC" w:rsidP="00F761CC">
      <w:pPr>
        <w:pStyle w:val="a7"/>
        <w:numPr>
          <w:ilvl w:val="0"/>
          <w:numId w:val="94"/>
        </w:numPr>
        <w:jc w:val="both"/>
      </w:pPr>
      <w:r w:rsidRPr="00AC1A04">
        <w:t>Развитие корпоративных связей с институциями музейного типа (корпоративными, ведомственными, общественными музеями): сотрудничество в проекте «Атлас газа» (</w:t>
      </w:r>
      <w:r w:rsidR="00B8535D">
        <w:t>75</w:t>
      </w:r>
      <w:r w:rsidRPr="00F761CC">
        <w:rPr>
          <w:shd w:val="clear" w:color="auto" w:fill="FFFFFF"/>
        </w:rPr>
        <w:t xml:space="preserve"> </w:t>
      </w:r>
      <w:r w:rsidR="00B8535D" w:rsidRPr="00F761CC">
        <w:rPr>
          <w:shd w:val="clear" w:color="auto" w:fill="FFFFFF"/>
        </w:rPr>
        <w:lastRenderedPageBreak/>
        <w:t>партнёров</w:t>
      </w:r>
      <w:r w:rsidRPr="00F761CC">
        <w:rPr>
          <w:shd w:val="clear" w:color="auto" w:fill="FFFFFF"/>
        </w:rPr>
        <w:t>, включая 7 стран СНГ), рассылка</w:t>
      </w:r>
      <w:r w:rsidRPr="00AC1A04">
        <w:t xml:space="preserve"> дайджеста (увеличение адресатов рассылки до 250).</w:t>
      </w:r>
    </w:p>
    <w:p w14:paraId="30B466C6" w14:textId="77777777" w:rsidR="00F76A62" w:rsidRPr="003B710A" w:rsidRDefault="00F76A62" w:rsidP="00ED78C5">
      <w:pPr>
        <w:pStyle w:val="a5"/>
      </w:pPr>
    </w:p>
    <w:p w14:paraId="61CD7567" w14:textId="4458377E" w:rsidR="00D3524C" w:rsidRPr="003B710A" w:rsidRDefault="00ED78C5" w:rsidP="00D3524C">
      <w:pPr>
        <w:pStyle w:val="a5"/>
      </w:pPr>
      <w:r w:rsidRPr="003B710A">
        <w:t>7.5. Научно-исследовательская деятельность.</w:t>
      </w:r>
    </w:p>
    <w:p w14:paraId="67D0D37C" w14:textId="29F7DC33" w:rsidR="00156B6C" w:rsidRPr="00622AA1" w:rsidRDefault="00156B6C" w:rsidP="00622AA1">
      <w:pPr>
        <w:pStyle w:val="a7"/>
        <w:numPr>
          <w:ilvl w:val="0"/>
          <w:numId w:val="32"/>
        </w:numPr>
        <w:ind w:left="426"/>
        <w:rPr>
          <w:shd w:val="clear" w:color="auto" w:fill="FFFFFF"/>
        </w:rPr>
      </w:pPr>
      <w:r w:rsidRPr="00A937F8">
        <w:rPr>
          <w:shd w:val="clear" w:color="auto" w:fill="FFFFFF"/>
        </w:rPr>
        <w:t>Успешная реализация партнёрск</w:t>
      </w:r>
      <w:r w:rsidR="00F761CC">
        <w:rPr>
          <w:shd w:val="clear" w:color="auto" w:fill="FFFFFF"/>
        </w:rPr>
        <w:t>их</w:t>
      </w:r>
      <w:r w:rsidRPr="00A937F8">
        <w:rPr>
          <w:shd w:val="clear" w:color="auto" w:fill="FFFFFF"/>
        </w:rPr>
        <w:t xml:space="preserve"> научно-исследовательск</w:t>
      </w:r>
      <w:r w:rsidR="00F761CC">
        <w:rPr>
          <w:shd w:val="clear" w:color="auto" w:fill="FFFFFF"/>
        </w:rPr>
        <w:t>их</w:t>
      </w:r>
      <w:r w:rsidRPr="00A937F8">
        <w:rPr>
          <w:shd w:val="clear" w:color="auto" w:fill="FFFFFF"/>
        </w:rPr>
        <w:t xml:space="preserve"> проект</w:t>
      </w:r>
      <w:r w:rsidR="00F761CC">
        <w:rPr>
          <w:shd w:val="clear" w:color="auto" w:fill="FFFFFF"/>
        </w:rPr>
        <w:t>ов</w:t>
      </w:r>
      <w:r w:rsidRPr="00A937F8">
        <w:rPr>
          <w:shd w:val="clear" w:color="auto" w:fill="FFFFFF"/>
        </w:rPr>
        <w:t>: «Атлас нефти»</w:t>
      </w:r>
      <w:r w:rsidR="00190FA7">
        <w:rPr>
          <w:shd w:val="clear" w:color="auto" w:fill="FFFFFF"/>
        </w:rPr>
        <w:t>, «Атлас газа»</w:t>
      </w:r>
      <w:r w:rsidRPr="00A937F8">
        <w:rPr>
          <w:shd w:val="clear" w:color="auto" w:fill="FFFFFF"/>
        </w:rPr>
        <w:t>.</w:t>
      </w:r>
      <w:r w:rsidR="00F761CC">
        <w:rPr>
          <w:shd w:val="clear" w:color="auto" w:fill="FFFFFF"/>
        </w:rPr>
        <w:t xml:space="preserve"> </w:t>
      </w:r>
      <w:r w:rsidR="00F761CC" w:rsidRPr="00F761CC">
        <w:rPr>
          <w:shd w:val="clear" w:color="auto" w:fill="FFFFFF"/>
        </w:rPr>
        <w:t xml:space="preserve">Издание «Атлас нефти. Очерки </w:t>
      </w:r>
      <w:r w:rsidR="00622AA1">
        <w:rPr>
          <w:shd w:val="clear" w:color="auto" w:fill="FFFFFF"/>
        </w:rPr>
        <w:t xml:space="preserve">о нефтегазовой истории России» </w:t>
      </w:r>
      <w:r w:rsidR="00F761CC" w:rsidRPr="00622AA1">
        <w:rPr>
          <w:shd w:val="clear" w:color="auto" w:fill="FFFFFF"/>
        </w:rPr>
        <w:t>отмечено специальным дипломом межрегионального фестиваля - конкурса «Книга года на родине П. И. Чайковского» в номинации «Лучшее учебное, научное, научно-популярное издание»; отмечено дипломом V Уральского межрегионального конкурса «Университетская книга – 2022» в номинации «Лучшее иллюстративное издание»</w:t>
      </w:r>
    </w:p>
    <w:p w14:paraId="514E2AF1" w14:textId="1850E11C" w:rsidR="00156B6C" w:rsidRPr="00A937F8" w:rsidRDefault="00156B6C" w:rsidP="005E3C15">
      <w:pPr>
        <w:pStyle w:val="a7"/>
        <w:numPr>
          <w:ilvl w:val="0"/>
          <w:numId w:val="32"/>
        </w:numPr>
        <w:ind w:left="426"/>
        <w:jc w:val="both"/>
        <w:rPr>
          <w:shd w:val="clear" w:color="auto" w:fill="FFFFFF"/>
        </w:rPr>
      </w:pPr>
      <w:r w:rsidRPr="00A937F8">
        <w:rPr>
          <w:shd w:val="clear" w:color="auto" w:fill="FFFFFF"/>
        </w:rPr>
        <w:t>Организация и проведение X региональной молодёжной кон</w:t>
      </w:r>
      <w:r w:rsidR="00190FA7">
        <w:rPr>
          <w:shd w:val="clear" w:color="auto" w:fill="FFFFFF"/>
        </w:rPr>
        <w:t>ференции имени В. И. Шпильмана «Проблемы рационального природопользования и история геологического поиска в Западной Сибири».</w:t>
      </w:r>
    </w:p>
    <w:p w14:paraId="119BC829" w14:textId="1FD69B48" w:rsidR="00F761CC" w:rsidRDefault="00156B6C" w:rsidP="00F761CC">
      <w:pPr>
        <w:pStyle w:val="a7"/>
        <w:numPr>
          <w:ilvl w:val="0"/>
          <w:numId w:val="32"/>
        </w:numPr>
        <w:ind w:left="426"/>
        <w:jc w:val="both"/>
        <w:rPr>
          <w:shd w:val="clear" w:color="auto" w:fill="FFFFFF"/>
        </w:rPr>
      </w:pPr>
      <w:r w:rsidRPr="00A937F8">
        <w:rPr>
          <w:shd w:val="clear" w:color="auto" w:fill="FFFFFF"/>
        </w:rPr>
        <w:t xml:space="preserve">Участие в организации и проведении </w:t>
      </w:r>
      <w:r w:rsidR="00190FA7">
        <w:rPr>
          <w:shd w:val="clear" w:color="auto" w:fill="FFFFFF"/>
        </w:rPr>
        <w:t>8</w:t>
      </w:r>
      <w:r w:rsidRPr="00A937F8">
        <w:rPr>
          <w:shd w:val="clear" w:color="auto" w:fill="FFFFFF"/>
        </w:rPr>
        <w:t xml:space="preserve"> научно-просветительской экспедиции «Флотилия плавучих университетов» (июль 202</w:t>
      </w:r>
      <w:r w:rsidR="00190FA7">
        <w:rPr>
          <w:shd w:val="clear" w:color="auto" w:fill="FFFFFF"/>
        </w:rPr>
        <w:t>2</w:t>
      </w:r>
      <w:r w:rsidRPr="00A937F8">
        <w:rPr>
          <w:shd w:val="clear" w:color="auto" w:fill="FFFFFF"/>
        </w:rPr>
        <w:t xml:space="preserve">) И.А. </w:t>
      </w:r>
      <w:proofErr w:type="spellStart"/>
      <w:r w:rsidRPr="00A937F8">
        <w:rPr>
          <w:shd w:val="clear" w:color="auto" w:fill="FFFFFF"/>
        </w:rPr>
        <w:t>Яшковым</w:t>
      </w:r>
      <w:proofErr w:type="spellEnd"/>
      <w:r w:rsidRPr="00A937F8">
        <w:rPr>
          <w:shd w:val="clear" w:color="auto" w:fill="FFFFFF"/>
        </w:rPr>
        <w:t xml:space="preserve">. </w:t>
      </w:r>
      <w:r w:rsidR="00B8535D">
        <w:rPr>
          <w:shd w:val="clear" w:color="auto" w:fill="FFFFFF"/>
        </w:rPr>
        <w:t xml:space="preserve">Участники полевых работ: Паньков А.В., Яшков И.А., </w:t>
      </w:r>
      <w:proofErr w:type="spellStart"/>
      <w:r w:rsidR="00B8535D">
        <w:rPr>
          <w:shd w:val="clear" w:color="auto" w:fill="FFFFFF"/>
        </w:rPr>
        <w:t>Салыкина</w:t>
      </w:r>
      <w:proofErr w:type="spellEnd"/>
      <w:r w:rsidR="00B8535D">
        <w:rPr>
          <w:shd w:val="clear" w:color="auto" w:fill="FFFFFF"/>
        </w:rPr>
        <w:t xml:space="preserve"> А.Ю., </w:t>
      </w:r>
      <w:proofErr w:type="spellStart"/>
      <w:r w:rsidR="00B8535D">
        <w:rPr>
          <w:shd w:val="clear" w:color="auto" w:fill="FFFFFF"/>
        </w:rPr>
        <w:t>Дында</w:t>
      </w:r>
      <w:proofErr w:type="spellEnd"/>
      <w:r w:rsidR="00B8535D">
        <w:rPr>
          <w:shd w:val="clear" w:color="auto" w:fill="FFFFFF"/>
        </w:rPr>
        <w:t xml:space="preserve"> Л.В. </w:t>
      </w:r>
    </w:p>
    <w:p w14:paraId="1FCB670C" w14:textId="77777777" w:rsidR="00F761CC" w:rsidRDefault="00F761CC" w:rsidP="00F761CC">
      <w:pPr>
        <w:pStyle w:val="a7"/>
        <w:numPr>
          <w:ilvl w:val="0"/>
          <w:numId w:val="32"/>
        </w:numPr>
        <w:ind w:left="426"/>
        <w:jc w:val="both"/>
        <w:rPr>
          <w:shd w:val="clear" w:color="auto" w:fill="FFFFFF"/>
        </w:rPr>
      </w:pPr>
      <w:r w:rsidRPr="00F761CC">
        <w:rPr>
          <w:shd w:val="clear" w:color="auto" w:fill="FFFFFF"/>
        </w:rPr>
        <w:t xml:space="preserve">4 предметам присвоен статус «Памятник науки и техники» (маркшейдерский теодолит, теодолит </w:t>
      </w:r>
      <w:proofErr w:type="spellStart"/>
      <w:r w:rsidRPr="00F761CC">
        <w:rPr>
          <w:shd w:val="clear" w:color="auto" w:fill="FFFFFF"/>
        </w:rPr>
        <w:t>Герляха</w:t>
      </w:r>
      <w:proofErr w:type="spellEnd"/>
      <w:r w:rsidRPr="00F761CC">
        <w:rPr>
          <w:shd w:val="clear" w:color="auto" w:fill="FFFFFF"/>
        </w:rPr>
        <w:t>, автомат-тахеометр системы инженера Бланка и угломер).</w:t>
      </w:r>
    </w:p>
    <w:p w14:paraId="266CBEA9" w14:textId="593D0309" w:rsidR="00F761CC" w:rsidRPr="00F761CC" w:rsidRDefault="00F761CC" w:rsidP="00F761CC">
      <w:pPr>
        <w:pStyle w:val="a7"/>
        <w:numPr>
          <w:ilvl w:val="0"/>
          <w:numId w:val="32"/>
        </w:numPr>
        <w:ind w:left="426"/>
        <w:jc w:val="both"/>
        <w:rPr>
          <w:shd w:val="clear" w:color="auto" w:fill="FFFFFF"/>
        </w:rPr>
      </w:pPr>
      <w:r w:rsidRPr="00F761CC">
        <w:rPr>
          <w:shd w:val="clear" w:color="auto" w:fill="FFFFFF"/>
        </w:rPr>
        <w:t xml:space="preserve">Музей геологии, нефти и газа – победитель </w:t>
      </w:r>
      <w:proofErr w:type="spellStart"/>
      <w:r w:rsidRPr="00F761CC">
        <w:rPr>
          <w:shd w:val="clear" w:color="auto" w:fill="FFFFFF"/>
        </w:rPr>
        <w:t>грантового</w:t>
      </w:r>
      <w:proofErr w:type="spellEnd"/>
      <w:r w:rsidRPr="00F761CC">
        <w:rPr>
          <w:shd w:val="clear" w:color="auto" w:fill="FFFFFF"/>
        </w:rPr>
        <w:t xml:space="preserve"> конкурса Президентского фонда культурных инициатив с проектом «Человек, который дал Донецку газ. Выставка, посвящённая Ю.И. </w:t>
      </w:r>
      <w:proofErr w:type="spellStart"/>
      <w:r w:rsidRPr="00F761CC">
        <w:rPr>
          <w:shd w:val="clear" w:color="auto" w:fill="FFFFFF"/>
        </w:rPr>
        <w:t>Боксерману</w:t>
      </w:r>
      <w:proofErr w:type="spellEnd"/>
      <w:r w:rsidRPr="00F761CC">
        <w:rPr>
          <w:shd w:val="clear" w:color="auto" w:fill="FFFFFF"/>
        </w:rPr>
        <w:t xml:space="preserve">» (проект будет реализован совместно с Донецким республиканским краеведческим музеем и музеем ООО «Газпром </w:t>
      </w:r>
      <w:proofErr w:type="spellStart"/>
      <w:r w:rsidRPr="00F761CC">
        <w:rPr>
          <w:shd w:val="clear" w:color="auto" w:fill="FFFFFF"/>
        </w:rPr>
        <w:t>трансгаз</w:t>
      </w:r>
      <w:proofErr w:type="spellEnd"/>
      <w:r w:rsidRPr="00F761CC">
        <w:rPr>
          <w:shd w:val="clear" w:color="auto" w:fill="FFFFFF"/>
        </w:rPr>
        <w:t xml:space="preserve"> Москва»).</w:t>
      </w:r>
    </w:p>
    <w:p w14:paraId="66E9E748" w14:textId="77777777" w:rsidR="0063149A" w:rsidRPr="003B710A" w:rsidRDefault="0063149A" w:rsidP="00ED78C5">
      <w:pPr>
        <w:pStyle w:val="a5"/>
      </w:pPr>
    </w:p>
    <w:p w14:paraId="365AA51A" w14:textId="77777777" w:rsidR="00ED78C5" w:rsidRPr="003B710A" w:rsidRDefault="00ED78C5" w:rsidP="00ED78C5">
      <w:pPr>
        <w:pStyle w:val="a5"/>
      </w:pPr>
      <w:r w:rsidRPr="003B710A">
        <w:t>7.6. Информационно-рекламная деятельность.</w:t>
      </w:r>
    </w:p>
    <w:p w14:paraId="642A4DF4" w14:textId="77777777" w:rsidR="00881695" w:rsidRPr="003B710A" w:rsidRDefault="00881695" w:rsidP="005E3C15">
      <w:pPr>
        <w:pStyle w:val="a7"/>
        <w:numPr>
          <w:ilvl w:val="0"/>
          <w:numId w:val="32"/>
        </w:numPr>
        <w:ind w:left="426"/>
        <w:jc w:val="both"/>
        <w:rPr>
          <w:shd w:val="clear" w:color="auto" w:fill="FFFFFF"/>
        </w:rPr>
      </w:pPr>
      <w:r w:rsidRPr="003B710A">
        <w:rPr>
          <w:shd w:val="clear" w:color="auto" w:fill="FFFFFF"/>
        </w:rPr>
        <w:t>Увеличение числа информационных партнёров.</w:t>
      </w:r>
    </w:p>
    <w:p w14:paraId="45FD6FC5" w14:textId="77777777" w:rsidR="00881695" w:rsidRPr="003B710A" w:rsidRDefault="00881695" w:rsidP="005E3C15">
      <w:pPr>
        <w:pStyle w:val="a7"/>
        <w:numPr>
          <w:ilvl w:val="0"/>
          <w:numId w:val="32"/>
        </w:numPr>
        <w:ind w:left="426"/>
        <w:jc w:val="both"/>
        <w:rPr>
          <w:shd w:val="clear" w:color="auto" w:fill="FFFFFF"/>
        </w:rPr>
      </w:pPr>
      <w:r w:rsidRPr="003B710A">
        <w:rPr>
          <w:shd w:val="clear" w:color="auto" w:fill="FFFFFF"/>
        </w:rPr>
        <w:t>Увеличение адресной базы.</w:t>
      </w:r>
    </w:p>
    <w:p w14:paraId="26B5A226" w14:textId="77777777" w:rsidR="00881695" w:rsidRPr="003B710A" w:rsidRDefault="00881695" w:rsidP="005E3C15">
      <w:pPr>
        <w:pStyle w:val="a7"/>
        <w:numPr>
          <w:ilvl w:val="0"/>
          <w:numId w:val="32"/>
        </w:numPr>
        <w:ind w:left="426"/>
        <w:jc w:val="both"/>
        <w:rPr>
          <w:shd w:val="clear" w:color="auto" w:fill="FFFFFF"/>
        </w:rPr>
      </w:pPr>
      <w:r w:rsidRPr="003B710A">
        <w:rPr>
          <w:shd w:val="clear" w:color="auto" w:fill="FFFFFF"/>
        </w:rPr>
        <w:t>Удержание лидирующих позиций сайта по рейтингу объединённого ресурса «Музеи России».</w:t>
      </w:r>
    </w:p>
    <w:p w14:paraId="211A4D85" w14:textId="77777777" w:rsidR="00881695" w:rsidRPr="003B710A" w:rsidRDefault="00881695" w:rsidP="005E3C15">
      <w:pPr>
        <w:pStyle w:val="a7"/>
        <w:numPr>
          <w:ilvl w:val="0"/>
          <w:numId w:val="32"/>
        </w:numPr>
        <w:ind w:left="426"/>
        <w:jc w:val="both"/>
        <w:rPr>
          <w:shd w:val="clear" w:color="auto" w:fill="FFFFFF"/>
        </w:rPr>
      </w:pPr>
      <w:r w:rsidRPr="003B710A">
        <w:rPr>
          <w:shd w:val="clear" w:color="auto" w:fill="FFFFFF"/>
        </w:rPr>
        <w:t>Увеличение количества подписчиков в социальной группе «</w:t>
      </w:r>
      <w:proofErr w:type="spellStart"/>
      <w:r w:rsidRPr="003B710A">
        <w:rPr>
          <w:shd w:val="clear" w:color="auto" w:fill="FFFFFF"/>
        </w:rPr>
        <w:t>ВКонтакте</w:t>
      </w:r>
      <w:proofErr w:type="spellEnd"/>
      <w:r w:rsidRPr="003B710A">
        <w:rPr>
          <w:shd w:val="clear" w:color="auto" w:fill="FFFFFF"/>
        </w:rPr>
        <w:t>».</w:t>
      </w:r>
    </w:p>
    <w:p w14:paraId="091CA643" w14:textId="77777777" w:rsidR="00881695" w:rsidRPr="003B710A" w:rsidRDefault="00881695" w:rsidP="005E3C15">
      <w:pPr>
        <w:pStyle w:val="a7"/>
        <w:numPr>
          <w:ilvl w:val="0"/>
          <w:numId w:val="32"/>
        </w:numPr>
        <w:ind w:left="426"/>
        <w:jc w:val="both"/>
        <w:rPr>
          <w:shd w:val="clear" w:color="auto" w:fill="FFFFFF"/>
        </w:rPr>
      </w:pPr>
      <w:r w:rsidRPr="003B710A">
        <w:rPr>
          <w:shd w:val="clear" w:color="auto" w:fill="FFFFFF"/>
        </w:rPr>
        <w:t xml:space="preserve">Регистрация и запуск </w:t>
      </w:r>
      <w:proofErr w:type="spellStart"/>
      <w:r w:rsidRPr="003B710A">
        <w:rPr>
          <w:shd w:val="clear" w:color="auto" w:fill="FFFFFF"/>
        </w:rPr>
        <w:t>Ютуб</w:t>
      </w:r>
      <w:proofErr w:type="spellEnd"/>
      <w:r w:rsidRPr="003B710A">
        <w:rPr>
          <w:shd w:val="clear" w:color="auto" w:fill="FFFFFF"/>
        </w:rPr>
        <w:t>-канала музея.</w:t>
      </w:r>
    </w:p>
    <w:p w14:paraId="4B6EAB97" w14:textId="7DE6E561" w:rsidR="00281E5A" w:rsidRPr="003B710A" w:rsidRDefault="00281E5A" w:rsidP="005E3C15">
      <w:pPr>
        <w:pStyle w:val="a7"/>
        <w:numPr>
          <w:ilvl w:val="0"/>
          <w:numId w:val="32"/>
        </w:numPr>
        <w:ind w:left="426"/>
        <w:jc w:val="both"/>
        <w:rPr>
          <w:shd w:val="clear" w:color="auto" w:fill="FFFFFF"/>
        </w:rPr>
      </w:pPr>
      <w:r w:rsidRPr="003B710A">
        <w:rPr>
          <w:shd w:val="clear" w:color="auto" w:fill="FFFFFF"/>
        </w:rPr>
        <w:t xml:space="preserve">Успешная реализация Концепции </w:t>
      </w:r>
      <w:proofErr w:type="spellStart"/>
      <w:r w:rsidRPr="003B710A">
        <w:rPr>
          <w:shd w:val="clear" w:color="auto" w:fill="FFFFFF"/>
        </w:rPr>
        <w:t>имиджевой</w:t>
      </w:r>
      <w:proofErr w:type="spellEnd"/>
      <w:r w:rsidRPr="003B710A">
        <w:rPr>
          <w:shd w:val="clear" w:color="auto" w:fill="FFFFFF"/>
        </w:rPr>
        <w:t xml:space="preserve"> политики музея (2019-202</w:t>
      </w:r>
      <w:r w:rsidR="00190FA7">
        <w:rPr>
          <w:shd w:val="clear" w:color="auto" w:fill="FFFFFF"/>
        </w:rPr>
        <w:t>2</w:t>
      </w:r>
      <w:r w:rsidRPr="003B710A">
        <w:rPr>
          <w:shd w:val="clear" w:color="auto" w:fill="FFFFFF"/>
        </w:rPr>
        <w:t>гг).</w:t>
      </w:r>
    </w:p>
    <w:p w14:paraId="6FB98DDA" w14:textId="62210673" w:rsidR="00281E5A" w:rsidRPr="003B710A" w:rsidRDefault="00281E5A" w:rsidP="005E3C15">
      <w:pPr>
        <w:pStyle w:val="a7"/>
        <w:numPr>
          <w:ilvl w:val="0"/>
          <w:numId w:val="32"/>
        </w:numPr>
        <w:ind w:left="426"/>
        <w:jc w:val="both"/>
        <w:rPr>
          <w:shd w:val="clear" w:color="auto" w:fill="FFFFFF"/>
        </w:rPr>
      </w:pPr>
      <w:r w:rsidRPr="003B710A">
        <w:rPr>
          <w:shd w:val="clear" w:color="auto" w:fill="FFFFFF"/>
        </w:rPr>
        <w:t>Успешная реализация Плана развития аккаунтов музея в социальных сетях на 202</w:t>
      </w:r>
      <w:r w:rsidR="005F2B34">
        <w:rPr>
          <w:shd w:val="clear" w:color="auto" w:fill="FFFFFF"/>
        </w:rPr>
        <w:t>2</w:t>
      </w:r>
      <w:r w:rsidRPr="003B710A">
        <w:rPr>
          <w:shd w:val="clear" w:color="auto" w:fill="FFFFFF"/>
        </w:rPr>
        <w:t xml:space="preserve"> год.</w:t>
      </w:r>
    </w:p>
    <w:p w14:paraId="0E5EB47B" w14:textId="77777777" w:rsidR="0063149A" w:rsidRPr="003B710A" w:rsidRDefault="0063149A" w:rsidP="00ED78C5">
      <w:pPr>
        <w:pStyle w:val="a5"/>
      </w:pPr>
    </w:p>
    <w:p w14:paraId="623E9CB6" w14:textId="77777777" w:rsidR="00ED78C5" w:rsidRPr="003B710A" w:rsidRDefault="00ED78C5" w:rsidP="00ED78C5">
      <w:pPr>
        <w:pStyle w:val="a5"/>
      </w:pPr>
      <w:r w:rsidRPr="003B710A">
        <w:t>7.7. Финансово-экономическая деятельность.</w:t>
      </w:r>
    </w:p>
    <w:p w14:paraId="170EDDA4" w14:textId="070FE74F" w:rsidR="00ED78C5" w:rsidRPr="003B710A" w:rsidRDefault="000B0FC1" w:rsidP="005E3C15">
      <w:pPr>
        <w:pStyle w:val="a7"/>
        <w:numPr>
          <w:ilvl w:val="0"/>
          <w:numId w:val="32"/>
        </w:numPr>
        <w:ind w:left="426"/>
        <w:jc w:val="both"/>
        <w:rPr>
          <w:shd w:val="clear" w:color="auto" w:fill="FFFFFF"/>
        </w:rPr>
      </w:pPr>
      <w:r w:rsidRPr="003B710A">
        <w:rPr>
          <w:shd w:val="clear" w:color="auto" w:fill="FFFFFF"/>
        </w:rPr>
        <w:t>Достижение целевого показателя средней заработной платы работников согласно Указу Президента РФ № 597 (по перечню Распоряжения Правительства автономного округа от 29.12.2012 № 796-рп</w:t>
      </w:r>
      <w:r w:rsidR="00B825C7" w:rsidRPr="003B710A">
        <w:rPr>
          <w:shd w:val="clear" w:color="auto" w:fill="FFFFFF"/>
        </w:rPr>
        <w:t>)</w:t>
      </w:r>
      <w:r w:rsidR="00B8535D">
        <w:rPr>
          <w:shd w:val="clear" w:color="auto" w:fill="FFFFFF"/>
        </w:rPr>
        <w:t>.</w:t>
      </w:r>
    </w:p>
    <w:p w14:paraId="3059A928" w14:textId="0829867D" w:rsidR="00ED78C5" w:rsidRPr="003B710A" w:rsidRDefault="000B0FC1" w:rsidP="005E3C15">
      <w:pPr>
        <w:pStyle w:val="a7"/>
        <w:numPr>
          <w:ilvl w:val="0"/>
          <w:numId w:val="32"/>
        </w:numPr>
        <w:ind w:left="426"/>
        <w:jc w:val="both"/>
        <w:rPr>
          <w:shd w:val="clear" w:color="auto" w:fill="FFFFFF"/>
        </w:rPr>
      </w:pPr>
      <w:r w:rsidRPr="003B710A">
        <w:rPr>
          <w:shd w:val="clear" w:color="auto" w:fill="FFFFFF"/>
        </w:rPr>
        <w:t>Привлечение спонсорских средств</w:t>
      </w:r>
      <w:r w:rsidR="00B8535D">
        <w:rPr>
          <w:shd w:val="clear" w:color="auto" w:fill="FFFFFF"/>
        </w:rPr>
        <w:t>.</w:t>
      </w:r>
    </w:p>
    <w:p w14:paraId="7ABB2F6E" w14:textId="77777777" w:rsidR="00ED78C5" w:rsidRPr="003B710A" w:rsidRDefault="000B0FC1" w:rsidP="005E3C15">
      <w:pPr>
        <w:pStyle w:val="a7"/>
        <w:numPr>
          <w:ilvl w:val="0"/>
          <w:numId w:val="32"/>
        </w:numPr>
        <w:ind w:left="426"/>
        <w:jc w:val="both"/>
        <w:rPr>
          <w:shd w:val="clear" w:color="auto" w:fill="FFFFFF"/>
        </w:rPr>
      </w:pPr>
      <w:r w:rsidRPr="003B710A">
        <w:rPr>
          <w:shd w:val="clear" w:color="auto" w:fill="FFFFFF"/>
        </w:rPr>
        <w:t xml:space="preserve">Рост средней заработной платы основного персонала учреждения в отчётном году по сравнению с предыдущим годом. </w:t>
      </w:r>
    </w:p>
    <w:p w14:paraId="7A178F3C" w14:textId="274D0F6A" w:rsidR="00ED78C5" w:rsidRPr="003B710A" w:rsidRDefault="00ED78C5" w:rsidP="003A65D3">
      <w:pPr>
        <w:pStyle w:val="1"/>
        <w:jc w:val="center"/>
        <w:rPr>
          <w:rFonts w:ascii="Times New Roman" w:hAnsi="Times New Roman" w:cs="Times New Roman"/>
          <w:b/>
          <w:color w:val="auto"/>
          <w:sz w:val="28"/>
          <w:szCs w:val="28"/>
        </w:rPr>
      </w:pPr>
      <w:bookmarkStart w:id="90" w:name="_Toc96690106"/>
      <w:r w:rsidRPr="003B710A">
        <w:rPr>
          <w:rFonts w:ascii="Times New Roman" w:hAnsi="Times New Roman" w:cs="Times New Roman"/>
          <w:b/>
          <w:color w:val="auto"/>
          <w:sz w:val="28"/>
          <w:szCs w:val="28"/>
        </w:rPr>
        <w:t xml:space="preserve">Раздел 8. </w:t>
      </w:r>
      <w:r w:rsidR="000312FB" w:rsidRPr="003B710A">
        <w:rPr>
          <w:rFonts w:ascii="Times New Roman" w:hAnsi="Times New Roman" w:cs="Times New Roman"/>
          <w:b/>
          <w:color w:val="auto"/>
          <w:sz w:val="28"/>
          <w:szCs w:val="28"/>
        </w:rPr>
        <w:t>ПРОГНОЗ ДЕЯТЕЛЬНОСТИ МУЗЕЯ НА СЛЕДУЮЩИЙ ГОД, СРЕДНЕСРОЧНУЮ ПЕРСПЕКТИВУ.</w:t>
      </w:r>
      <w:bookmarkEnd w:id="90"/>
    </w:p>
    <w:p w14:paraId="74DEEFCC" w14:textId="77777777" w:rsidR="00ED78C5" w:rsidRPr="003B710A" w:rsidRDefault="00ED78C5" w:rsidP="00ED78C5">
      <w:pPr>
        <w:pStyle w:val="a5"/>
        <w:jc w:val="center"/>
        <w:rPr>
          <w:sz w:val="28"/>
        </w:rPr>
      </w:pPr>
    </w:p>
    <w:p w14:paraId="27A260D1" w14:textId="77777777" w:rsidR="00ED78C5" w:rsidRPr="003B710A" w:rsidRDefault="003A65D3" w:rsidP="00ED78C5">
      <w:pPr>
        <w:pStyle w:val="a5"/>
      </w:pPr>
      <w:r w:rsidRPr="003B710A">
        <w:t>8</w:t>
      </w:r>
      <w:r w:rsidR="00ED78C5" w:rsidRPr="003B710A">
        <w:t>.1. Научно-фондовая деятельность.</w:t>
      </w:r>
    </w:p>
    <w:p w14:paraId="7C7172B4" w14:textId="77777777" w:rsidR="00CB2E56" w:rsidRPr="003B710A" w:rsidRDefault="00CB2E56" w:rsidP="005E3C15">
      <w:pPr>
        <w:pStyle w:val="a7"/>
        <w:numPr>
          <w:ilvl w:val="0"/>
          <w:numId w:val="32"/>
        </w:numPr>
        <w:ind w:left="426"/>
        <w:jc w:val="both"/>
        <w:rPr>
          <w:shd w:val="clear" w:color="auto" w:fill="FFFFFF"/>
        </w:rPr>
      </w:pPr>
      <w:r w:rsidRPr="003B710A">
        <w:rPr>
          <w:shd w:val="clear" w:color="auto" w:fill="FFFFFF"/>
        </w:rPr>
        <w:t xml:space="preserve">Формирование уникального музейного фонда: выявление, приобретение в собрание музея подлинных памятников истории, культуры и природы, с наибольшей убедительностью отражающих происходящие или происходившие явления и процессы в соответствии с профилем музея; </w:t>
      </w:r>
    </w:p>
    <w:p w14:paraId="274A6F82" w14:textId="77777777" w:rsidR="00CB2E56" w:rsidRPr="003B710A" w:rsidRDefault="00CB2E56" w:rsidP="005E3C15">
      <w:pPr>
        <w:pStyle w:val="a7"/>
        <w:numPr>
          <w:ilvl w:val="0"/>
          <w:numId w:val="32"/>
        </w:numPr>
        <w:ind w:left="426"/>
        <w:jc w:val="both"/>
        <w:rPr>
          <w:shd w:val="clear" w:color="auto" w:fill="FFFFFF"/>
        </w:rPr>
      </w:pPr>
      <w:r w:rsidRPr="003B710A">
        <w:rPr>
          <w:shd w:val="clear" w:color="auto" w:fill="FFFFFF"/>
        </w:rPr>
        <w:t>Введение музейных предметов и музейных коллекций в научный оборот посредством различных форм публикации музейного предмета и музейных коллекций;</w:t>
      </w:r>
    </w:p>
    <w:p w14:paraId="6DA49B53" w14:textId="77777777" w:rsidR="00CB2E56" w:rsidRPr="003B710A" w:rsidRDefault="00CB2E56" w:rsidP="005E3C15">
      <w:pPr>
        <w:pStyle w:val="a7"/>
        <w:numPr>
          <w:ilvl w:val="0"/>
          <w:numId w:val="32"/>
        </w:numPr>
        <w:ind w:left="426"/>
        <w:jc w:val="both"/>
        <w:rPr>
          <w:shd w:val="clear" w:color="auto" w:fill="FFFFFF"/>
        </w:rPr>
      </w:pPr>
      <w:r w:rsidRPr="003B710A">
        <w:rPr>
          <w:shd w:val="clear" w:color="auto" w:fill="FFFFFF"/>
        </w:rPr>
        <w:lastRenderedPageBreak/>
        <w:t>Консервация и реставрация музейных предметов;</w:t>
      </w:r>
    </w:p>
    <w:p w14:paraId="5EE7BBD5" w14:textId="77777777" w:rsidR="00CB2E56" w:rsidRPr="003B710A" w:rsidRDefault="00CB2E56" w:rsidP="005E3C15">
      <w:pPr>
        <w:pStyle w:val="a7"/>
        <w:numPr>
          <w:ilvl w:val="0"/>
          <w:numId w:val="32"/>
        </w:numPr>
        <w:ind w:left="426"/>
        <w:jc w:val="both"/>
        <w:rPr>
          <w:shd w:val="clear" w:color="auto" w:fill="FFFFFF"/>
        </w:rPr>
      </w:pPr>
      <w:r w:rsidRPr="003B710A">
        <w:rPr>
          <w:shd w:val="clear" w:color="auto" w:fill="FFFFFF"/>
        </w:rPr>
        <w:t xml:space="preserve">Постановка музейных предметов в Государственный каталог Музейного фонда Российской Федерации. </w:t>
      </w:r>
    </w:p>
    <w:p w14:paraId="7B1DBDCE" w14:textId="77777777" w:rsidR="00CB2E56" w:rsidRPr="003B710A" w:rsidRDefault="00CB2E56" w:rsidP="005E3C15">
      <w:pPr>
        <w:pStyle w:val="a7"/>
        <w:numPr>
          <w:ilvl w:val="0"/>
          <w:numId w:val="32"/>
        </w:numPr>
        <w:ind w:left="426"/>
        <w:jc w:val="both"/>
        <w:rPr>
          <w:shd w:val="clear" w:color="auto" w:fill="FFFFFF"/>
        </w:rPr>
      </w:pPr>
      <w:r w:rsidRPr="003B710A">
        <w:rPr>
          <w:shd w:val="clear" w:color="auto" w:fill="FFFFFF"/>
        </w:rPr>
        <w:t>Постановка музейных предметов в Региональный каталог Ханты-Мансийского автономного округа – Югры.</w:t>
      </w:r>
    </w:p>
    <w:p w14:paraId="3F078976" w14:textId="77777777" w:rsidR="00CB2E56" w:rsidRPr="003B710A" w:rsidRDefault="00CB2E56" w:rsidP="005E3C15">
      <w:pPr>
        <w:pStyle w:val="a7"/>
        <w:numPr>
          <w:ilvl w:val="0"/>
          <w:numId w:val="32"/>
        </w:numPr>
        <w:ind w:left="426"/>
        <w:jc w:val="both"/>
        <w:rPr>
          <w:shd w:val="clear" w:color="auto" w:fill="FFFFFF"/>
        </w:rPr>
      </w:pPr>
      <w:r w:rsidRPr="003B710A">
        <w:rPr>
          <w:shd w:val="clear" w:color="auto" w:fill="FFFFFF"/>
        </w:rPr>
        <w:t>Научная инвентаризация музейных предметов и музейных коллекций;</w:t>
      </w:r>
    </w:p>
    <w:p w14:paraId="1F3156DA" w14:textId="77777777" w:rsidR="00CB2E56" w:rsidRPr="003B710A" w:rsidRDefault="00CB2E56" w:rsidP="005E3C15">
      <w:pPr>
        <w:pStyle w:val="a7"/>
        <w:numPr>
          <w:ilvl w:val="0"/>
          <w:numId w:val="32"/>
        </w:numPr>
        <w:ind w:left="426"/>
        <w:jc w:val="both"/>
        <w:rPr>
          <w:shd w:val="clear" w:color="auto" w:fill="FFFFFF"/>
        </w:rPr>
      </w:pPr>
      <w:r w:rsidRPr="003B710A">
        <w:rPr>
          <w:shd w:val="clear" w:color="auto" w:fill="FFFFFF"/>
        </w:rPr>
        <w:t>Формирование учётных баз данных, поддержание данных в актуальном и целостном состоянии:</w:t>
      </w:r>
    </w:p>
    <w:p w14:paraId="42DD9AA6" w14:textId="77777777" w:rsidR="00CB2E56" w:rsidRPr="003B710A" w:rsidRDefault="00CB2E56" w:rsidP="005E3C15">
      <w:pPr>
        <w:pStyle w:val="a7"/>
        <w:numPr>
          <w:ilvl w:val="0"/>
          <w:numId w:val="32"/>
        </w:numPr>
        <w:ind w:left="426"/>
        <w:jc w:val="both"/>
        <w:rPr>
          <w:shd w:val="clear" w:color="auto" w:fill="FFFFFF"/>
        </w:rPr>
      </w:pPr>
      <w:r w:rsidRPr="003B710A">
        <w:rPr>
          <w:shd w:val="clear" w:color="auto" w:fill="FFFFFF"/>
        </w:rPr>
        <w:t>Организация обеспечения системы хранения различных типов и видов музейных предметов и музейных коллекций;</w:t>
      </w:r>
    </w:p>
    <w:p w14:paraId="4A82A7A6" w14:textId="77777777" w:rsidR="00CB2E56" w:rsidRPr="003B710A" w:rsidRDefault="00CB2E56" w:rsidP="005E3C15">
      <w:pPr>
        <w:pStyle w:val="a7"/>
        <w:numPr>
          <w:ilvl w:val="0"/>
          <w:numId w:val="32"/>
        </w:numPr>
        <w:ind w:left="426"/>
        <w:jc w:val="both"/>
        <w:rPr>
          <w:shd w:val="clear" w:color="auto" w:fill="FFFFFF"/>
        </w:rPr>
      </w:pPr>
      <w:r w:rsidRPr="003B710A">
        <w:rPr>
          <w:shd w:val="clear" w:color="auto" w:fill="FFFFFF"/>
        </w:rPr>
        <w:t>Приведение учёта архивных документов в составе музейного фонда БУ «Музей геологии, нефти и газа» в соответствие требованиям Государственного архивного управления Российской Федерации.</w:t>
      </w:r>
    </w:p>
    <w:p w14:paraId="0FBCB8C2" w14:textId="77777777" w:rsidR="00BF6EAA" w:rsidRPr="003B710A" w:rsidRDefault="00BF6EAA" w:rsidP="00ED78C5">
      <w:pPr>
        <w:pStyle w:val="a5"/>
      </w:pPr>
    </w:p>
    <w:p w14:paraId="5608B1E2" w14:textId="77777777" w:rsidR="00ED78C5" w:rsidRPr="003B710A" w:rsidRDefault="006A145C" w:rsidP="00ED78C5">
      <w:pPr>
        <w:pStyle w:val="a5"/>
      </w:pPr>
      <w:r w:rsidRPr="003B710A">
        <w:t>8</w:t>
      </w:r>
      <w:r w:rsidR="00ED78C5" w:rsidRPr="003B710A">
        <w:t>.2. Экспозиционная и выставочная работа.</w:t>
      </w:r>
    </w:p>
    <w:p w14:paraId="432757D5" w14:textId="77777777" w:rsidR="00410318" w:rsidRPr="003B710A" w:rsidRDefault="00410318" w:rsidP="005E3C15">
      <w:pPr>
        <w:pStyle w:val="a7"/>
        <w:numPr>
          <w:ilvl w:val="0"/>
          <w:numId w:val="32"/>
        </w:numPr>
        <w:ind w:left="426"/>
        <w:jc w:val="both"/>
        <w:rPr>
          <w:shd w:val="clear" w:color="auto" w:fill="FFFFFF"/>
        </w:rPr>
      </w:pPr>
      <w:r w:rsidRPr="003B710A">
        <w:rPr>
          <w:shd w:val="clear" w:color="auto" w:fill="FFFFFF"/>
        </w:rPr>
        <w:t>Оснащение выставок специализированным музейным освещением;</w:t>
      </w:r>
    </w:p>
    <w:p w14:paraId="57616BAE" w14:textId="77777777" w:rsidR="00410318" w:rsidRPr="003B710A" w:rsidRDefault="00410318" w:rsidP="005E3C15">
      <w:pPr>
        <w:pStyle w:val="a7"/>
        <w:numPr>
          <w:ilvl w:val="0"/>
          <w:numId w:val="32"/>
        </w:numPr>
        <w:ind w:left="426"/>
        <w:jc w:val="both"/>
        <w:rPr>
          <w:shd w:val="clear" w:color="auto" w:fill="FFFFFF"/>
        </w:rPr>
      </w:pPr>
      <w:r w:rsidRPr="003B710A">
        <w:rPr>
          <w:shd w:val="clear" w:color="auto" w:fill="FFFFFF"/>
        </w:rPr>
        <w:t xml:space="preserve">Формирование в выставочном пространстве условий для презентации музейного предмета с учётом обеспечения возможности беспрепятственного ознакомления с экспозициями людям с ограниченными возможностями здоровья. </w:t>
      </w:r>
    </w:p>
    <w:p w14:paraId="4F6CE23A" w14:textId="344B6FC5" w:rsidR="00410318" w:rsidRDefault="00410318" w:rsidP="005E3C15">
      <w:pPr>
        <w:pStyle w:val="a7"/>
        <w:numPr>
          <w:ilvl w:val="0"/>
          <w:numId w:val="32"/>
        </w:numPr>
        <w:ind w:left="426"/>
        <w:jc w:val="both"/>
        <w:rPr>
          <w:shd w:val="clear" w:color="auto" w:fill="FFFFFF"/>
        </w:rPr>
      </w:pPr>
      <w:r w:rsidRPr="003B710A">
        <w:rPr>
          <w:shd w:val="clear" w:color="auto" w:fill="FFFFFF"/>
        </w:rPr>
        <w:t xml:space="preserve">Применение современных технологий для расширения возможностей представления музейных предметов и коллекций в выставочном обороте и как следствие привлекательности выставок для посетителей. Особенно это касается интерактивных мультимедиа, предоставляющих посетителю возможность самому определить объём получаемой информации о предмете. </w:t>
      </w:r>
      <w:r w:rsidRPr="009A54F1">
        <w:rPr>
          <w:shd w:val="clear" w:color="auto" w:fill="FFFFFF"/>
        </w:rPr>
        <w:t xml:space="preserve">Оснащение </w:t>
      </w:r>
      <w:r>
        <w:rPr>
          <w:shd w:val="clear" w:color="auto" w:fill="FFFFFF"/>
        </w:rPr>
        <w:t>в 202</w:t>
      </w:r>
      <w:r w:rsidR="00190FA7">
        <w:rPr>
          <w:shd w:val="clear" w:color="auto" w:fill="FFFFFF"/>
        </w:rPr>
        <w:t>3</w:t>
      </w:r>
      <w:r>
        <w:rPr>
          <w:shd w:val="clear" w:color="auto" w:fill="FFFFFF"/>
        </w:rPr>
        <w:t xml:space="preserve"> году </w:t>
      </w:r>
      <w:r w:rsidRPr="009A54F1">
        <w:rPr>
          <w:shd w:val="clear" w:color="auto" w:fill="FFFFFF"/>
        </w:rPr>
        <w:t>выставки «Древнее Лукоморье»</w:t>
      </w:r>
      <w:r w:rsidRPr="009A54F1">
        <w:t xml:space="preserve"> </w:t>
      </w:r>
      <w:r w:rsidRPr="009A54F1">
        <w:rPr>
          <w:shd w:val="clear" w:color="auto" w:fill="FFFFFF"/>
        </w:rPr>
        <w:t>цифровыми гидами в формате дополненной реальности на платформе «Артефакт».</w:t>
      </w:r>
    </w:p>
    <w:p w14:paraId="1F2FBA1E" w14:textId="77777777" w:rsidR="00410318" w:rsidRDefault="00410318" w:rsidP="005E3C15">
      <w:pPr>
        <w:pStyle w:val="a7"/>
        <w:numPr>
          <w:ilvl w:val="0"/>
          <w:numId w:val="32"/>
        </w:numPr>
        <w:ind w:left="426"/>
        <w:jc w:val="both"/>
        <w:rPr>
          <w:shd w:val="clear" w:color="auto" w:fill="FFFFFF"/>
        </w:rPr>
      </w:pPr>
      <w:r w:rsidRPr="0083511D">
        <w:rPr>
          <w:shd w:val="clear" w:color="auto" w:fill="FFFFFF"/>
        </w:rPr>
        <w:t xml:space="preserve">Расширение географии гастрольных проектов музея (выставок вне стационара). </w:t>
      </w:r>
    </w:p>
    <w:p w14:paraId="22586FD7" w14:textId="77777777" w:rsidR="00BF6EAA" w:rsidRPr="003B710A" w:rsidRDefault="00BF6EAA" w:rsidP="00ED78C5">
      <w:pPr>
        <w:pStyle w:val="a5"/>
      </w:pPr>
    </w:p>
    <w:p w14:paraId="35C75117" w14:textId="77777777" w:rsidR="00ED78C5" w:rsidRPr="003B710A" w:rsidRDefault="006A145C" w:rsidP="00ED78C5">
      <w:pPr>
        <w:pStyle w:val="a5"/>
      </w:pPr>
      <w:r w:rsidRPr="003B710A">
        <w:t>8</w:t>
      </w:r>
      <w:r w:rsidR="00ED78C5" w:rsidRPr="003B710A">
        <w:t>.3. Культурно-образовательная деятельность.</w:t>
      </w:r>
    </w:p>
    <w:p w14:paraId="0DA0C6F1" w14:textId="27FEAD73" w:rsidR="00A937F8" w:rsidRDefault="00A937F8" w:rsidP="005E3C15">
      <w:pPr>
        <w:pStyle w:val="a7"/>
        <w:numPr>
          <w:ilvl w:val="0"/>
          <w:numId w:val="32"/>
        </w:numPr>
        <w:ind w:left="426"/>
        <w:jc w:val="both"/>
        <w:rPr>
          <w:shd w:val="clear" w:color="auto" w:fill="FFFFFF"/>
        </w:rPr>
      </w:pPr>
      <w:r>
        <w:rPr>
          <w:shd w:val="clear" w:color="auto" w:fill="FFFFFF"/>
        </w:rPr>
        <w:t xml:space="preserve">Поиск и внедрение новых форм работы с посетителями – держателями Пушкинской карты. </w:t>
      </w:r>
    </w:p>
    <w:p w14:paraId="285DEE48" w14:textId="77777777" w:rsidR="007A42F9" w:rsidRPr="003B710A" w:rsidRDefault="007A42F9" w:rsidP="005E3C15">
      <w:pPr>
        <w:pStyle w:val="a7"/>
        <w:numPr>
          <w:ilvl w:val="0"/>
          <w:numId w:val="32"/>
        </w:numPr>
        <w:ind w:left="426"/>
        <w:jc w:val="both"/>
        <w:rPr>
          <w:shd w:val="clear" w:color="auto" w:fill="FFFFFF"/>
        </w:rPr>
      </w:pPr>
      <w:r w:rsidRPr="003B710A">
        <w:rPr>
          <w:shd w:val="clear" w:color="auto" w:fill="FFFFFF"/>
        </w:rPr>
        <w:t>Поиск и внедрение новых форм работы с посетителями, акцент – на взаимодействии с нефтегазовыми компаниями.</w:t>
      </w:r>
    </w:p>
    <w:p w14:paraId="368B0B63" w14:textId="77777777" w:rsidR="007A42F9" w:rsidRPr="003B710A" w:rsidRDefault="007A42F9" w:rsidP="005E3C15">
      <w:pPr>
        <w:pStyle w:val="a7"/>
        <w:numPr>
          <w:ilvl w:val="0"/>
          <w:numId w:val="32"/>
        </w:numPr>
        <w:ind w:left="426"/>
        <w:jc w:val="both"/>
        <w:rPr>
          <w:shd w:val="clear" w:color="auto" w:fill="FFFFFF"/>
        </w:rPr>
      </w:pPr>
      <w:r w:rsidRPr="003B710A">
        <w:rPr>
          <w:shd w:val="clear" w:color="auto" w:fill="FFFFFF"/>
        </w:rPr>
        <w:t xml:space="preserve">Развитие и совершенствование музейно-образовательных программ и музейных проектов, презентация интерактивного пространства «Интеллект-центр» </w:t>
      </w:r>
    </w:p>
    <w:p w14:paraId="0F409688" w14:textId="77777777" w:rsidR="007A42F9" w:rsidRPr="003B710A" w:rsidRDefault="007A42F9" w:rsidP="005E3C15">
      <w:pPr>
        <w:pStyle w:val="a7"/>
        <w:numPr>
          <w:ilvl w:val="0"/>
          <w:numId w:val="32"/>
        </w:numPr>
        <w:ind w:left="426"/>
        <w:jc w:val="both"/>
        <w:rPr>
          <w:shd w:val="clear" w:color="auto" w:fill="FFFFFF"/>
        </w:rPr>
      </w:pPr>
      <w:r w:rsidRPr="003B710A">
        <w:rPr>
          <w:shd w:val="clear" w:color="auto" w:fill="FFFFFF"/>
        </w:rPr>
        <w:t xml:space="preserve">Разработка простых, понятных и удобных форм взаимодействия с массовой аудиторией с учётом предварительной сегментации аудитории и возможности работать в онлайн формате. </w:t>
      </w:r>
    </w:p>
    <w:p w14:paraId="31B6DED7" w14:textId="77777777" w:rsidR="00BF6EAA" w:rsidRPr="003B710A" w:rsidRDefault="00BF6EAA" w:rsidP="00ED78C5">
      <w:pPr>
        <w:pStyle w:val="a5"/>
      </w:pPr>
    </w:p>
    <w:p w14:paraId="4F8F9AF2" w14:textId="77777777" w:rsidR="00ED78C5" w:rsidRPr="003B710A" w:rsidRDefault="006A145C" w:rsidP="00ED78C5">
      <w:pPr>
        <w:pStyle w:val="a5"/>
      </w:pPr>
      <w:r w:rsidRPr="003B710A">
        <w:t>8</w:t>
      </w:r>
      <w:r w:rsidR="00ED78C5" w:rsidRPr="003B710A">
        <w:t>.4. Научно-методическая деятельность.</w:t>
      </w:r>
    </w:p>
    <w:p w14:paraId="07BD6026" w14:textId="77777777" w:rsidR="00846316" w:rsidRDefault="00156B6C" w:rsidP="00846316">
      <w:pPr>
        <w:pStyle w:val="a7"/>
        <w:numPr>
          <w:ilvl w:val="0"/>
          <w:numId w:val="32"/>
        </w:numPr>
        <w:ind w:left="426"/>
        <w:jc w:val="both"/>
        <w:rPr>
          <w:shd w:val="clear" w:color="auto" w:fill="FFFFFF"/>
        </w:rPr>
      </w:pPr>
      <w:r w:rsidRPr="00A937F8">
        <w:rPr>
          <w:shd w:val="clear" w:color="auto" w:fill="FFFFFF"/>
        </w:rPr>
        <w:t xml:space="preserve">Развитие музея как научно-методического центра через реализацию </w:t>
      </w:r>
      <w:proofErr w:type="spellStart"/>
      <w:r w:rsidRPr="00A937F8">
        <w:rPr>
          <w:shd w:val="clear" w:color="auto" w:fill="FFFFFF"/>
        </w:rPr>
        <w:t>межмузейных</w:t>
      </w:r>
      <w:proofErr w:type="spellEnd"/>
      <w:r w:rsidRPr="00A937F8">
        <w:rPr>
          <w:shd w:val="clear" w:color="auto" w:fill="FFFFFF"/>
        </w:rPr>
        <w:t xml:space="preserve"> и межведомственных проектов в рамках региональной политики Департамента культуры автономного округа.</w:t>
      </w:r>
    </w:p>
    <w:p w14:paraId="2E011B34" w14:textId="77777777" w:rsidR="00846316" w:rsidRPr="00846316" w:rsidRDefault="00846316" w:rsidP="00846316">
      <w:pPr>
        <w:pStyle w:val="a7"/>
        <w:numPr>
          <w:ilvl w:val="0"/>
          <w:numId w:val="32"/>
        </w:numPr>
        <w:ind w:left="426"/>
        <w:jc w:val="both"/>
        <w:rPr>
          <w:shd w:val="clear" w:color="auto" w:fill="FFFFFF"/>
        </w:rPr>
      </w:pPr>
      <w:r w:rsidRPr="004F45FC">
        <w:t>Разработка и внедрение методических рекомендаций для корпоративных музеев</w:t>
      </w:r>
    </w:p>
    <w:p w14:paraId="77DD4F08" w14:textId="7B7D69FC" w:rsidR="00846316" w:rsidRPr="00846316" w:rsidRDefault="00846316" w:rsidP="00846316">
      <w:pPr>
        <w:pStyle w:val="a7"/>
        <w:numPr>
          <w:ilvl w:val="0"/>
          <w:numId w:val="32"/>
        </w:numPr>
        <w:ind w:left="426"/>
        <w:jc w:val="both"/>
        <w:rPr>
          <w:shd w:val="clear" w:color="auto" w:fill="FFFFFF"/>
        </w:rPr>
      </w:pPr>
      <w:r w:rsidRPr="004F45FC">
        <w:t xml:space="preserve">Создание единой региональной базы данных музеев Югры, имеющих в </w:t>
      </w:r>
      <w:r>
        <w:t>фондах предметы науки и техники</w:t>
      </w:r>
    </w:p>
    <w:p w14:paraId="7CCB8903" w14:textId="77777777" w:rsidR="00F76A62" w:rsidRPr="003B710A" w:rsidRDefault="00F76A62" w:rsidP="00ED78C5">
      <w:pPr>
        <w:pStyle w:val="a5"/>
      </w:pPr>
    </w:p>
    <w:p w14:paraId="27543FDD" w14:textId="77777777" w:rsidR="00ED78C5" w:rsidRPr="003B710A" w:rsidRDefault="006A145C" w:rsidP="00ED78C5">
      <w:pPr>
        <w:pStyle w:val="a5"/>
      </w:pPr>
      <w:r w:rsidRPr="003B710A">
        <w:t>8</w:t>
      </w:r>
      <w:r w:rsidR="00ED78C5" w:rsidRPr="003B710A">
        <w:t>.5. Научно-исследовательская деятельность.</w:t>
      </w:r>
    </w:p>
    <w:p w14:paraId="39BA722E" w14:textId="77777777" w:rsidR="00156B6C" w:rsidRPr="00A937F8" w:rsidRDefault="00156B6C" w:rsidP="005E3C15">
      <w:pPr>
        <w:pStyle w:val="a7"/>
        <w:numPr>
          <w:ilvl w:val="0"/>
          <w:numId w:val="32"/>
        </w:numPr>
        <w:ind w:left="426"/>
        <w:jc w:val="both"/>
        <w:rPr>
          <w:shd w:val="clear" w:color="auto" w:fill="FFFFFF"/>
        </w:rPr>
      </w:pPr>
      <w:r w:rsidRPr="00A937F8">
        <w:rPr>
          <w:shd w:val="clear" w:color="auto" w:fill="FFFFFF"/>
        </w:rPr>
        <w:t>Проведение научно-исследовательских конференций и сотрудничество в научно-исследовательской деятельности с целью применения их результатов в повышении качества деятельности музея.</w:t>
      </w:r>
    </w:p>
    <w:p w14:paraId="40BB1A64" w14:textId="7D3970B8" w:rsidR="00156B6C" w:rsidRDefault="00156B6C" w:rsidP="005E3C15">
      <w:pPr>
        <w:pStyle w:val="a7"/>
        <w:numPr>
          <w:ilvl w:val="0"/>
          <w:numId w:val="32"/>
        </w:numPr>
        <w:ind w:left="426"/>
        <w:jc w:val="both"/>
        <w:rPr>
          <w:shd w:val="clear" w:color="auto" w:fill="FFFFFF"/>
        </w:rPr>
      </w:pPr>
      <w:r w:rsidRPr="00A937F8">
        <w:rPr>
          <w:shd w:val="clear" w:color="auto" w:fill="FFFFFF"/>
        </w:rPr>
        <w:t>Развитие научно-исследовательских проектов</w:t>
      </w:r>
      <w:r w:rsidR="00190FA7">
        <w:rPr>
          <w:shd w:val="clear" w:color="auto" w:fill="FFFFFF"/>
        </w:rPr>
        <w:t xml:space="preserve"> «Атлас нефти», «Атлас газа», «Древние Лукоморья», «Звёзды Югры» и др. </w:t>
      </w:r>
    </w:p>
    <w:p w14:paraId="3BC44C9C" w14:textId="74BBE126" w:rsidR="00846316" w:rsidRPr="00A937F8" w:rsidRDefault="00846316" w:rsidP="005E3C15">
      <w:pPr>
        <w:pStyle w:val="a7"/>
        <w:numPr>
          <w:ilvl w:val="0"/>
          <w:numId w:val="32"/>
        </w:numPr>
        <w:ind w:left="426"/>
        <w:jc w:val="both"/>
        <w:rPr>
          <w:shd w:val="clear" w:color="auto" w:fill="FFFFFF"/>
        </w:rPr>
      </w:pPr>
      <w:r w:rsidRPr="004C35C1">
        <w:t>Новое издание серии «Нефтегазовая история» под рабочим названием «Атлас нефти и газа. Химия и переработка»</w:t>
      </w:r>
    </w:p>
    <w:p w14:paraId="64F03356" w14:textId="707A6D33" w:rsidR="00156B6C" w:rsidRPr="00A937F8" w:rsidRDefault="00156B6C" w:rsidP="005E3C15">
      <w:pPr>
        <w:pStyle w:val="a7"/>
        <w:numPr>
          <w:ilvl w:val="0"/>
          <w:numId w:val="32"/>
        </w:numPr>
        <w:ind w:left="426"/>
        <w:jc w:val="both"/>
        <w:rPr>
          <w:shd w:val="clear" w:color="auto" w:fill="FFFFFF"/>
        </w:rPr>
      </w:pPr>
      <w:r w:rsidRPr="00A937F8">
        <w:rPr>
          <w:shd w:val="clear" w:color="auto" w:fill="FFFFFF"/>
        </w:rPr>
        <w:lastRenderedPageBreak/>
        <w:t>Систематизация Научного архива Музея геологи</w:t>
      </w:r>
      <w:r w:rsidR="00846316">
        <w:rPr>
          <w:shd w:val="clear" w:color="auto" w:fill="FFFFFF"/>
        </w:rPr>
        <w:t xml:space="preserve">и, нефти и газа в соответствии </w:t>
      </w:r>
      <w:r w:rsidRPr="00A937F8">
        <w:rPr>
          <w:shd w:val="clear" w:color="auto" w:fill="FFFFFF"/>
        </w:rPr>
        <w:t>требованиям Государственного архивного управления Российской Федерации, издание научных каталогов музейных коллекций.</w:t>
      </w:r>
    </w:p>
    <w:p w14:paraId="6DEE4F3E" w14:textId="77777777" w:rsidR="00156B6C" w:rsidRPr="00A937F8" w:rsidRDefault="00156B6C" w:rsidP="005E3C15">
      <w:pPr>
        <w:pStyle w:val="a7"/>
        <w:numPr>
          <w:ilvl w:val="0"/>
          <w:numId w:val="32"/>
        </w:numPr>
        <w:ind w:left="426"/>
        <w:jc w:val="both"/>
        <w:rPr>
          <w:shd w:val="clear" w:color="auto" w:fill="FFFFFF"/>
        </w:rPr>
      </w:pPr>
      <w:r w:rsidRPr="00A937F8">
        <w:rPr>
          <w:shd w:val="clear" w:color="auto" w:fill="FFFFFF"/>
        </w:rPr>
        <w:t>Систематизация библиотечного фонда Научной библиотеки Музея геологии, нефти и газа в соответствии требованиям законодательства, нормативным документам Российской Федерации.</w:t>
      </w:r>
    </w:p>
    <w:p w14:paraId="2D231B50" w14:textId="77777777" w:rsidR="00190FA7" w:rsidRDefault="00190FA7" w:rsidP="00190FA7">
      <w:pPr>
        <w:pStyle w:val="a7"/>
        <w:numPr>
          <w:ilvl w:val="0"/>
          <w:numId w:val="32"/>
        </w:numPr>
        <w:ind w:left="426"/>
        <w:jc w:val="both"/>
        <w:rPr>
          <w:shd w:val="clear" w:color="auto" w:fill="FFFFFF"/>
        </w:rPr>
      </w:pPr>
      <w:r w:rsidRPr="00190FA7">
        <w:rPr>
          <w:shd w:val="clear" w:color="auto" w:fill="FFFFFF"/>
        </w:rPr>
        <w:t>Популяризация научных результатов для общества с целью повышения научной культуры и грамотности.</w:t>
      </w:r>
    </w:p>
    <w:p w14:paraId="6DE7EC89" w14:textId="77777777" w:rsidR="00846316" w:rsidRPr="00846316" w:rsidRDefault="00846316" w:rsidP="00846316">
      <w:pPr>
        <w:pStyle w:val="a7"/>
        <w:numPr>
          <w:ilvl w:val="0"/>
          <w:numId w:val="32"/>
        </w:numPr>
        <w:ind w:left="426"/>
        <w:jc w:val="both"/>
        <w:rPr>
          <w:shd w:val="clear" w:color="auto" w:fill="FFFFFF"/>
        </w:rPr>
      </w:pPr>
      <w:r w:rsidRPr="00D04EF4">
        <w:t>Разработка и реализация научно-исследовательских проектов</w:t>
      </w:r>
    </w:p>
    <w:p w14:paraId="6A82A965" w14:textId="756A465E" w:rsidR="00846316" w:rsidRPr="00846316" w:rsidRDefault="00846316" w:rsidP="00846316">
      <w:pPr>
        <w:pStyle w:val="a7"/>
        <w:numPr>
          <w:ilvl w:val="0"/>
          <w:numId w:val="32"/>
        </w:numPr>
        <w:ind w:left="426"/>
        <w:jc w:val="both"/>
        <w:rPr>
          <w:shd w:val="clear" w:color="auto" w:fill="FFFFFF"/>
        </w:rPr>
      </w:pPr>
      <w:r w:rsidRPr="004C35C1">
        <w:t>Публикация цикла статей по результатам исследования предметов музея – памятников науки и техники</w:t>
      </w:r>
    </w:p>
    <w:p w14:paraId="56EA09BC" w14:textId="77777777" w:rsidR="00BF6EAA" w:rsidRPr="003B710A" w:rsidRDefault="00BF6EAA" w:rsidP="00ED78C5">
      <w:pPr>
        <w:pStyle w:val="a5"/>
      </w:pPr>
    </w:p>
    <w:p w14:paraId="6B8466EF" w14:textId="77777777" w:rsidR="00ED78C5" w:rsidRPr="003B710A" w:rsidRDefault="00D10B77" w:rsidP="00D10B77">
      <w:pPr>
        <w:pStyle w:val="a5"/>
      </w:pPr>
      <w:r w:rsidRPr="003B710A">
        <w:t xml:space="preserve">8.6. </w:t>
      </w:r>
      <w:r w:rsidR="00ED78C5" w:rsidRPr="003B710A">
        <w:t>Информационно-рекламная деятельность.</w:t>
      </w:r>
    </w:p>
    <w:p w14:paraId="17EDC325" w14:textId="7450E135" w:rsidR="002C5FAC" w:rsidRPr="003B710A" w:rsidRDefault="002C5FAC" w:rsidP="005E3C15">
      <w:pPr>
        <w:pStyle w:val="a7"/>
        <w:numPr>
          <w:ilvl w:val="0"/>
          <w:numId w:val="32"/>
        </w:numPr>
        <w:ind w:left="426"/>
        <w:jc w:val="both"/>
        <w:rPr>
          <w:shd w:val="clear" w:color="auto" w:fill="FFFFFF"/>
        </w:rPr>
      </w:pPr>
      <w:r w:rsidRPr="003B710A">
        <w:rPr>
          <w:shd w:val="clear" w:color="auto" w:fill="FFFFFF"/>
        </w:rPr>
        <w:t xml:space="preserve">Повышение качества целевой аудитории – увеличение количества читателей из числа специалистов нефтегазовой отрасли, музейного сообщества, сотрудников нефтегазовых компаний, руководителей крупных бюджетных и коммерческих учреждений. </w:t>
      </w:r>
    </w:p>
    <w:p w14:paraId="176412FF" w14:textId="3CB7DD72" w:rsidR="002C5FAC" w:rsidRPr="003B710A" w:rsidRDefault="002C5FAC" w:rsidP="005E3C15">
      <w:pPr>
        <w:pStyle w:val="a7"/>
        <w:numPr>
          <w:ilvl w:val="0"/>
          <w:numId w:val="32"/>
        </w:numPr>
        <w:ind w:left="426"/>
        <w:jc w:val="both"/>
        <w:rPr>
          <w:shd w:val="clear" w:color="auto" w:fill="FFFFFF"/>
        </w:rPr>
      </w:pPr>
      <w:r w:rsidRPr="003B710A">
        <w:rPr>
          <w:shd w:val="clear" w:color="auto" w:fill="FFFFFF"/>
        </w:rPr>
        <w:t>Подготовка каталогов о музейных коллекциях.</w:t>
      </w:r>
    </w:p>
    <w:p w14:paraId="75398F15" w14:textId="6A1F2941" w:rsidR="002C5FAC" w:rsidRPr="003B710A" w:rsidRDefault="002C5FAC" w:rsidP="005E3C15">
      <w:pPr>
        <w:pStyle w:val="a7"/>
        <w:numPr>
          <w:ilvl w:val="0"/>
          <w:numId w:val="32"/>
        </w:numPr>
        <w:ind w:left="426"/>
        <w:jc w:val="both"/>
        <w:rPr>
          <w:shd w:val="clear" w:color="auto" w:fill="FFFFFF"/>
        </w:rPr>
      </w:pPr>
      <w:r w:rsidRPr="003B710A">
        <w:rPr>
          <w:shd w:val="clear" w:color="auto" w:fill="FFFFFF"/>
        </w:rPr>
        <w:t>Публикация материалов научно-исследовательской конференции им. В.И. Шпильмана «Проблемы рационального природопользования и история геологического поиска в Западной Сибири».</w:t>
      </w:r>
    </w:p>
    <w:p w14:paraId="3C331FA6" w14:textId="7982E719" w:rsidR="002C5FAC" w:rsidRPr="003B710A" w:rsidRDefault="002C5FAC" w:rsidP="005E3C15">
      <w:pPr>
        <w:pStyle w:val="a7"/>
        <w:numPr>
          <w:ilvl w:val="0"/>
          <w:numId w:val="32"/>
        </w:numPr>
        <w:ind w:left="426"/>
        <w:jc w:val="both"/>
        <w:rPr>
          <w:shd w:val="clear" w:color="auto" w:fill="FFFFFF"/>
        </w:rPr>
      </w:pPr>
      <w:r w:rsidRPr="003B710A">
        <w:rPr>
          <w:shd w:val="clear" w:color="auto" w:fill="FFFFFF"/>
        </w:rPr>
        <w:t xml:space="preserve">Публикация презентационной полиграфической продукции, сопровождающей выставочную деятельность: </w:t>
      </w:r>
      <w:proofErr w:type="spellStart"/>
      <w:r w:rsidRPr="003B710A">
        <w:rPr>
          <w:shd w:val="clear" w:color="auto" w:fill="FFFFFF"/>
        </w:rPr>
        <w:t>лифлеты</w:t>
      </w:r>
      <w:proofErr w:type="spellEnd"/>
      <w:r w:rsidRPr="003B710A">
        <w:rPr>
          <w:shd w:val="clear" w:color="auto" w:fill="FFFFFF"/>
        </w:rPr>
        <w:t>, афиши, пригласительные билеты и т.д.</w:t>
      </w:r>
    </w:p>
    <w:p w14:paraId="10520949" w14:textId="1D7C9797" w:rsidR="002C5FAC" w:rsidRPr="003B710A" w:rsidRDefault="002C5FAC" w:rsidP="005E3C15">
      <w:pPr>
        <w:pStyle w:val="a7"/>
        <w:numPr>
          <w:ilvl w:val="0"/>
          <w:numId w:val="32"/>
        </w:numPr>
        <w:ind w:left="426"/>
        <w:jc w:val="both"/>
        <w:rPr>
          <w:shd w:val="clear" w:color="auto" w:fill="FFFFFF"/>
        </w:rPr>
      </w:pPr>
      <w:r w:rsidRPr="003B710A">
        <w:rPr>
          <w:shd w:val="clear" w:color="auto" w:fill="FFFFFF"/>
        </w:rPr>
        <w:t xml:space="preserve">Публикация методических пособий и других методических материалов. </w:t>
      </w:r>
    </w:p>
    <w:p w14:paraId="7DC75015" w14:textId="77777777" w:rsidR="00CB5300" w:rsidRPr="003B710A" w:rsidRDefault="00CB5300" w:rsidP="00CB5300">
      <w:pPr>
        <w:pStyle w:val="a5"/>
        <w:ind w:left="780"/>
      </w:pPr>
    </w:p>
    <w:p w14:paraId="625842F1" w14:textId="77777777" w:rsidR="00ED78C5" w:rsidRPr="003B710A" w:rsidRDefault="006A145C" w:rsidP="00ED78C5">
      <w:pPr>
        <w:pStyle w:val="a5"/>
      </w:pPr>
      <w:r w:rsidRPr="003B710A">
        <w:t>8</w:t>
      </w:r>
      <w:r w:rsidR="00ED78C5" w:rsidRPr="003B710A">
        <w:t>.7. Финансово-экономическая деятельность.</w:t>
      </w:r>
    </w:p>
    <w:p w14:paraId="6F0D0791" w14:textId="77777777" w:rsidR="00D70D24" w:rsidRPr="003B710A" w:rsidRDefault="00D70D24" w:rsidP="005E3C15">
      <w:pPr>
        <w:pStyle w:val="a7"/>
        <w:numPr>
          <w:ilvl w:val="0"/>
          <w:numId w:val="32"/>
        </w:numPr>
        <w:ind w:left="426"/>
        <w:jc w:val="both"/>
        <w:rPr>
          <w:shd w:val="clear" w:color="auto" w:fill="FFFFFF"/>
        </w:rPr>
      </w:pPr>
      <w:r w:rsidRPr="003B710A">
        <w:rPr>
          <w:shd w:val="clear" w:color="auto" w:fill="FFFFFF"/>
        </w:rPr>
        <w:t>Продажа билетов:</w:t>
      </w:r>
    </w:p>
    <w:p w14:paraId="61E834B8" w14:textId="77777777" w:rsidR="00D70D24" w:rsidRPr="003B710A" w:rsidRDefault="00D70D24" w:rsidP="00DA7857">
      <w:pPr>
        <w:pStyle w:val="a7"/>
        <w:tabs>
          <w:tab w:val="left" w:pos="567"/>
        </w:tabs>
        <w:jc w:val="both"/>
      </w:pPr>
      <w:r w:rsidRPr="003B710A">
        <w:t>индивидуальное и групповое посещение;</w:t>
      </w:r>
    </w:p>
    <w:p w14:paraId="243B582D" w14:textId="77777777" w:rsidR="00D70D24" w:rsidRPr="003B710A" w:rsidRDefault="00D70D24" w:rsidP="00DA7857">
      <w:pPr>
        <w:pStyle w:val="a7"/>
        <w:tabs>
          <w:tab w:val="left" w:pos="567"/>
        </w:tabs>
        <w:jc w:val="both"/>
      </w:pPr>
      <w:r w:rsidRPr="003B710A">
        <w:t>экскурсионное обслуживание.</w:t>
      </w:r>
    </w:p>
    <w:p w14:paraId="13B28E51" w14:textId="77777777" w:rsidR="00D70D24" w:rsidRPr="003B710A" w:rsidRDefault="00D70D24" w:rsidP="005E3C15">
      <w:pPr>
        <w:pStyle w:val="a7"/>
        <w:numPr>
          <w:ilvl w:val="0"/>
          <w:numId w:val="32"/>
        </w:numPr>
        <w:ind w:left="426"/>
        <w:jc w:val="both"/>
        <w:rPr>
          <w:shd w:val="clear" w:color="auto" w:fill="FFFFFF"/>
        </w:rPr>
      </w:pPr>
      <w:r w:rsidRPr="003B710A">
        <w:rPr>
          <w:shd w:val="clear" w:color="auto" w:fill="FFFFFF"/>
        </w:rPr>
        <w:t>Продажа сувенирной продукции:</w:t>
      </w:r>
    </w:p>
    <w:p w14:paraId="440A7658" w14:textId="77777777" w:rsidR="00D70D24" w:rsidRPr="003B710A" w:rsidRDefault="00D70D24" w:rsidP="00DA7857">
      <w:pPr>
        <w:pStyle w:val="a7"/>
        <w:tabs>
          <w:tab w:val="left" w:pos="567"/>
        </w:tabs>
        <w:jc w:val="both"/>
      </w:pPr>
      <w:r w:rsidRPr="003B710A">
        <w:t>продукции с логотипом музея;</w:t>
      </w:r>
    </w:p>
    <w:p w14:paraId="606ADB4B" w14:textId="77777777" w:rsidR="00D70D24" w:rsidRPr="003B710A" w:rsidRDefault="00D70D24" w:rsidP="00DA7857">
      <w:pPr>
        <w:pStyle w:val="a7"/>
        <w:tabs>
          <w:tab w:val="left" w:pos="567"/>
        </w:tabs>
        <w:jc w:val="both"/>
      </w:pPr>
      <w:r w:rsidRPr="003B710A">
        <w:t xml:space="preserve">продукция, отражающая профиль музея, округа. </w:t>
      </w:r>
    </w:p>
    <w:p w14:paraId="7E6BB777" w14:textId="77777777" w:rsidR="00D70D24" w:rsidRPr="003B710A" w:rsidRDefault="00D70D24" w:rsidP="005E3C15">
      <w:pPr>
        <w:pStyle w:val="a7"/>
        <w:numPr>
          <w:ilvl w:val="0"/>
          <w:numId w:val="32"/>
        </w:numPr>
        <w:ind w:left="426"/>
        <w:jc w:val="both"/>
        <w:rPr>
          <w:shd w:val="clear" w:color="auto" w:fill="FFFFFF"/>
        </w:rPr>
      </w:pPr>
      <w:r w:rsidRPr="003B710A">
        <w:rPr>
          <w:shd w:val="clear" w:color="auto" w:fill="FFFFFF"/>
        </w:rPr>
        <w:t>Предоставление в аренду помещений музея.</w:t>
      </w:r>
    </w:p>
    <w:p w14:paraId="515918D0" w14:textId="2F374A82" w:rsidR="00D70D24" w:rsidRPr="003B710A" w:rsidRDefault="00D70D24" w:rsidP="005E3C15">
      <w:pPr>
        <w:pStyle w:val="a7"/>
        <w:numPr>
          <w:ilvl w:val="0"/>
          <w:numId w:val="32"/>
        </w:numPr>
        <w:ind w:left="426"/>
        <w:jc w:val="both"/>
        <w:rPr>
          <w:shd w:val="clear" w:color="auto" w:fill="FFFFFF"/>
        </w:rPr>
      </w:pPr>
      <w:r w:rsidRPr="003B710A">
        <w:rPr>
          <w:shd w:val="clear" w:color="auto" w:fill="FFFFFF"/>
        </w:rPr>
        <w:t xml:space="preserve">Привлечение средств благотворителей для реализации определённых проектов (финансовые средства, информационная поддержка, оборудование, товары, услуги); </w:t>
      </w:r>
    </w:p>
    <w:p w14:paraId="70959224" w14:textId="7042E00F" w:rsidR="00706306" w:rsidRPr="003B710A" w:rsidRDefault="00C35A8B" w:rsidP="005E3C15">
      <w:pPr>
        <w:pStyle w:val="a7"/>
        <w:numPr>
          <w:ilvl w:val="0"/>
          <w:numId w:val="32"/>
        </w:numPr>
        <w:ind w:left="426"/>
        <w:jc w:val="both"/>
        <w:rPr>
          <w:shd w:val="clear" w:color="auto" w:fill="FFFFFF"/>
        </w:rPr>
      </w:pPr>
      <w:r>
        <w:rPr>
          <w:shd w:val="clear" w:color="auto" w:fill="FFFFFF"/>
        </w:rPr>
        <w:t>Р</w:t>
      </w:r>
      <w:r w:rsidR="00706306" w:rsidRPr="003B710A">
        <w:rPr>
          <w:shd w:val="clear" w:color="auto" w:fill="FFFFFF"/>
        </w:rPr>
        <w:t xml:space="preserve">абота по повышению средней заработной платы в учреждении до доведения </w:t>
      </w:r>
      <w:r w:rsidR="003517CF" w:rsidRPr="003B710A">
        <w:rPr>
          <w:shd w:val="clear" w:color="auto" w:fill="FFFFFF"/>
        </w:rPr>
        <w:t>её</w:t>
      </w:r>
      <w:r w:rsidR="00706306" w:rsidRPr="003B710A">
        <w:rPr>
          <w:shd w:val="clear" w:color="auto" w:fill="FFFFFF"/>
        </w:rPr>
        <w:t xml:space="preserve"> до уровня средней заработной платы работников учреждений культуры, согласно Указу Президе</w:t>
      </w:r>
      <w:r>
        <w:rPr>
          <w:shd w:val="clear" w:color="auto" w:fill="FFFFFF"/>
        </w:rPr>
        <w:t xml:space="preserve">нта РФ от 07.05.2012 года № 597. </w:t>
      </w:r>
    </w:p>
    <w:p w14:paraId="64C5F2F7" w14:textId="77777777" w:rsidR="00D70D24" w:rsidRPr="00287693" w:rsidRDefault="00D70D24" w:rsidP="00EB4E9D">
      <w:pPr>
        <w:pStyle w:val="a7"/>
        <w:tabs>
          <w:tab w:val="left" w:pos="567"/>
        </w:tabs>
        <w:jc w:val="both"/>
      </w:pPr>
    </w:p>
    <w:p w14:paraId="35E089AB" w14:textId="77777777" w:rsidR="004B00C3" w:rsidRPr="009D7D8A" w:rsidRDefault="004B00C3" w:rsidP="001419A9">
      <w:pPr>
        <w:jc w:val="both"/>
      </w:pPr>
    </w:p>
    <w:sectPr w:rsidR="004B00C3" w:rsidRPr="009D7D8A" w:rsidSect="0058568F">
      <w:type w:val="continuous"/>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40AD5" w14:textId="77777777" w:rsidR="00A36C73" w:rsidRDefault="00A36C73" w:rsidP="003A421A">
      <w:r>
        <w:separator/>
      </w:r>
    </w:p>
  </w:endnote>
  <w:endnote w:type="continuationSeparator" w:id="0">
    <w:p w14:paraId="197584F9" w14:textId="77777777" w:rsidR="00A36C73" w:rsidRDefault="00A36C73" w:rsidP="003A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41925"/>
      <w:docPartObj>
        <w:docPartGallery w:val="Page Numbers (Bottom of Page)"/>
        <w:docPartUnique/>
      </w:docPartObj>
    </w:sdtPr>
    <w:sdtEndPr/>
    <w:sdtContent>
      <w:p w14:paraId="2E5C9669" w14:textId="5DE8FECE" w:rsidR="00A36C73" w:rsidRDefault="00A36C73">
        <w:pPr>
          <w:pStyle w:val="ac"/>
          <w:jc w:val="right"/>
        </w:pPr>
        <w:r>
          <w:fldChar w:fldCharType="begin"/>
        </w:r>
        <w:r>
          <w:instrText>PAGE   \* MERGEFORMAT</w:instrText>
        </w:r>
        <w:r>
          <w:fldChar w:fldCharType="separate"/>
        </w:r>
        <w:r w:rsidR="00413FCF" w:rsidRPr="00413FCF">
          <w:rPr>
            <w:noProof/>
            <w:lang w:val="ru-RU"/>
          </w:rPr>
          <w:t>8</w:t>
        </w:r>
        <w:r>
          <w:fldChar w:fldCharType="end"/>
        </w:r>
      </w:p>
    </w:sdtContent>
  </w:sdt>
  <w:p w14:paraId="3352F02E" w14:textId="77777777" w:rsidR="00A36C73" w:rsidRDefault="00A36C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D1CCC" w14:textId="77777777" w:rsidR="00A36C73" w:rsidRDefault="00A36C73" w:rsidP="003A421A">
      <w:r>
        <w:separator/>
      </w:r>
    </w:p>
  </w:footnote>
  <w:footnote w:type="continuationSeparator" w:id="0">
    <w:p w14:paraId="4C0D6CFE" w14:textId="77777777" w:rsidR="00A36C73" w:rsidRDefault="00A36C73" w:rsidP="003A421A">
      <w:r>
        <w:continuationSeparator/>
      </w:r>
    </w:p>
  </w:footnote>
  <w:footnote w:id="1">
    <w:p w14:paraId="31CAD303" w14:textId="77777777" w:rsidR="00A36C73" w:rsidRDefault="00A36C73" w:rsidP="00DC5956">
      <w:pPr>
        <w:pStyle w:val="afa"/>
        <w:jc w:val="both"/>
      </w:pPr>
      <w:r>
        <w:rPr>
          <w:rStyle w:val="aff8"/>
        </w:rPr>
        <w:footnoteRef/>
      </w:r>
      <w:r>
        <w:rPr>
          <w:rFonts w:ascii="Times New Roman" w:hAnsi="Times New Roman"/>
          <w:sz w:val="18"/>
          <w:szCs w:val="18"/>
        </w:rPr>
        <w:t xml:space="preserve"> Закуплено: у </w:t>
      </w:r>
      <w:proofErr w:type="spellStart"/>
      <w:r>
        <w:rPr>
          <w:rFonts w:ascii="Times New Roman" w:hAnsi="Times New Roman"/>
          <w:sz w:val="18"/>
          <w:szCs w:val="18"/>
        </w:rPr>
        <w:t>Грозиной</w:t>
      </w:r>
      <w:proofErr w:type="spellEnd"/>
      <w:r>
        <w:rPr>
          <w:rFonts w:ascii="Times New Roman" w:hAnsi="Times New Roman"/>
          <w:sz w:val="18"/>
          <w:szCs w:val="18"/>
        </w:rPr>
        <w:t xml:space="preserve"> Н.А. на сумму 17000 тыс. руб. – предмет быта «Комплект газовых утюгов, первая половина XX в. Франция». (протокол от 09.09.2022 г. №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75360B"/>
    <w:multiLevelType w:val="singleLevel"/>
    <w:tmpl w:val="EE75360B"/>
    <w:lvl w:ilvl="0">
      <w:start w:val="1"/>
      <w:numFmt w:val="decimal"/>
      <w:suff w:val="space"/>
      <w:lvlText w:val="%1."/>
      <w:lvlJc w:val="left"/>
    </w:lvl>
  </w:abstractNum>
  <w:abstractNum w:abstractNumId="1">
    <w:nsid w:val="00000002"/>
    <w:multiLevelType w:val="singleLevel"/>
    <w:tmpl w:val="8B52686E"/>
    <w:name w:val="WW8Num2"/>
    <w:lvl w:ilvl="0">
      <w:start w:val="1"/>
      <w:numFmt w:val="decimal"/>
      <w:lvlText w:val="%1."/>
      <w:lvlJc w:val="left"/>
      <w:pPr>
        <w:tabs>
          <w:tab w:val="num" w:pos="0"/>
        </w:tabs>
        <w:ind w:left="1784" w:hanging="360"/>
      </w:pPr>
      <w:rPr>
        <w:b w:val="0"/>
        <w:bCs/>
        <w:lang w:val="x-none"/>
      </w:rPr>
    </w:lvl>
  </w:abstractNum>
  <w:abstractNum w:abstractNumId="2">
    <w:nsid w:val="00000003"/>
    <w:multiLevelType w:val="multilevel"/>
    <w:tmpl w:val="00000003"/>
    <w:name w:val="WW8Num3"/>
    <w:lvl w:ilvl="0">
      <w:start w:val="1"/>
      <w:numFmt w:val="decimal"/>
      <w:lvlText w:val="%1."/>
      <w:lvlJc w:val="left"/>
      <w:pPr>
        <w:tabs>
          <w:tab w:val="num" w:pos="0"/>
        </w:tabs>
        <w:ind w:left="2144" w:hanging="360"/>
      </w:pPr>
      <w:rPr>
        <w:lang w:val="x-none"/>
      </w:rPr>
    </w:lvl>
    <w:lvl w:ilvl="1">
      <w:start w:val="1"/>
      <w:numFmt w:val="decimal"/>
      <w:lvlText w:val="%1.%2."/>
      <w:lvlJc w:val="left"/>
      <w:pPr>
        <w:tabs>
          <w:tab w:val="num" w:pos="709"/>
        </w:tabs>
        <w:ind w:left="2204" w:hanging="420"/>
      </w:pPr>
      <w:rPr>
        <w:lang w:val="x-none"/>
      </w:rPr>
    </w:lvl>
    <w:lvl w:ilvl="2">
      <w:start w:val="1"/>
      <w:numFmt w:val="decimal"/>
      <w:lvlText w:val="%1.%2.%3."/>
      <w:lvlJc w:val="left"/>
      <w:pPr>
        <w:tabs>
          <w:tab w:val="num" w:pos="0"/>
        </w:tabs>
        <w:ind w:left="2504" w:hanging="720"/>
      </w:pPr>
      <w:rPr>
        <w:lang w:val="x-none"/>
      </w:rPr>
    </w:lvl>
    <w:lvl w:ilvl="3">
      <w:start w:val="1"/>
      <w:numFmt w:val="decimal"/>
      <w:lvlText w:val="%1.%2.%3.%4."/>
      <w:lvlJc w:val="left"/>
      <w:pPr>
        <w:tabs>
          <w:tab w:val="num" w:pos="0"/>
        </w:tabs>
        <w:ind w:left="2504" w:hanging="720"/>
      </w:pPr>
      <w:rPr>
        <w:lang w:val="x-none"/>
      </w:rPr>
    </w:lvl>
    <w:lvl w:ilvl="4">
      <w:start w:val="1"/>
      <w:numFmt w:val="decimal"/>
      <w:lvlText w:val="%1.%2.%3.%4.%5."/>
      <w:lvlJc w:val="left"/>
      <w:pPr>
        <w:tabs>
          <w:tab w:val="num" w:pos="0"/>
        </w:tabs>
        <w:ind w:left="2864" w:hanging="1080"/>
      </w:pPr>
      <w:rPr>
        <w:lang w:val="x-none"/>
      </w:rPr>
    </w:lvl>
    <w:lvl w:ilvl="5">
      <w:start w:val="1"/>
      <w:numFmt w:val="decimal"/>
      <w:lvlText w:val="%1.%2.%3.%4.%5.%6."/>
      <w:lvlJc w:val="left"/>
      <w:pPr>
        <w:tabs>
          <w:tab w:val="num" w:pos="0"/>
        </w:tabs>
        <w:ind w:left="2864" w:hanging="1080"/>
      </w:pPr>
      <w:rPr>
        <w:lang w:val="x-none"/>
      </w:rPr>
    </w:lvl>
    <w:lvl w:ilvl="6">
      <w:start w:val="1"/>
      <w:numFmt w:val="decimal"/>
      <w:lvlText w:val="%1.%2.%3.%4.%5.%6.%7."/>
      <w:lvlJc w:val="left"/>
      <w:pPr>
        <w:tabs>
          <w:tab w:val="num" w:pos="0"/>
        </w:tabs>
        <w:ind w:left="3224" w:hanging="1440"/>
      </w:pPr>
      <w:rPr>
        <w:lang w:val="x-none"/>
      </w:rPr>
    </w:lvl>
    <w:lvl w:ilvl="7">
      <w:start w:val="1"/>
      <w:numFmt w:val="decimal"/>
      <w:lvlText w:val="%1.%2.%3.%4.%5.%6.%7.%8."/>
      <w:lvlJc w:val="left"/>
      <w:pPr>
        <w:tabs>
          <w:tab w:val="num" w:pos="0"/>
        </w:tabs>
        <w:ind w:left="3224" w:hanging="1440"/>
      </w:pPr>
      <w:rPr>
        <w:lang w:val="x-none"/>
      </w:rPr>
    </w:lvl>
    <w:lvl w:ilvl="8">
      <w:start w:val="1"/>
      <w:numFmt w:val="decimal"/>
      <w:lvlText w:val="%1.%2.%3.%4.%5.%6.%7.%8.%9."/>
      <w:lvlJc w:val="left"/>
      <w:pPr>
        <w:tabs>
          <w:tab w:val="num" w:pos="0"/>
        </w:tabs>
        <w:ind w:left="3584" w:hanging="1800"/>
      </w:pPr>
      <w:rPr>
        <w:lang w:val="x-none"/>
      </w:rPr>
    </w:lvl>
  </w:abstractNum>
  <w:abstractNum w:abstractNumId="3">
    <w:nsid w:val="00000004"/>
    <w:multiLevelType w:val="singleLevel"/>
    <w:tmpl w:val="00000004"/>
    <w:name w:val="WW8Num4"/>
    <w:lvl w:ilvl="0">
      <w:start w:val="1"/>
      <w:numFmt w:val="decimal"/>
      <w:lvlText w:val="%1."/>
      <w:lvlJc w:val="left"/>
      <w:pPr>
        <w:tabs>
          <w:tab w:val="num" w:pos="709"/>
        </w:tabs>
        <w:ind w:left="1113" w:hanging="360"/>
      </w:pPr>
    </w:lvl>
  </w:abstractNum>
  <w:abstractNum w:abstractNumId="4">
    <w:nsid w:val="01677C4A"/>
    <w:multiLevelType w:val="hybridMultilevel"/>
    <w:tmpl w:val="E2D6F106"/>
    <w:lvl w:ilvl="0" w:tplc="0226CD0E">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9A4C20"/>
    <w:multiLevelType w:val="multilevel"/>
    <w:tmpl w:val="78061AEA"/>
    <w:lvl w:ilvl="0">
      <w:start w:val="1"/>
      <w:numFmt w:val="decimal"/>
      <w:lvlText w:val="%1."/>
      <w:lvlJc w:val="left"/>
      <w:pPr>
        <w:ind w:left="360" w:hanging="360"/>
      </w:pPr>
    </w:lvl>
    <w:lvl w:ilvl="1">
      <w:start w:val="12"/>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48D5131"/>
    <w:multiLevelType w:val="hybridMultilevel"/>
    <w:tmpl w:val="195662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05095317"/>
    <w:multiLevelType w:val="multilevel"/>
    <w:tmpl w:val="A4306674"/>
    <w:lvl w:ilvl="0">
      <w:start w:val="1"/>
      <w:numFmt w:val="bullet"/>
      <w:lvlText w:val=""/>
      <w:lvlJc w:val="left"/>
      <w:pPr>
        <w:tabs>
          <w:tab w:val="num" w:pos="0"/>
        </w:tabs>
        <w:ind w:left="1899" w:hanging="360"/>
      </w:pPr>
      <w:rPr>
        <w:rFonts w:ascii="Symbol" w:hAnsi="Symbol" w:cs="Symbol" w:hint="default"/>
        <w:i w:val="0"/>
        <w:iCs w:val="0"/>
      </w:rPr>
    </w:lvl>
    <w:lvl w:ilvl="1">
      <w:start w:val="1"/>
      <w:numFmt w:val="bullet"/>
      <w:lvlText w:val="o"/>
      <w:lvlJc w:val="left"/>
      <w:pPr>
        <w:tabs>
          <w:tab w:val="num" w:pos="0"/>
        </w:tabs>
        <w:ind w:left="2619" w:hanging="360"/>
      </w:pPr>
      <w:rPr>
        <w:rFonts w:ascii="Courier New" w:hAnsi="Courier New" w:cs="Courier New" w:hint="default"/>
      </w:rPr>
    </w:lvl>
    <w:lvl w:ilvl="2">
      <w:start w:val="1"/>
      <w:numFmt w:val="bullet"/>
      <w:lvlText w:val=""/>
      <w:lvlJc w:val="left"/>
      <w:pPr>
        <w:tabs>
          <w:tab w:val="num" w:pos="0"/>
        </w:tabs>
        <w:ind w:left="3339" w:hanging="360"/>
      </w:pPr>
      <w:rPr>
        <w:rFonts w:ascii="Wingdings" w:hAnsi="Wingdings" w:cs="Wingdings" w:hint="default"/>
      </w:rPr>
    </w:lvl>
    <w:lvl w:ilvl="3">
      <w:start w:val="1"/>
      <w:numFmt w:val="bullet"/>
      <w:lvlText w:val=""/>
      <w:lvlJc w:val="left"/>
      <w:pPr>
        <w:tabs>
          <w:tab w:val="num" w:pos="0"/>
        </w:tabs>
        <w:ind w:left="4059" w:hanging="360"/>
      </w:pPr>
      <w:rPr>
        <w:rFonts w:ascii="Symbol" w:hAnsi="Symbol" w:cs="Symbol" w:hint="default"/>
      </w:rPr>
    </w:lvl>
    <w:lvl w:ilvl="4">
      <w:start w:val="1"/>
      <w:numFmt w:val="bullet"/>
      <w:lvlText w:val="o"/>
      <w:lvlJc w:val="left"/>
      <w:pPr>
        <w:tabs>
          <w:tab w:val="num" w:pos="0"/>
        </w:tabs>
        <w:ind w:left="4779" w:hanging="360"/>
      </w:pPr>
      <w:rPr>
        <w:rFonts w:ascii="Courier New" w:hAnsi="Courier New" w:cs="Courier New" w:hint="default"/>
      </w:rPr>
    </w:lvl>
    <w:lvl w:ilvl="5">
      <w:start w:val="1"/>
      <w:numFmt w:val="bullet"/>
      <w:lvlText w:val=""/>
      <w:lvlJc w:val="left"/>
      <w:pPr>
        <w:tabs>
          <w:tab w:val="num" w:pos="0"/>
        </w:tabs>
        <w:ind w:left="5499" w:hanging="360"/>
      </w:pPr>
      <w:rPr>
        <w:rFonts w:ascii="Wingdings" w:hAnsi="Wingdings" w:cs="Wingdings" w:hint="default"/>
      </w:rPr>
    </w:lvl>
    <w:lvl w:ilvl="6">
      <w:start w:val="1"/>
      <w:numFmt w:val="bullet"/>
      <w:lvlText w:val=""/>
      <w:lvlJc w:val="left"/>
      <w:pPr>
        <w:tabs>
          <w:tab w:val="num" w:pos="0"/>
        </w:tabs>
        <w:ind w:left="6219" w:hanging="360"/>
      </w:pPr>
      <w:rPr>
        <w:rFonts w:ascii="Symbol" w:hAnsi="Symbol" w:cs="Symbol" w:hint="default"/>
      </w:rPr>
    </w:lvl>
    <w:lvl w:ilvl="7">
      <w:start w:val="1"/>
      <w:numFmt w:val="bullet"/>
      <w:lvlText w:val="o"/>
      <w:lvlJc w:val="left"/>
      <w:pPr>
        <w:tabs>
          <w:tab w:val="num" w:pos="0"/>
        </w:tabs>
        <w:ind w:left="6939" w:hanging="360"/>
      </w:pPr>
      <w:rPr>
        <w:rFonts w:ascii="Courier New" w:hAnsi="Courier New" w:cs="Courier New" w:hint="default"/>
      </w:rPr>
    </w:lvl>
    <w:lvl w:ilvl="8">
      <w:start w:val="1"/>
      <w:numFmt w:val="bullet"/>
      <w:lvlText w:val=""/>
      <w:lvlJc w:val="left"/>
      <w:pPr>
        <w:tabs>
          <w:tab w:val="num" w:pos="0"/>
        </w:tabs>
        <w:ind w:left="7659" w:hanging="360"/>
      </w:pPr>
      <w:rPr>
        <w:rFonts w:ascii="Wingdings" w:hAnsi="Wingdings" w:cs="Wingdings" w:hint="default"/>
      </w:rPr>
    </w:lvl>
  </w:abstractNum>
  <w:abstractNum w:abstractNumId="8">
    <w:nsid w:val="0553726B"/>
    <w:multiLevelType w:val="hybridMultilevel"/>
    <w:tmpl w:val="9B6641D8"/>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7521A5"/>
    <w:multiLevelType w:val="hybridMultilevel"/>
    <w:tmpl w:val="CA64FD8C"/>
    <w:lvl w:ilvl="0" w:tplc="6F5C78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96F2124"/>
    <w:multiLevelType w:val="hybridMultilevel"/>
    <w:tmpl w:val="2E2251B0"/>
    <w:lvl w:ilvl="0" w:tplc="334AFD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AE0605A"/>
    <w:multiLevelType w:val="multilevel"/>
    <w:tmpl w:val="4CF82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922425"/>
    <w:multiLevelType w:val="multilevel"/>
    <w:tmpl w:val="BB506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A617A4"/>
    <w:multiLevelType w:val="hybridMultilevel"/>
    <w:tmpl w:val="64464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944E01"/>
    <w:multiLevelType w:val="hybridMultilevel"/>
    <w:tmpl w:val="6F2C78F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0D923F25"/>
    <w:multiLevelType w:val="multilevel"/>
    <w:tmpl w:val="48F41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CC03E4"/>
    <w:multiLevelType w:val="hybridMultilevel"/>
    <w:tmpl w:val="08785928"/>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BF5C74"/>
    <w:multiLevelType w:val="hybridMultilevel"/>
    <w:tmpl w:val="0FE8852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0670DD"/>
    <w:multiLevelType w:val="hybridMultilevel"/>
    <w:tmpl w:val="2110C12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6701F6"/>
    <w:multiLevelType w:val="hybridMultilevel"/>
    <w:tmpl w:val="F76CAF3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706F55"/>
    <w:multiLevelType w:val="hybridMultilevel"/>
    <w:tmpl w:val="BBE8581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A84B97"/>
    <w:multiLevelType w:val="hybridMultilevel"/>
    <w:tmpl w:val="54B29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DB6949"/>
    <w:multiLevelType w:val="hybridMultilevel"/>
    <w:tmpl w:val="ECE26396"/>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7844D5"/>
    <w:multiLevelType w:val="hybridMultilevel"/>
    <w:tmpl w:val="E098C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B40648"/>
    <w:multiLevelType w:val="hybridMultilevel"/>
    <w:tmpl w:val="4A646D5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AF50E2"/>
    <w:multiLevelType w:val="hybridMultilevel"/>
    <w:tmpl w:val="67DCD334"/>
    <w:lvl w:ilvl="0" w:tplc="2774D710">
      <w:start w:val="1"/>
      <w:numFmt w:val="decimal"/>
      <w:lvlText w:val="%1."/>
      <w:lvlJc w:val="left"/>
      <w:pPr>
        <w:ind w:left="1080" w:hanging="360"/>
      </w:pPr>
      <w:rPr>
        <w:rFonts w:hint="default"/>
        <w:i w:val="0"/>
        <w:color w:val="auto"/>
        <w:sz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B5F4542"/>
    <w:multiLevelType w:val="hybridMultilevel"/>
    <w:tmpl w:val="05000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EE08D7"/>
    <w:multiLevelType w:val="hybridMultilevel"/>
    <w:tmpl w:val="37949DBA"/>
    <w:lvl w:ilvl="0" w:tplc="85E889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DFE42DC"/>
    <w:multiLevelType w:val="hybridMultilevel"/>
    <w:tmpl w:val="831EBAB8"/>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8862F7"/>
    <w:multiLevelType w:val="hybridMultilevel"/>
    <w:tmpl w:val="F6E43B7E"/>
    <w:lvl w:ilvl="0" w:tplc="C98EF36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3A0BB2"/>
    <w:multiLevelType w:val="hybridMultilevel"/>
    <w:tmpl w:val="BD8082A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F23004"/>
    <w:multiLevelType w:val="hybridMultilevel"/>
    <w:tmpl w:val="65DC3C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821E32"/>
    <w:multiLevelType w:val="hybridMultilevel"/>
    <w:tmpl w:val="1C86C52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6467E2C"/>
    <w:multiLevelType w:val="hybridMultilevel"/>
    <w:tmpl w:val="40E63E6E"/>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ED6276"/>
    <w:multiLevelType w:val="hybridMultilevel"/>
    <w:tmpl w:val="1C46FBC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561A55"/>
    <w:multiLevelType w:val="hybridMultilevel"/>
    <w:tmpl w:val="B49C6F62"/>
    <w:lvl w:ilvl="0" w:tplc="0226C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95446BA"/>
    <w:multiLevelType w:val="hybridMultilevel"/>
    <w:tmpl w:val="41A832F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F567E6"/>
    <w:multiLevelType w:val="hybridMultilevel"/>
    <w:tmpl w:val="6E622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ABF284F"/>
    <w:multiLevelType w:val="hybridMultilevel"/>
    <w:tmpl w:val="15BEA1C2"/>
    <w:lvl w:ilvl="0" w:tplc="334AFD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2B9362E4"/>
    <w:multiLevelType w:val="hybridMultilevel"/>
    <w:tmpl w:val="34AE5A6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D4F5A15"/>
    <w:multiLevelType w:val="hybridMultilevel"/>
    <w:tmpl w:val="30080164"/>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DCB0ACA"/>
    <w:multiLevelType w:val="hybridMultilevel"/>
    <w:tmpl w:val="17F46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D00F46"/>
    <w:multiLevelType w:val="hybridMultilevel"/>
    <w:tmpl w:val="5E4CF3C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046A96"/>
    <w:multiLevelType w:val="multilevel"/>
    <w:tmpl w:val="8D3E2B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nsid w:val="2F7F5F2D"/>
    <w:multiLevelType w:val="hybridMultilevel"/>
    <w:tmpl w:val="3C480F7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096DD4"/>
    <w:multiLevelType w:val="multilevel"/>
    <w:tmpl w:val="77988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3EE642B"/>
    <w:multiLevelType w:val="hybridMultilevel"/>
    <w:tmpl w:val="0A14F22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4BB201B"/>
    <w:multiLevelType w:val="hybridMultilevel"/>
    <w:tmpl w:val="A48AB2D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974640B"/>
    <w:multiLevelType w:val="hybridMultilevel"/>
    <w:tmpl w:val="6DD84F0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B804DB4"/>
    <w:multiLevelType w:val="hybridMultilevel"/>
    <w:tmpl w:val="7CEABDF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0808FE"/>
    <w:multiLevelType w:val="hybridMultilevel"/>
    <w:tmpl w:val="4A30779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EAE566C"/>
    <w:multiLevelType w:val="multilevel"/>
    <w:tmpl w:val="73920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1008CF"/>
    <w:multiLevelType w:val="hybridMultilevel"/>
    <w:tmpl w:val="72EC4C24"/>
    <w:lvl w:ilvl="0" w:tplc="747E5E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F70732F"/>
    <w:multiLevelType w:val="hybridMultilevel"/>
    <w:tmpl w:val="46F48E54"/>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17A359C"/>
    <w:multiLevelType w:val="hybridMultilevel"/>
    <w:tmpl w:val="23AA9B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2102D53"/>
    <w:multiLevelType w:val="hybridMultilevel"/>
    <w:tmpl w:val="235CF2B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58659A5"/>
    <w:multiLevelType w:val="multilevel"/>
    <w:tmpl w:val="458659A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7890A70"/>
    <w:multiLevelType w:val="hybridMultilevel"/>
    <w:tmpl w:val="59FED17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B2C0F0C"/>
    <w:multiLevelType w:val="hybridMultilevel"/>
    <w:tmpl w:val="078CD1C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B606352"/>
    <w:multiLevelType w:val="hybridMultilevel"/>
    <w:tmpl w:val="10A4AEC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0">
    <w:nsid w:val="4C7E3355"/>
    <w:multiLevelType w:val="hybridMultilevel"/>
    <w:tmpl w:val="262E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D9F18DC"/>
    <w:multiLevelType w:val="hybridMultilevel"/>
    <w:tmpl w:val="EC64370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F4E2AE4"/>
    <w:multiLevelType w:val="hybridMultilevel"/>
    <w:tmpl w:val="41723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1A61DD6"/>
    <w:multiLevelType w:val="hybridMultilevel"/>
    <w:tmpl w:val="27704588"/>
    <w:lvl w:ilvl="0" w:tplc="A65EDF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4">
    <w:nsid w:val="54300B07"/>
    <w:multiLevelType w:val="hybridMultilevel"/>
    <w:tmpl w:val="9F644B9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1C41C4"/>
    <w:multiLevelType w:val="hybridMultilevel"/>
    <w:tmpl w:val="7A4AEB6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B9B096D"/>
    <w:multiLevelType w:val="hybridMultilevel"/>
    <w:tmpl w:val="08D2C31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DF957CA"/>
    <w:multiLevelType w:val="hybridMultilevel"/>
    <w:tmpl w:val="5BBE16A6"/>
    <w:lvl w:ilvl="0" w:tplc="334AF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02A6CAE"/>
    <w:multiLevelType w:val="hybridMultilevel"/>
    <w:tmpl w:val="D9C8826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609213A4"/>
    <w:multiLevelType w:val="hybridMultilevel"/>
    <w:tmpl w:val="346A3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2523680"/>
    <w:multiLevelType w:val="hybridMultilevel"/>
    <w:tmpl w:val="FB2206C6"/>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4FA125E"/>
    <w:multiLevelType w:val="multilevel"/>
    <w:tmpl w:val="A79230E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nsid w:val="66D2432D"/>
    <w:multiLevelType w:val="hybridMultilevel"/>
    <w:tmpl w:val="D5BAFFAE"/>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7003E88"/>
    <w:multiLevelType w:val="multilevel"/>
    <w:tmpl w:val="59CC7FF2"/>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687E7A36"/>
    <w:multiLevelType w:val="hybridMultilevel"/>
    <w:tmpl w:val="662E868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91F07AC"/>
    <w:multiLevelType w:val="hybridMultilevel"/>
    <w:tmpl w:val="00F8AB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6C5371C4"/>
    <w:multiLevelType w:val="hybridMultilevel"/>
    <w:tmpl w:val="7088916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D373400"/>
    <w:multiLevelType w:val="hybridMultilevel"/>
    <w:tmpl w:val="28FEE49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E336353"/>
    <w:multiLevelType w:val="hybridMultilevel"/>
    <w:tmpl w:val="73B8D15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E4063FA"/>
    <w:multiLevelType w:val="multilevel"/>
    <w:tmpl w:val="8DA206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6EF63515"/>
    <w:multiLevelType w:val="hybridMultilevel"/>
    <w:tmpl w:val="64CE926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F3F07C2"/>
    <w:multiLevelType w:val="hybridMultilevel"/>
    <w:tmpl w:val="8CA0566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F8E5961"/>
    <w:multiLevelType w:val="hybridMultilevel"/>
    <w:tmpl w:val="5D3A184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0D02CB0"/>
    <w:multiLevelType w:val="hybridMultilevel"/>
    <w:tmpl w:val="455A02A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25577E0"/>
    <w:multiLevelType w:val="hybridMultilevel"/>
    <w:tmpl w:val="3390892E"/>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2A612CA"/>
    <w:multiLevelType w:val="hybridMultilevel"/>
    <w:tmpl w:val="E0FCBC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3CA6D2B"/>
    <w:multiLevelType w:val="hybridMultilevel"/>
    <w:tmpl w:val="93B2B48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3CB7BE2"/>
    <w:multiLevelType w:val="hybridMultilevel"/>
    <w:tmpl w:val="C316DE7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5076754"/>
    <w:multiLevelType w:val="multilevel"/>
    <w:tmpl w:val="3E22FCFC"/>
    <w:lvl w:ilvl="0">
      <w:start w:val="1"/>
      <w:numFmt w:val="decimal"/>
      <w:lvlText w:val="%1."/>
      <w:lvlJc w:val="left"/>
      <w:pPr>
        <w:ind w:left="360" w:hanging="360"/>
      </w:pPr>
      <w:rPr>
        <w:rFonts w:hint="default"/>
      </w:rPr>
    </w:lvl>
    <w:lvl w:ilvl="1">
      <w:start w:val="1"/>
      <w:numFmt w:val="decimal"/>
      <w:isLgl/>
      <w:lvlText w:val="%1.%2"/>
      <w:lvlJc w:val="left"/>
      <w:pPr>
        <w:ind w:left="1231" w:hanging="660"/>
      </w:pPr>
      <w:rPr>
        <w:rFonts w:hint="default"/>
      </w:rPr>
    </w:lvl>
    <w:lvl w:ilvl="2">
      <w:start w:val="2"/>
      <w:numFmt w:val="decimal"/>
      <w:isLgl/>
      <w:lvlText w:val="%1.%2.%3"/>
      <w:lvlJc w:val="left"/>
      <w:pPr>
        <w:ind w:left="1862"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3364" w:hanging="1080"/>
      </w:pPr>
      <w:rPr>
        <w:rFonts w:hint="default"/>
      </w:rPr>
    </w:lvl>
    <w:lvl w:ilvl="5">
      <w:start w:val="1"/>
      <w:numFmt w:val="decimal"/>
      <w:isLgl/>
      <w:lvlText w:val="%1.%2.%3.%4.%5.%6"/>
      <w:lvlJc w:val="left"/>
      <w:pPr>
        <w:ind w:left="3935" w:hanging="1080"/>
      </w:pPr>
      <w:rPr>
        <w:rFonts w:hint="default"/>
      </w:rPr>
    </w:lvl>
    <w:lvl w:ilvl="6">
      <w:start w:val="1"/>
      <w:numFmt w:val="decimal"/>
      <w:isLgl/>
      <w:lvlText w:val="%1.%2.%3.%4.%5.%6.%7"/>
      <w:lvlJc w:val="left"/>
      <w:pPr>
        <w:ind w:left="4866" w:hanging="1440"/>
      </w:pPr>
      <w:rPr>
        <w:rFonts w:hint="default"/>
      </w:rPr>
    </w:lvl>
    <w:lvl w:ilvl="7">
      <w:start w:val="1"/>
      <w:numFmt w:val="decimal"/>
      <w:isLgl/>
      <w:lvlText w:val="%1.%2.%3.%4.%5.%6.%7.%8"/>
      <w:lvlJc w:val="left"/>
      <w:pPr>
        <w:ind w:left="5437" w:hanging="1440"/>
      </w:pPr>
      <w:rPr>
        <w:rFonts w:hint="default"/>
      </w:rPr>
    </w:lvl>
    <w:lvl w:ilvl="8">
      <w:start w:val="1"/>
      <w:numFmt w:val="decimal"/>
      <w:isLgl/>
      <w:lvlText w:val="%1.%2.%3.%4.%5.%6.%7.%8.%9"/>
      <w:lvlJc w:val="left"/>
      <w:pPr>
        <w:ind w:left="6368" w:hanging="1800"/>
      </w:pPr>
      <w:rPr>
        <w:rFonts w:hint="default"/>
      </w:rPr>
    </w:lvl>
  </w:abstractNum>
  <w:abstractNum w:abstractNumId="89">
    <w:nsid w:val="751B4E1C"/>
    <w:multiLevelType w:val="hybridMultilevel"/>
    <w:tmpl w:val="8D068B5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745665D"/>
    <w:multiLevelType w:val="multilevel"/>
    <w:tmpl w:val="ADDC8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FD52E7"/>
    <w:multiLevelType w:val="multilevel"/>
    <w:tmpl w:val="71BCB5E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2">
    <w:nsid w:val="7AF8519F"/>
    <w:multiLevelType w:val="hybridMultilevel"/>
    <w:tmpl w:val="CEDE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B5C3CDF"/>
    <w:multiLevelType w:val="hybridMultilevel"/>
    <w:tmpl w:val="87E624CC"/>
    <w:lvl w:ilvl="0" w:tplc="4ECC7FCA">
      <w:start w:val="1"/>
      <w:numFmt w:val="decimal"/>
      <w:lvlText w:val="%1."/>
      <w:lvlJc w:val="left"/>
      <w:pPr>
        <w:ind w:left="1114" w:hanging="360"/>
      </w:pPr>
      <w:rPr>
        <w:rFonts w:ascii="Times New Roman" w:eastAsia="Times New Roman" w:hAnsi="Times New Roman" w:cs="Times New Roman"/>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94">
    <w:nsid w:val="7BAA0059"/>
    <w:multiLevelType w:val="hybridMultilevel"/>
    <w:tmpl w:val="12A0020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F4678C0"/>
    <w:multiLevelType w:val="hybridMultilevel"/>
    <w:tmpl w:val="5F36203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52"/>
  </w:num>
  <w:num w:numId="3">
    <w:abstractNumId w:val="93"/>
  </w:num>
  <w:num w:numId="4">
    <w:abstractNumId w:val="59"/>
  </w:num>
  <w:num w:numId="5">
    <w:abstractNumId w:val="14"/>
  </w:num>
  <w:num w:numId="6">
    <w:abstractNumId w:val="69"/>
  </w:num>
  <w:num w:numId="7">
    <w:abstractNumId w:val="37"/>
  </w:num>
  <w:num w:numId="8">
    <w:abstractNumId w:val="13"/>
  </w:num>
  <w:num w:numId="9">
    <w:abstractNumId w:val="88"/>
  </w:num>
  <w:num w:numId="10">
    <w:abstractNumId w:val="63"/>
  </w:num>
  <w:num w:numId="11">
    <w:abstractNumId w:val="91"/>
  </w:num>
  <w:num w:numId="12">
    <w:abstractNumId w:val="62"/>
  </w:num>
  <w:num w:numId="13">
    <w:abstractNumId w:val="92"/>
  </w:num>
  <w:num w:numId="14">
    <w:abstractNumId w:val="41"/>
  </w:num>
  <w:num w:numId="15">
    <w:abstractNumId w:val="8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num>
  <w:num w:numId="20">
    <w:abstractNumId w:val="70"/>
  </w:num>
  <w:num w:numId="21">
    <w:abstractNumId w:val="84"/>
  </w:num>
  <w:num w:numId="22">
    <w:abstractNumId w:val="61"/>
  </w:num>
  <w:num w:numId="23">
    <w:abstractNumId w:val="33"/>
  </w:num>
  <w:num w:numId="24">
    <w:abstractNumId w:val="56"/>
  </w:num>
  <w:num w:numId="25">
    <w:abstractNumId w:val="4"/>
  </w:num>
  <w:num w:numId="26">
    <w:abstractNumId w:val="64"/>
  </w:num>
  <w:num w:numId="27">
    <w:abstractNumId w:val="32"/>
  </w:num>
  <w:num w:numId="28">
    <w:abstractNumId w:val="26"/>
  </w:num>
  <w:num w:numId="29">
    <w:abstractNumId w:val="22"/>
  </w:num>
  <w:num w:numId="30">
    <w:abstractNumId w:val="53"/>
  </w:num>
  <w:num w:numId="31">
    <w:abstractNumId w:val="55"/>
  </w:num>
  <w:num w:numId="32">
    <w:abstractNumId w:val="35"/>
  </w:num>
  <w:num w:numId="33">
    <w:abstractNumId w:val="60"/>
  </w:num>
  <w:num w:numId="34">
    <w:abstractNumId w:val="31"/>
  </w:num>
  <w:num w:numId="35">
    <w:abstractNumId w:val="42"/>
  </w:num>
  <w:num w:numId="36">
    <w:abstractNumId w:val="36"/>
  </w:num>
  <w:num w:numId="37">
    <w:abstractNumId w:val="67"/>
  </w:num>
  <w:num w:numId="38">
    <w:abstractNumId w:val="89"/>
  </w:num>
  <w:num w:numId="39">
    <w:abstractNumId w:val="83"/>
  </w:num>
  <w:num w:numId="40">
    <w:abstractNumId w:val="39"/>
  </w:num>
  <w:num w:numId="41">
    <w:abstractNumId w:val="8"/>
  </w:num>
  <w:num w:numId="42">
    <w:abstractNumId w:val="38"/>
  </w:num>
  <w:num w:numId="43">
    <w:abstractNumId w:val="9"/>
  </w:num>
  <w:num w:numId="44">
    <w:abstractNumId w:val="5"/>
  </w:num>
  <w:num w:numId="45">
    <w:abstractNumId w:val="54"/>
  </w:num>
  <w:num w:numId="46">
    <w:abstractNumId w:val="27"/>
  </w:num>
  <w:num w:numId="47">
    <w:abstractNumId w:val="68"/>
  </w:num>
  <w:num w:numId="48">
    <w:abstractNumId w:val="49"/>
  </w:num>
  <w:num w:numId="49">
    <w:abstractNumId w:val="17"/>
  </w:num>
  <w:num w:numId="50">
    <w:abstractNumId w:val="58"/>
  </w:num>
  <w:num w:numId="51">
    <w:abstractNumId w:val="50"/>
  </w:num>
  <w:num w:numId="52">
    <w:abstractNumId w:val="16"/>
  </w:num>
  <w:num w:numId="53">
    <w:abstractNumId w:val="24"/>
  </w:num>
  <w:num w:numId="54">
    <w:abstractNumId w:val="86"/>
  </w:num>
  <w:num w:numId="55">
    <w:abstractNumId w:val="80"/>
  </w:num>
  <w:num w:numId="56">
    <w:abstractNumId w:val="57"/>
  </w:num>
  <w:num w:numId="57">
    <w:abstractNumId w:val="30"/>
  </w:num>
  <w:num w:numId="58">
    <w:abstractNumId w:val="44"/>
  </w:num>
  <w:num w:numId="59">
    <w:abstractNumId w:val="23"/>
  </w:num>
  <w:num w:numId="60">
    <w:abstractNumId w:val="29"/>
  </w:num>
  <w:num w:numId="61">
    <w:abstractNumId w:val="87"/>
  </w:num>
  <w:num w:numId="62">
    <w:abstractNumId w:val="81"/>
  </w:num>
  <w:num w:numId="63">
    <w:abstractNumId w:val="48"/>
  </w:num>
  <w:num w:numId="64">
    <w:abstractNumId w:val="75"/>
  </w:num>
  <w:num w:numId="65">
    <w:abstractNumId w:val="71"/>
  </w:num>
  <w:num w:numId="66">
    <w:abstractNumId w:val="7"/>
  </w:num>
  <w:num w:numId="67">
    <w:abstractNumId w:val="74"/>
  </w:num>
  <w:num w:numId="68">
    <w:abstractNumId w:val="73"/>
  </w:num>
  <w:num w:numId="69">
    <w:abstractNumId w:val="79"/>
  </w:num>
  <w:num w:numId="70">
    <w:abstractNumId w:val="19"/>
  </w:num>
  <w:num w:numId="71">
    <w:abstractNumId w:val="77"/>
  </w:num>
  <w:num w:numId="72">
    <w:abstractNumId w:val="78"/>
  </w:num>
  <w:num w:numId="73">
    <w:abstractNumId w:val="95"/>
  </w:num>
  <w:num w:numId="74">
    <w:abstractNumId w:val="34"/>
  </w:num>
  <w:num w:numId="75">
    <w:abstractNumId w:val="76"/>
  </w:num>
  <w:num w:numId="76">
    <w:abstractNumId w:val="28"/>
  </w:num>
  <w:num w:numId="77">
    <w:abstractNumId w:val="94"/>
  </w:num>
  <w:num w:numId="78">
    <w:abstractNumId w:val="20"/>
  </w:num>
  <w:num w:numId="79">
    <w:abstractNumId w:val="47"/>
  </w:num>
  <w:num w:numId="80">
    <w:abstractNumId w:val="18"/>
  </w:num>
  <w:num w:numId="81">
    <w:abstractNumId w:val="82"/>
  </w:num>
  <w:num w:numId="82">
    <w:abstractNumId w:val="46"/>
  </w:num>
  <w:num w:numId="83">
    <w:abstractNumId w:val="40"/>
  </w:num>
  <w:num w:numId="84">
    <w:abstractNumId w:val="72"/>
  </w:num>
  <w:num w:numId="85">
    <w:abstractNumId w:val="10"/>
  </w:num>
  <w:num w:numId="86">
    <w:abstractNumId w:val="12"/>
  </w:num>
  <w:num w:numId="87">
    <w:abstractNumId w:val="11"/>
  </w:num>
  <w:num w:numId="88">
    <w:abstractNumId w:val="0"/>
  </w:num>
  <w:num w:numId="89">
    <w:abstractNumId w:val="90"/>
  </w:num>
  <w:num w:numId="90">
    <w:abstractNumId w:val="15"/>
  </w:num>
  <w:num w:numId="91">
    <w:abstractNumId w:val="45"/>
  </w:num>
  <w:num w:numId="92">
    <w:abstractNumId w:val="51"/>
  </w:num>
  <w:num w:numId="93">
    <w:abstractNumId w:val="6"/>
  </w:num>
  <w:num w:numId="94">
    <w:abstractNumId w:val="6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45"/>
    <w:rsid w:val="000003F0"/>
    <w:rsid w:val="00000834"/>
    <w:rsid w:val="000011B6"/>
    <w:rsid w:val="000021A0"/>
    <w:rsid w:val="000023C2"/>
    <w:rsid w:val="00003F8B"/>
    <w:rsid w:val="00003FE9"/>
    <w:rsid w:val="000046A4"/>
    <w:rsid w:val="00005473"/>
    <w:rsid w:val="00005CE3"/>
    <w:rsid w:val="00006987"/>
    <w:rsid w:val="00006EC5"/>
    <w:rsid w:val="00013E7B"/>
    <w:rsid w:val="00014365"/>
    <w:rsid w:val="00014DB3"/>
    <w:rsid w:val="00016284"/>
    <w:rsid w:val="0001628B"/>
    <w:rsid w:val="000310B3"/>
    <w:rsid w:val="000312FB"/>
    <w:rsid w:val="00033837"/>
    <w:rsid w:val="000371BB"/>
    <w:rsid w:val="00037D96"/>
    <w:rsid w:val="000402CE"/>
    <w:rsid w:val="00042119"/>
    <w:rsid w:val="00042599"/>
    <w:rsid w:val="00052145"/>
    <w:rsid w:val="000570D1"/>
    <w:rsid w:val="0006367B"/>
    <w:rsid w:val="0006424B"/>
    <w:rsid w:val="0006501B"/>
    <w:rsid w:val="00066886"/>
    <w:rsid w:val="0007193F"/>
    <w:rsid w:val="000719DE"/>
    <w:rsid w:val="00073E20"/>
    <w:rsid w:val="00077BB7"/>
    <w:rsid w:val="0008168D"/>
    <w:rsid w:val="00084025"/>
    <w:rsid w:val="00084DAA"/>
    <w:rsid w:val="00091C7E"/>
    <w:rsid w:val="00092A7B"/>
    <w:rsid w:val="000945B3"/>
    <w:rsid w:val="000A1FDE"/>
    <w:rsid w:val="000A2F04"/>
    <w:rsid w:val="000A36F2"/>
    <w:rsid w:val="000A3999"/>
    <w:rsid w:val="000B0FC1"/>
    <w:rsid w:val="000B4C0F"/>
    <w:rsid w:val="000B4FEA"/>
    <w:rsid w:val="000B60AC"/>
    <w:rsid w:val="000C5F92"/>
    <w:rsid w:val="000C6D62"/>
    <w:rsid w:val="000C72EF"/>
    <w:rsid w:val="000C75CB"/>
    <w:rsid w:val="000D1797"/>
    <w:rsid w:val="000D1A1E"/>
    <w:rsid w:val="000D3E44"/>
    <w:rsid w:val="000D4CB7"/>
    <w:rsid w:val="000D64AA"/>
    <w:rsid w:val="000D79E1"/>
    <w:rsid w:val="000E1215"/>
    <w:rsid w:val="000E51A4"/>
    <w:rsid w:val="000F4010"/>
    <w:rsid w:val="000F44B1"/>
    <w:rsid w:val="000F55BC"/>
    <w:rsid w:val="00111D23"/>
    <w:rsid w:val="00115B69"/>
    <w:rsid w:val="001164D7"/>
    <w:rsid w:val="00116DCB"/>
    <w:rsid w:val="00120DEF"/>
    <w:rsid w:val="00121A73"/>
    <w:rsid w:val="00121C79"/>
    <w:rsid w:val="00130358"/>
    <w:rsid w:val="0013151E"/>
    <w:rsid w:val="0013250A"/>
    <w:rsid w:val="0013532F"/>
    <w:rsid w:val="00135B0C"/>
    <w:rsid w:val="00136C88"/>
    <w:rsid w:val="00136DE0"/>
    <w:rsid w:val="0013757F"/>
    <w:rsid w:val="001419A9"/>
    <w:rsid w:val="00141AE4"/>
    <w:rsid w:val="00142632"/>
    <w:rsid w:val="00143858"/>
    <w:rsid w:val="00143BA4"/>
    <w:rsid w:val="001472B6"/>
    <w:rsid w:val="00147DE0"/>
    <w:rsid w:val="00150641"/>
    <w:rsid w:val="001526CC"/>
    <w:rsid w:val="001545BA"/>
    <w:rsid w:val="00154E5A"/>
    <w:rsid w:val="00156158"/>
    <w:rsid w:val="00156B6C"/>
    <w:rsid w:val="00165442"/>
    <w:rsid w:val="001750FB"/>
    <w:rsid w:val="00175202"/>
    <w:rsid w:val="00175625"/>
    <w:rsid w:val="00176266"/>
    <w:rsid w:val="00177966"/>
    <w:rsid w:val="0018050F"/>
    <w:rsid w:val="00182045"/>
    <w:rsid w:val="00187DCF"/>
    <w:rsid w:val="00190FA7"/>
    <w:rsid w:val="00191F07"/>
    <w:rsid w:val="00192B6C"/>
    <w:rsid w:val="00197068"/>
    <w:rsid w:val="001A32D9"/>
    <w:rsid w:val="001A4827"/>
    <w:rsid w:val="001A5DC9"/>
    <w:rsid w:val="001A75E9"/>
    <w:rsid w:val="001B0BDB"/>
    <w:rsid w:val="001B0F43"/>
    <w:rsid w:val="001B3239"/>
    <w:rsid w:val="001B4FD6"/>
    <w:rsid w:val="001B6BD5"/>
    <w:rsid w:val="001B744C"/>
    <w:rsid w:val="001C7209"/>
    <w:rsid w:val="001D0022"/>
    <w:rsid w:val="001D3757"/>
    <w:rsid w:val="001D4006"/>
    <w:rsid w:val="001D4A5D"/>
    <w:rsid w:val="001D5D49"/>
    <w:rsid w:val="001E0939"/>
    <w:rsid w:val="001E0BDB"/>
    <w:rsid w:val="001E1C6B"/>
    <w:rsid w:val="001E3537"/>
    <w:rsid w:val="001E46CC"/>
    <w:rsid w:val="001E6F10"/>
    <w:rsid w:val="001E716D"/>
    <w:rsid w:val="001E71B1"/>
    <w:rsid w:val="001F079E"/>
    <w:rsid w:val="001F1A4C"/>
    <w:rsid w:val="001F1AC3"/>
    <w:rsid w:val="001F236A"/>
    <w:rsid w:val="001F4994"/>
    <w:rsid w:val="001F6123"/>
    <w:rsid w:val="001F689C"/>
    <w:rsid w:val="00201F83"/>
    <w:rsid w:val="00202084"/>
    <w:rsid w:val="002032A1"/>
    <w:rsid w:val="00206052"/>
    <w:rsid w:val="00213EE9"/>
    <w:rsid w:val="00215CC6"/>
    <w:rsid w:val="00216D03"/>
    <w:rsid w:val="00224332"/>
    <w:rsid w:val="00227CCA"/>
    <w:rsid w:val="00230A50"/>
    <w:rsid w:val="00234291"/>
    <w:rsid w:val="00240A0D"/>
    <w:rsid w:val="002445CD"/>
    <w:rsid w:val="00245B82"/>
    <w:rsid w:val="00254635"/>
    <w:rsid w:val="00255E2E"/>
    <w:rsid w:val="00256489"/>
    <w:rsid w:val="002604BB"/>
    <w:rsid w:val="00262008"/>
    <w:rsid w:val="002621ED"/>
    <w:rsid w:val="00264984"/>
    <w:rsid w:val="002660E4"/>
    <w:rsid w:val="002668F8"/>
    <w:rsid w:val="0027044A"/>
    <w:rsid w:val="00271790"/>
    <w:rsid w:val="0027527A"/>
    <w:rsid w:val="00275F7C"/>
    <w:rsid w:val="00276010"/>
    <w:rsid w:val="002763C7"/>
    <w:rsid w:val="00277643"/>
    <w:rsid w:val="00277B96"/>
    <w:rsid w:val="00281E5A"/>
    <w:rsid w:val="00282BC4"/>
    <w:rsid w:val="00283376"/>
    <w:rsid w:val="002866BD"/>
    <w:rsid w:val="00290523"/>
    <w:rsid w:val="002A1EED"/>
    <w:rsid w:val="002A557F"/>
    <w:rsid w:val="002A5C03"/>
    <w:rsid w:val="002B0FA3"/>
    <w:rsid w:val="002B56B1"/>
    <w:rsid w:val="002B71B3"/>
    <w:rsid w:val="002C5FAC"/>
    <w:rsid w:val="002C656D"/>
    <w:rsid w:val="002C69AB"/>
    <w:rsid w:val="002D078A"/>
    <w:rsid w:val="002D0A7B"/>
    <w:rsid w:val="002D41ED"/>
    <w:rsid w:val="002D5446"/>
    <w:rsid w:val="002E4ABD"/>
    <w:rsid w:val="002E4AD9"/>
    <w:rsid w:val="002E53C4"/>
    <w:rsid w:val="002E5BB2"/>
    <w:rsid w:val="002E77AA"/>
    <w:rsid w:val="002F0792"/>
    <w:rsid w:val="002F0C6B"/>
    <w:rsid w:val="002F17F3"/>
    <w:rsid w:val="002F3791"/>
    <w:rsid w:val="002F5A34"/>
    <w:rsid w:val="002F5DC8"/>
    <w:rsid w:val="0030105B"/>
    <w:rsid w:val="00301E02"/>
    <w:rsid w:val="00301FC2"/>
    <w:rsid w:val="003028A8"/>
    <w:rsid w:val="00307529"/>
    <w:rsid w:val="0031035C"/>
    <w:rsid w:val="00313D41"/>
    <w:rsid w:val="00314BEC"/>
    <w:rsid w:val="003157E7"/>
    <w:rsid w:val="00317AED"/>
    <w:rsid w:val="00321935"/>
    <w:rsid w:val="0032193D"/>
    <w:rsid w:val="00322FD7"/>
    <w:rsid w:val="00325C3A"/>
    <w:rsid w:val="003315F7"/>
    <w:rsid w:val="00333CDB"/>
    <w:rsid w:val="00334119"/>
    <w:rsid w:val="0033488C"/>
    <w:rsid w:val="00337E58"/>
    <w:rsid w:val="00337FA2"/>
    <w:rsid w:val="00340993"/>
    <w:rsid w:val="00341E38"/>
    <w:rsid w:val="0034407C"/>
    <w:rsid w:val="0034445C"/>
    <w:rsid w:val="00345206"/>
    <w:rsid w:val="00347A7D"/>
    <w:rsid w:val="003517CF"/>
    <w:rsid w:val="00356120"/>
    <w:rsid w:val="0036499C"/>
    <w:rsid w:val="00364B25"/>
    <w:rsid w:val="00370B9A"/>
    <w:rsid w:val="003748F7"/>
    <w:rsid w:val="00375A70"/>
    <w:rsid w:val="00375B84"/>
    <w:rsid w:val="0037612E"/>
    <w:rsid w:val="00376DCF"/>
    <w:rsid w:val="00392CFA"/>
    <w:rsid w:val="00396BD2"/>
    <w:rsid w:val="00397377"/>
    <w:rsid w:val="00397F42"/>
    <w:rsid w:val="003A1419"/>
    <w:rsid w:val="003A37E0"/>
    <w:rsid w:val="003A3CD8"/>
    <w:rsid w:val="003A421A"/>
    <w:rsid w:val="003A652B"/>
    <w:rsid w:val="003A65D3"/>
    <w:rsid w:val="003A7D8C"/>
    <w:rsid w:val="003B189B"/>
    <w:rsid w:val="003B48B0"/>
    <w:rsid w:val="003B587A"/>
    <w:rsid w:val="003B710A"/>
    <w:rsid w:val="003C2B21"/>
    <w:rsid w:val="003C2F06"/>
    <w:rsid w:val="003C6D5B"/>
    <w:rsid w:val="003C7D46"/>
    <w:rsid w:val="003D0004"/>
    <w:rsid w:val="003D0CF3"/>
    <w:rsid w:val="003D29DD"/>
    <w:rsid w:val="003D3094"/>
    <w:rsid w:val="003D3B31"/>
    <w:rsid w:val="003D3B7C"/>
    <w:rsid w:val="003D59C2"/>
    <w:rsid w:val="003D6534"/>
    <w:rsid w:val="003D6D80"/>
    <w:rsid w:val="003D6F25"/>
    <w:rsid w:val="003E3172"/>
    <w:rsid w:val="003E461C"/>
    <w:rsid w:val="003E6BBE"/>
    <w:rsid w:val="003F02D4"/>
    <w:rsid w:val="003F66F8"/>
    <w:rsid w:val="003F7FEA"/>
    <w:rsid w:val="00400EBB"/>
    <w:rsid w:val="00402221"/>
    <w:rsid w:val="0040449A"/>
    <w:rsid w:val="00406926"/>
    <w:rsid w:val="00410318"/>
    <w:rsid w:val="0041112C"/>
    <w:rsid w:val="00411448"/>
    <w:rsid w:val="00411C31"/>
    <w:rsid w:val="00411FD3"/>
    <w:rsid w:val="00413548"/>
    <w:rsid w:val="00413FCF"/>
    <w:rsid w:val="00421C9E"/>
    <w:rsid w:val="0042290E"/>
    <w:rsid w:val="00423D72"/>
    <w:rsid w:val="00425B1A"/>
    <w:rsid w:val="004269D9"/>
    <w:rsid w:val="00432F84"/>
    <w:rsid w:val="00433498"/>
    <w:rsid w:val="00437028"/>
    <w:rsid w:val="004376CC"/>
    <w:rsid w:val="00445D68"/>
    <w:rsid w:val="00447F3E"/>
    <w:rsid w:val="00452860"/>
    <w:rsid w:val="004564BE"/>
    <w:rsid w:val="004601D4"/>
    <w:rsid w:val="004659FE"/>
    <w:rsid w:val="004712D9"/>
    <w:rsid w:val="00471B3C"/>
    <w:rsid w:val="00472561"/>
    <w:rsid w:val="00473526"/>
    <w:rsid w:val="0048122A"/>
    <w:rsid w:val="004821F1"/>
    <w:rsid w:val="0048327A"/>
    <w:rsid w:val="0048333B"/>
    <w:rsid w:val="0048371E"/>
    <w:rsid w:val="00486189"/>
    <w:rsid w:val="00491A5A"/>
    <w:rsid w:val="004951F2"/>
    <w:rsid w:val="00495B6B"/>
    <w:rsid w:val="00496E65"/>
    <w:rsid w:val="004A16C2"/>
    <w:rsid w:val="004A74DA"/>
    <w:rsid w:val="004B00C3"/>
    <w:rsid w:val="004B0B01"/>
    <w:rsid w:val="004B0E78"/>
    <w:rsid w:val="004B2C25"/>
    <w:rsid w:val="004B3301"/>
    <w:rsid w:val="004B3F63"/>
    <w:rsid w:val="004B612E"/>
    <w:rsid w:val="004B77B2"/>
    <w:rsid w:val="004C2018"/>
    <w:rsid w:val="004C28BF"/>
    <w:rsid w:val="004C65F7"/>
    <w:rsid w:val="004C6E63"/>
    <w:rsid w:val="004C73CC"/>
    <w:rsid w:val="004D1CC0"/>
    <w:rsid w:val="004D33AF"/>
    <w:rsid w:val="004D3597"/>
    <w:rsid w:val="004D4C6F"/>
    <w:rsid w:val="004D65DA"/>
    <w:rsid w:val="004D67A6"/>
    <w:rsid w:val="004E1873"/>
    <w:rsid w:val="004F1ECF"/>
    <w:rsid w:val="004F201E"/>
    <w:rsid w:val="004F41E4"/>
    <w:rsid w:val="004F5653"/>
    <w:rsid w:val="004F5CE1"/>
    <w:rsid w:val="004F6001"/>
    <w:rsid w:val="004F7455"/>
    <w:rsid w:val="004F791E"/>
    <w:rsid w:val="004F7ADB"/>
    <w:rsid w:val="004F7BAB"/>
    <w:rsid w:val="00506705"/>
    <w:rsid w:val="00511C40"/>
    <w:rsid w:val="005122E1"/>
    <w:rsid w:val="005133A4"/>
    <w:rsid w:val="00522768"/>
    <w:rsid w:val="00523E24"/>
    <w:rsid w:val="005253EF"/>
    <w:rsid w:val="005328C9"/>
    <w:rsid w:val="005352C0"/>
    <w:rsid w:val="0053572B"/>
    <w:rsid w:val="00540EE7"/>
    <w:rsid w:val="00543D2F"/>
    <w:rsid w:val="005460CF"/>
    <w:rsid w:val="0054749C"/>
    <w:rsid w:val="005503CD"/>
    <w:rsid w:val="00551453"/>
    <w:rsid w:val="00552BD4"/>
    <w:rsid w:val="00556E7E"/>
    <w:rsid w:val="00561A99"/>
    <w:rsid w:val="0056601B"/>
    <w:rsid w:val="00566B37"/>
    <w:rsid w:val="0057256C"/>
    <w:rsid w:val="00572BB3"/>
    <w:rsid w:val="005731BE"/>
    <w:rsid w:val="00576FA9"/>
    <w:rsid w:val="00585357"/>
    <w:rsid w:val="0058568F"/>
    <w:rsid w:val="005861A4"/>
    <w:rsid w:val="00586EBC"/>
    <w:rsid w:val="005907D5"/>
    <w:rsid w:val="00594B4A"/>
    <w:rsid w:val="005954B8"/>
    <w:rsid w:val="00597441"/>
    <w:rsid w:val="005A1DB1"/>
    <w:rsid w:val="005A49ED"/>
    <w:rsid w:val="005A6C8E"/>
    <w:rsid w:val="005B0A16"/>
    <w:rsid w:val="005B2EC0"/>
    <w:rsid w:val="005B67C3"/>
    <w:rsid w:val="005B77FB"/>
    <w:rsid w:val="005C219C"/>
    <w:rsid w:val="005C4C58"/>
    <w:rsid w:val="005C7564"/>
    <w:rsid w:val="005C7773"/>
    <w:rsid w:val="005D1DC4"/>
    <w:rsid w:val="005D23CC"/>
    <w:rsid w:val="005D3C14"/>
    <w:rsid w:val="005D3CE8"/>
    <w:rsid w:val="005D7BB6"/>
    <w:rsid w:val="005E349D"/>
    <w:rsid w:val="005E3C15"/>
    <w:rsid w:val="005E6C9B"/>
    <w:rsid w:val="005F2B34"/>
    <w:rsid w:val="005F34B7"/>
    <w:rsid w:val="005F3CC7"/>
    <w:rsid w:val="005F6679"/>
    <w:rsid w:val="005F6E55"/>
    <w:rsid w:val="00606EF1"/>
    <w:rsid w:val="00607051"/>
    <w:rsid w:val="006118F6"/>
    <w:rsid w:val="0061212A"/>
    <w:rsid w:val="00616205"/>
    <w:rsid w:val="00617257"/>
    <w:rsid w:val="0062071C"/>
    <w:rsid w:val="00622AA1"/>
    <w:rsid w:val="00625307"/>
    <w:rsid w:val="00626921"/>
    <w:rsid w:val="00627170"/>
    <w:rsid w:val="0063149A"/>
    <w:rsid w:val="0063424B"/>
    <w:rsid w:val="00636C34"/>
    <w:rsid w:val="00641110"/>
    <w:rsid w:val="00642C61"/>
    <w:rsid w:val="00645376"/>
    <w:rsid w:val="006510C9"/>
    <w:rsid w:val="006527E6"/>
    <w:rsid w:val="0065547D"/>
    <w:rsid w:val="0065732A"/>
    <w:rsid w:val="00660C50"/>
    <w:rsid w:val="00662842"/>
    <w:rsid w:val="00662846"/>
    <w:rsid w:val="00670451"/>
    <w:rsid w:val="00673749"/>
    <w:rsid w:val="0067542B"/>
    <w:rsid w:val="00675BF0"/>
    <w:rsid w:val="006765E8"/>
    <w:rsid w:val="00676687"/>
    <w:rsid w:val="00682059"/>
    <w:rsid w:val="00684588"/>
    <w:rsid w:val="00692323"/>
    <w:rsid w:val="00693C31"/>
    <w:rsid w:val="00695931"/>
    <w:rsid w:val="006A145C"/>
    <w:rsid w:val="006A274A"/>
    <w:rsid w:val="006A76C6"/>
    <w:rsid w:val="006B4D39"/>
    <w:rsid w:val="006B66DA"/>
    <w:rsid w:val="006B7731"/>
    <w:rsid w:val="006C024D"/>
    <w:rsid w:val="006C09AB"/>
    <w:rsid w:val="006C1A11"/>
    <w:rsid w:val="006C65CE"/>
    <w:rsid w:val="006C67FD"/>
    <w:rsid w:val="006D0C3D"/>
    <w:rsid w:val="006D2DBB"/>
    <w:rsid w:val="006D357D"/>
    <w:rsid w:val="006D379E"/>
    <w:rsid w:val="006D6B57"/>
    <w:rsid w:val="006D7B7E"/>
    <w:rsid w:val="006D7E5C"/>
    <w:rsid w:val="006E3E4C"/>
    <w:rsid w:val="006F0D4F"/>
    <w:rsid w:val="006F4831"/>
    <w:rsid w:val="006F5496"/>
    <w:rsid w:val="006F5D53"/>
    <w:rsid w:val="006F7CF1"/>
    <w:rsid w:val="00701006"/>
    <w:rsid w:val="00701F2E"/>
    <w:rsid w:val="00702E53"/>
    <w:rsid w:val="00703CD2"/>
    <w:rsid w:val="00706306"/>
    <w:rsid w:val="007105AF"/>
    <w:rsid w:val="00714446"/>
    <w:rsid w:val="00725171"/>
    <w:rsid w:val="007278A8"/>
    <w:rsid w:val="00727D43"/>
    <w:rsid w:val="007314E4"/>
    <w:rsid w:val="00731E28"/>
    <w:rsid w:val="00733594"/>
    <w:rsid w:val="00735B9D"/>
    <w:rsid w:val="00743DB2"/>
    <w:rsid w:val="00744615"/>
    <w:rsid w:val="00744A34"/>
    <w:rsid w:val="007468E5"/>
    <w:rsid w:val="0074718A"/>
    <w:rsid w:val="00751FB7"/>
    <w:rsid w:val="0075347A"/>
    <w:rsid w:val="007609E1"/>
    <w:rsid w:val="007660B0"/>
    <w:rsid w:val="00767F9D"/>
    <w:rsid w:val="00773A49"/>
    <w:rsid w:val="00774667"/>
    <w:rsid w:val="00775D0B"/>
    <w:rsid w:val="00783F30"/>
    <w:rsid w:val="007877CD"/>
    <w:rsid w:val="00787D9F"/>
    <w:rsid w:val="00792962"/>
    <w:rsid w:val="0079328D"/>
    <w:rsid w:val="007943CA"/>
    <w:rsid w:val="0079532E"/>
    <w:rsid w:val="007962F8"/>
    <w:rsid w:val="0079659D"/>
    <w:rsid w:val="00797699"/>
    <w:rsid w:val="007A0697"/>
    <w:rsid w:val="007A322E"/>
    <w:rsid w:val="007A36AE"/>
    <w:rsid w:val="007A3B0F"/>
    <w:rsid w:val="007A3BF9"/>
    <w:rsid w:val="007A42F9"/>
    <w:rsid w:val="007A6005"/>
    <w:rsid w:val="007B213A"/>
    <w:rsid w:val="007C3227"/>
    <w:rsid w:val="007C4CA2"/>
    <w:rsid w:val="007C570D"/>
    <w:rsid w:val="007D0B3E"/>
    <w:rsid w:val="007D68F0"/>
    <w:rsid w:val="007E31E7"/>
    <w:rsid w:val="007E4AA8"/>
    <w:rsid w:val="007F01A3"/>
    <w:rsid w:val="007F1C14"/>
    <w:rsid w:val="007F5E18"/>
    <w:rsid w:val="007F6262"/>
    <w:rsid w:val="0080198C"/>
    <w:rsid w:val="00802988"/>
    <w:rsid w:val="00806E12"/>
    <w:rsid w:val="00807836"/>
    <w:rsid w:val="00810DFD"/>
    <w:rsid w:val="008111F4"/>
    <w:rsid w:val="008126BB"/>
    <w:rsid w:val="00812EDD"/>
    <w:rsid w:val="00815351"/>
    <w:rsid w:val="00816040"/>
    <w:rsid w:val="00817439"/>
    <w:rsid w:val="00820B2D"/>
    <w:rsid w:val="00821E06"/>
    <w:rsid w:val="00824107"/>
    <w:rsid w:val="00826E2C"/>
    <w:rsid w:val="008316F4"/>
    <w:rsid w:val="00832B51"/>
    <w:rsid w:val="00833C2C"/>
    <w:rsid w:val="00834BBD"/>
    <w:rsid w:val="008352C3"/>
    <w:rsid w:val="0083669D"/>
    <w:rsid w:val="00845A5A"/>
    <w:rsid w:val="008462F3"/>
    <w:rsid w:val="00846316"/>
    <w:rsid w:val="0084645B"/>
    <w:rsid w:val="00846C17"/>
    <w:rsid w:val="008476DC"/>
    <w:rsid w:val="00847B02"/>
    <w:rsid w:val="0085418A"/>
    <w:rsid w:val="00857689"/>
    <w:rsid w:val="00860462"/>
    <w:rsid w:val="008647E7"/>
    <w:rsid w:val="00873EA3"/>
    <w:rsid w:val="00875BC8"/>
    <w:rsid w:val="0087635C"/>
    <w:rsid w:val="00880891"/>
    <w:rsid w:val="00881695"/>
    <w:rsid w:val="008817E4"/>
    <w:rsid w:val="00883705"/>
    <w:rsid w:val="00894C9B"/>
    <w:rsid w:val="00895AD3"/>
    <w:rsid w:val="00897F6A"/>
    <w:rsid w:val="008A1102"/>
    <w:rsid w:val="008A1EA7"/>
    <w:rsid w:val="008A48BF"/>
    <w:rsid w:val="008A5A91"/>
    <w:rsid w:val="008B0738"/>
    <w:rsid w:val="008B11C1"/>
    <w:rsid w:val="008B38B2"/>
    <w:rsid w:val="008B5E05"/>
    <w:rsid w:val="008B6E40"/>
    <w:rsid w:val="008B7458"/>
    <w:rsid w:val="008C47C7"/>
    <w:rsid w:val="008C6555"/>
    <w:rsid w:val="008C6667"/>
    <w:rsid w:val="008D19DD"/>
    <w:rsid w:val="008D1E54"/>
    <w:rsid w:val="008D57A5"/>
    <w:rsid w:val="008D60CC"/>
    <w:rsid w:val="008E1BA0"/>
    <w:rsid w:val="008E3814"/>
    <w:rsid w:val="008E3918"/>
    <w:rsid w:val="008E74AB"/>
    <w:rsid w:val="008F06EB"/>
    <w:rsid w:val="008F15D7"/>
    <w:rsid w:val="008F47D1"/>
    <w:rsid w:val="008F4F67"/>
    <w:rsid w:val="008F7E4E"/>
    <w:rsid w:val="00901B0D"/>
    <w:rsid w:val="00904552"/>
    <w:rsid w:val="00905D90"/>
    <w:rsid w:val="00907E7E"/>
    <w:rsid w:val="00912FD7"/>
    <w:rsid w:val="00914562"/>
    <w:rsid w:val="009164D1"/>
    <w:rsid w:val="009176C5"/>
    <w:rsid w:val="0093022F"/>
    <w:rsid w:val="00932DBE"/>
    <w:rsid w:val="00933C94"/>
    <w:rsid w:val="0093555A"/>
    <w:rsid w:val="0093598C"/>
    <w:rsid w:val="009372BC"/>
    <w:rsid w:val="0094111F"/>
    <w:rsid w:val="0094660C"/>
    <w:rsid w:val="00946631"/>
    <w:rsid w:val="00954078"/>
    <w:rsid w:val="00957283"/>
    <w:rsid w:val="00961763"/>
    <w:rsid w:val="00961AA9"/>
    <w:rsid w:val="00961B9C"/>
    <w:rsid w:val="00964F94"/>
    <w:rsid w:val="00966157"/>
    <w:rsid w:val="0096680E"/>
    <w:rsid w:val="00970507"/>
    <w:rsid w:val="00974103"/>
    <w:rsid w:val="0097531B"/>
    <w:rsid w:val="00981D28"/>
    <w:rsid w:val="00983751"/>
    <w:rsid w:val="00985796"/>
    <w:rsid w:val="009941C1"/>
    <w:rsid w:val="00994F64"/>
    <w:rsid w:val="009958B4"/>
    <w:rsid w:val="009A13F1"/>
    <w:rsid w:val="009A202B"/>
    <w:rsid w:val="009A6CD0"/>
    <w:rsid w:val="009A6F25"/>
    <w:rsid w:val="009B35A5"/>
    <w:rsid w:val="009B53F0"/>
    <w:rsid w:val="009B5FB7"/>
    <w:rsid w:val="009C05D4"/>
    <w:rsid w:val="009C1327"/>
    <w:rsid w:val="009C30DE"/>
    <w:rsid w:val="009C55AD"/>
    <w:rsid w:val="009D08C8"/>
    <w:rsid w:val="009D2770"/>
    <w:rsid w:val="009D71D1"/>
    <w:rsid w:val="009D7488"/>
    <w:rsid w:val="009D7D8A"/>
    <w:rsid w:val="009E156A"/>
    <w:rsid w:val="009E20A4"/>
    <w:rsid w:val="009E455E"/>
    <w:rsid w:val="009E6207"/>
    <w:rsid w:val="009E71A5"/>
    <w:rsid w:val="009E78CA"/>
    <w:rsid w:val="009F344A"/>
    <w:rsid w:val="009F6D79"/>
    <w:rsid w:val="009F7040"/>
    <w:rsid w:val="00A02681"/>
    <w:rsid w:val="00A035A6"/>
    <w:rsid w:val="00A05848"/>
    <w:rsid w:val="00A123A9"/>
    <w:rsid w:val="00A132E3"/>
    <w:rsid w:val="00A13C15"/>
    <w:rsid w:val="00A15A01"/>
    <w:rsid w:val="00A231DD"/>
    <w:rsid w:val="00A257D8"/>
    <w:rsid w:val="00A2596F"/>
    <w:rsid w:val="00A27933"/>
    <w:rsid w:val="00A3161F"/>
    <w:rsid w:val="00A31ADB"/>
    <w:rsid w:val="00A329E5"/>
    <w:rsid w:val="00A32E69"/>
    <w:rsid w:val="00A333CD"/>
    <w:rsid w:val="00A33469"/>
    <w:rsid w:val="00A33EC1"/>
    <w:rsid w:val="00A342B3"/>
    <w:rsid w:val="00A36C73"/>
    <w:rsid w:val="00A375D3"/>
    <w:rsid w:val="00A3761A"/>
    <w:rsid w:val="00A40032"/>
    <w:rsid w:val="00A40B75"/>
    <w:rsid w:val="00A441EA"/>
    <w:rsid w:val="00A4445C"/>
    <w:rsid w:val="00A46316"/>
    <w:rsid w:val="00A47DBA"/>
    <w:rsid w:val="00A509A0"/>
    <w:rsid w:val="00A50FB0"/>
    <w:rsid w:val="00A54CC7"/>
    <w:rsid w:val="00A57F03"/>
    <w:rsid w:val="00A6120F"/>
    <w:rsid w:val="00A638CD"/>
    <w:rsid w:val="00A65824"/>
    <w:rsid w:val="00A678A1"/>
    <w:rsid w:val="00A67E26"/>
    <w:rsid w:val="00A70A39"/>
    <w:rsid w:val="00A72252"/>
    <w:rsid w:val="00A76D4F"/>
    <w:rsid w:val="00A8012C"/>
    <w:rsid w:val="00A8387B"/>
    <w:rsid w:val="00A83A01"/>
    <w:rsid w:val="00A87A45"/>
    <w:rsid w:val="00A87B96"/>
    <w:rsid w:val="00A87DC8"/>
    <w:rsid w:val="00A90A29"/>
    <w:rsid w:val="00A919BC"/>
    <w:rsid w:val="00A937F8"/>
    <w:rsid w:val="00A94E58"/>
    <w:rsid w:val="00AA02DC"/>
    <w:rsid w:val="00AB2215"/>
    <w:rsid w:val="00AC0EFC"/>
    <w:rsid w:val="00AC24F5"/>
    <w:rsid w:val="00AC7DB4"/>
    <w:rsid w:val="00AD6D53"/>
    <w:rsid w:val="00AE1569"/>
    <w:rsid w:val="00AE2853"/>
    <w:rsid w:val="00AE2F8D"/>
    <w:rsid w:val="00AE33DF"/>
    <w:rsid w:val="00AE36DE"/>
    <w:rsid w:val="00AE4BF1"/>
    <w:rsid w:val="00AE66D8"/>
    <w:rsid w:val="00AF1775"/>
    <w:rsid w:val="00AF3201"/>
    <w:rsid w:val="00AF4D7C"/>
    <w:rsid w:val="00AF67D0"/>
    <w:rsid w:val="00AF708A"/>
    <w:rsid w:val="00B0094B"/>
    <w:rsid w:val="00B02E82"/>
    <w:rsid w:val="00B03BDF"/>
    <w:rsid w:val="00B03DD5"/>
    <w:rsid w:val="00B03E24"/>
    <w:rsid w:val="00B05484"/>
    <w:rsid w:val="00B1098A"/>
    <w:rsid w:val="00B1296B"/>
    <w:rsid w:val="00B15605"/>
    <w:rsid w:val="00B1679E"/>
    <w:rsid w:val="00B20D7E"/>
    <w:rsid w:val="00B25297"/>
    <w:rsid w:val="00B25A75"/>
    <w:rsid w:val="00B25B30"/>
    <w:rsid w:val="00B268F4"/>
    <w:rsid w:val="00B27B4D"/>
    <w:rsid w:val="00B3316A"/>
    <w:rsid w:val="00B41AF9"/>
    <w:rsid w:val="00B42A60"/>
    <w:rsid w:val="00B5119D"/>
    <w:rsid w:val="00B5200C"/>
    <w:rsid w:val="00B5272F"/>
    <w:rsid w:val="00B53F36"/>
    <w:rsid w:val="00B55795"/>
    <w:rsid w:val="00B60988"/>
    <w:rsid w:val="00B64A87"/>
    <w:rsid w:val="00B64C41"/>
    <w:rsid w:val="00B65919"/>
    <w:rsid w:val="00B66748"/>
    <w:rsid w:val="00B71C2B"/>
    <w:rsid w:val="00B75707"/>
    <w:rsid w:val="00B80EB8"/>
    <w:rsid w:val="00B81E5B"/>
    <w:rsid w:val="00B81EE4"/>
    <w:rsid w:val="00B820BD"/>
    <w:rsid w:val="00B8230B"/>
    <w:rsid w:val="00B825C7"/>
    <w:rsid w:val="00B84661"/>
    <w:rsid w:val="00B8535D"/>
    <w:rsid w:val="00B85665"/>
    <w:rsid w:val="00B8573F"/>
    <w:rsid w:val="00B85C4A"/>
    <w:rsid w:val="00B86009"/>
    <w:rsid w:val="00B8635A"/>
    <w:rsid w:val="00B87E19"/>
    <w:rsid w:val="00B90743"/>
    <w:rsid w:val="00B90813"/>
    <w:rsid w:val="00B9606A"/>
    <w:rsid w:val="00B97CA1"/>
    <w:rsid w:val="00BA09DB"/>
    <w:rsid w:val="00BA226A"/>
    <w:rsid w:val="00BA35ED"/>
    <w:rsid w:val="00BA5C6F"/>
    <w:rsid w:val="00BA653A"/>
    <w:rsid w:val="00BB041A"/>
    <w:rsid w:val="00BB510F"/>
    <w:rsid w:val="00BB584F"/>
    <w:rsid w:val="00BB7A4D"/>
    <w:rsid w:val="00BC644E"/>
    <w:rsid w:val="00BC6615"/>
    <w:rsid w:val="00BC66D8"/>
    <w:rsid w:val="00BD2339"/>
    <w:rsid w:val="00BD32CA"/>
    <w:rsid w:val="00BD404D"/>
    <w:rsid w:val="00BD73D2"/>
    <w:rsid w:val="00BD78EA"/>
    <w:rsid w:val="00BD7DBC"/>
    <w:rsid w:val="00BE0884"/>
    <w:rsid w:val="00BE1C28"/>
    <w:rsid w:val="00BE1D37"/>
    <w:rsid w:val="00BE5D1B"/>
    <w:rsid w:val="00BE75C9"/>
    <w:rsid w:val="00BF0EAB"/>
    <w:rsid w:val="00BF23DF"/>
    <w:rsid w:val="00BF5F25"/>
    <w:rsid w:val="00BF6EAA"/>
    <w:rsid w:val="00C007A4"/>
    <w:rsid w:val="00C01B07"/>
    <w:rsid w:val="00C040A9"/>
    <w:rsid w:val="00C0583A"/>
    <w:rsid w:val="00C079CD"/>
    <w:rsid w:val="00C11454"/>
    <w:rsid w:val="00C15731"/>
    <w:rsid w:val="00C22356"/>
    <w:rsid w:val="00C22533"/>
    <w:rsid w:val="00C232E7"/>
    <w:rsid w:val="00C247B1"/>
    <w:rsid w:val="00C2490E"/>
    <w:rsid w:val="00C25956"/>
    <w:rsid w:val="00C30737"/>
    <w:rsid w:val="00C35A8B"/>
    <w:rsid w:val="00C43862"/>
    <w:rsid w:val="00C50249"/>
    <w:rsid w:val="00C51C81"/>
    <w:rsid w:val="00C51F7C"/>
    <w:rsid w:val="00C52633"/>
    <w:rsid w:val="00C52D11"/>
    <w:rsid w:val="00C53050"/>
    <w:rsid w:val="00C5575C"/>
    <w:rsid w:val="00C5616A"/>
    <w:rsid w:val="00C56626"/>
    <w:rsid w:val="00C57B0E"/>
    <w:rsid w:val="00C62C15"/>
    <w:rsid w:val="00C6373E"/>
    <w:rsid w:val="00C65999"/>
    <w:rsid w:val="00C65E46"/>
    <w:rsid w:val="00C6632E"/>
    <w:rsid w:val="00C67E04"/>
    <w:rsid w:val="00C67E43"/>
    <w:rsid w:val="00C75DC9"/>
    <w:rsid w:val="00C76E3A"/>
    <w:rsid w:val="00C82942"/>
    <w:rsid w:val="00C8350B"/>
    <w:rsid w:val="00C855B7"/>
    <w:rsid w:val="00C87CDA"/>
    <w:rsid w:val="00C9541A"/>
    <w:rsid w:val="00C96227"/>
    <w:rsid w:val="00C96646"/>
    <w:rsid w:val="00CA2E18"/>
    <w:rsid w:val="00CA4B26"/>
    <w:rsid w:val="00CB2E56"/>
    <w:rsid w:val="00CB511D"/>
    <w:rsid w:val="00CB5300"/>
    <w:rsid w:val="00CC44E8"/>
    <w:rsid w:val="00CD01FF"/>
    <w:rsid w:val="00CD3391"/>
    <w:rsid w:val="00CD3AB6"/>
    <w:rsid w:val="00CD682C"/>
    <w:rsid w:val="00CD736C"/>
    <w:rsid w:val="00CE0859"/>
    <w:rsid w:val="00CE50A5"/>
    <w:rsid w:val="00CF06A9"/>
    <w:rsid w:val="00CF0993"/>
    <w:rsid w:val="00CF0CE5"/>
    <w:rsid w:val="00CF2516"/>
    <w:rsid w:val="00D00A2E"/>
    <w:rsid w:val="00D00D5E"/>
    <w:rsid w:val="00D01A2C"/>
    <w:rsid w:val="00D03597"/>
    <w:rsid w:val="00D038E5"/>
    <w:rsid w:val="00D0567E"/>
    <w:rsid w:val="00D0601E"/>
    <w:rsid w:val="00D07673"/>
    <w:rsid w:val="00D10B77"/>
    <w:rsid w:val="00D11361"/>
    <w:rsid w:val="00D14426"/>
    <w:rsid w:val="00D20D24"/>
    <w:rsid w:val="00D27F26"/>
    <w:rsid w:val="00D305AF"/>
    <w:rsid w:val="00D31BE3"/>
    <w:rsid w:val="00D32185"/>
    <w:rsid w:val="00D3524C"/>
    <w:rsid w:val="00D35359"/>
    <w:rsid w:val="00D444D7"/>
    <w:rsid w:val="00D50596"/>
    <w:rsid w:val="00D507A5"/>
    <w:rsid w:val="00D53164"/>
    <w:rsid w:val="00D533E5"/>
    <w:rsid w:val="00D629EB"/>
    <w:rsid w:val="00D63E99"/>
    <w:rsid w:val="00D64D7E"/>
    <w:rsid w:val="00D660DD"/>
    <w:rsid w:val="00D67676"/>
    <w:rsid w:val="00D70AE3"/>
    <w:rsid w:val="00D70D24"/>
    <w:rsid w:val="00D73463"/>
    <w:rsid w:val="00D7660E"/>
    <w:rsid w:val="00D802FD"/>
    <w:rsid w:val="00D84E1C"/>
    <w:rsid w:val="00D861E6"/>
    <w:rsid w:val="00D870FC"/>
    <w:rsid w:val="00D87A5E"/>
    <w:rsid w:val="00D90D5B"/>
    <w:rsid w:val="00D932CB"/>
    <w:rsid w:val="00D93392"/>
    <w:rsid w:val="00D935CB"/>
    <w:rsid w:val="00DA0642"/>
    <w:rsid w:val="00DA0D6F"/>
    <w:rsid w:val="00DA0EEF"/>
    <w:rsid w:val="00DA562D"/>
    <w:rsid w:val="00DA7857"/>
    <w:rsid w:val="00DA7D00"/>
    <w:rsid w:val="00DB0606"/>
    <w:rsid w:val="00DB0EF3"/>
    <w:rsid w:val="00DB1606"/>
    <w:rsid w:val="00DB193D"/>
    <w:rsid w:val="00DB1F6D"/>
    <w:rsid w:val="00DB2059"/>
    <w:rsid w:val="00DB2E61"/>
    <w:rsid w:val="00DC3938"/>
    <w:rsid w:val="00DC463F"/>
    <w:rsid w:val="00DC5956"/>
    <w:rsid w:val="00DC6AE6"/>
    <w:rsid w:val="00DD0D3E"/>
    <w:rsid w:val="00DD2088"/>
    <w:rsid w:val="00DD649C"/>
    <w:rsid w:val="00DE037C"/>
    <w:rsid w:val="00DE0ABF"/>
    <w:rsid w:val="00DE1B4A"/>
    <w:rsid w:val="00DE280F"/>
    <w:rsid w:val="00DE3EA5"/>
    <w:rsid w:val="00DE54BC"/>
    <w:rsid w:val="00DE5AFA"/>
    <w:rsid w:val="00DE5DC1"/>
    <w:rsid w:val="00DF05DB"/>
    <w:rsid w:val="00DF1F94"/>
    <w:rsid w:val="00DF4769"/>
    <w:rsid w:val="00DF6E0F"/>
    <w:rsid w:val="00DF71DB"/>
    <w:rsid w:val="00E007E0"/>
    <w:rsid w:val="00E0084C"/>
    <w:rsid w:val="00E01683"/>
    <w:rsid w:val="00E055C5"/>
    <w:rsid w:val="00E07BCC"/>
    <w:rsid w:val="00E107B2"/>
    <w:rsid w:val="00E13E25"/>
    <w:rsid w:val="00E148CF"/>
    <w:rsid w:val="00E16109"/>
    <w:rsid w:val="00E17D6E"/>
    <w:rsid w:val="00E20194"/>
    <w:rsid w:val="00E2055E"/>
    <w:rsid w:val="00E22650"/>
    <w:rsid w:val="00E22AEB"/>
    <w:rsid w:val="00E23BDD"/>
    <w:rsid w:val="00E357F2"/>
    <w:rsid w:val="00E37813"/>
    <w:rsid w:val="00E41C96"/>
    <w:rsid w:val="00E4395D"/>
    <w:rsid w:val="00E46169"/>
    <w:rsid w:val="00E50007"/>
    <w:rsid w:val="00E51FA6"/>
    <w:rsid w:val="00E525AB"/>
    <w:rsid w:val="00E5511C"/>
    <w:rsid w:val="00E60E70"/>
    <w:rsid w:val="00E619AD"/>
    <w:rsid w:val="00E629CF"/>
    <w:rsid w:val="00E62DBD"/>
    <w:rsid w:val="00E63DA7"/>
    <w:rsid w:val="00E65C5F"/>
    <w:rsid w:val="00E6663F"/>
    <w:rsid w:val="00E70698"/>
    <w:rsid w:val="00E70CC7"/>
    <w:rsid w:val="00E76EEA"/>
    <w:rsid w:val="00E8128F"/>
    <w:rsid w:val="00E826E4"/>
    <w:rsid w:val="00E83480"/>
    <w:rsid w:val="00E83B28"/>
    <w:rsid w:val="00E83C62"/>
    <w:rsid w:val="00E84BB6"/>
    <w:rsid w:val="00E87BF8"/>
    <w:rsid w:val="00E913DF"/>
    <w:rsid w:val="00E937FF"/>
    <w:rsid w:val="00E9449B"/>
    <w:rsid w:val="00E958DF"/>
    <w:rsid w:val="00EA1AE3"/>
    <w:rsid w:val="00EA3B70"/>
    <w:rsid w:val="00EB1455"/>
    <w:rsid w:val="00EB3D3F"/>
    <w:rsid w:val="00EB4E9D"/>
    <w:rsid w:val="00EB7FA8"/>
    <w:rsid w:val="00EC0E53"/>
    <w:rsid w:val="00EC2E62"/>
    <w:rsid w:val="00ED4CC1"/>
    <w:rsid w:val="00ED78C5"/>
    <w:rsid w:val="00EE18B7"/>
    <w:rsid w:val="00EE60C9"/>
    <w:rsid w:val="00EE65DC"/>
    <w:rsid w:val="00EE72C8"/>
    <w:rsid w:val="00EF2683"/>
    <w:rsid w:val="00EF290E"/>
    <w:rsid w:val="00EF3FA7"/>
    <w:rsid w:val="00F00C79"/>
    <w:rsid w:val="00F042BE"/>
    <w:rsid w:val="00F0787C"/>
    <w:rsid w:val="00F13F24"/>
    <w:rsid w:val="00F14009"/>
    <w:rsid w:val="00F15DEE"/>
    <w:rsid w:val="00F16765"/>
    <w:rsid w:val="00F1731A"/>
    <w:rsid w:val="00F223A0"/>
    <w:rsid w:val="00F2259A"/>
    <w:rsid w:val="00F230F7"/>
    <w:rsid w:val="00F3101B"/>
    <w:rsid w:val="00F31CEA"/>
    <w:rsid w:val="00F33DA8"/>
    <w:rsid w:val="00F36A2B"/>
    <w:rsid w:val="00F402D7"/>
    <w:rsid w:val="00F41CDD"/>
    <w:rsid w:val="00F43CA8"/>
    <w:rsid w:val="00F46CFE"/>
    <w:rsid w:val="00F47B54"/>
    <w:rsid w:val="00F47CFC"/>
    <w:rsid w:val="00F5102D"/>
    <w:rsid w:val="00F5391B"/>
    <w:rsid w:val="00F54599"/>
    <w:rsid w:val="00F56543"/>
    <w:rsid w:val="00F61FA3"/>
    <w:rsid w:val="00F6294F"/>
    <w:rsid w:val="00F66006"/>
    <w:rsid w:val="00F6795D"/>
    <w:rsid w:val="00F708E7"/>
    <w:rsid w:val="00F7307A"/>
    <w:rsid w:val="00F761CC"/>
    <w:rsid w:val="00F76755"/>
    <w:rsid w:val="00F76A62"/>
    <w:rsid w:val="00F7700B"/>
    <w:rsid w:val="00F773C5"/>
    <w:rsid w:val="00F80D5D"/>
    <w:rsid w:val="00F810E9"/>
    <w:rsid w:val="00F813D9"/>
    <w:rsid w:val="00F8211B"/>
    <w:rsid w:val="00F87C37"/>
    <w:rsid w:val="00F92BBB"/>
    <w:rsid w:val="00F965AE"/>
    <w:rsid w:val="00FA1083"/>
    <w:rsid w:val="00FA189B"/>
    <w:rsid w:val="00FA221F"/>
    <w:rsid w:val="00FA39CC"/>
    <w:rsid w:val="00FA6680"/>
    <w:rsid w:val="00FA6780"/>
    <w:rsid w:val="00FA730F"/>
    <w:rsid w:val="00FB14BF"/>
    <w:rsid w:val="00FB6023"/>
    <w:rsid w:val="00FB76A0"/>
    <w:rsid w:val="00FC3B60"/>
    <w:rsid w:val="00FC3D45"/>
    <w:rsid w:val="00FC41C8"/>
    <w:rsid w:val="00FC5679"/>
    <w:rsid w:val="00FC575E"/>
    <w:rsid w:val="00FD2A86"/>
    <w:rsid w:val="00FD4811"/>
    <w:rsid w:val="00FE0391"/>
    <w:rsid w:val="00FE0634"/>
    <w:rsid w:val="00FE41F6"/>
    <w:rsid w:val="00FE6F6A"/>
    <w:rsid w:val="00FF1C40"/>
    <w:rsid w:val="00FF6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17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42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3A421A"/>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3A421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77B2"/>
    <w:rPr>
      <w:color w:val="0000FF"/>
      <w:u w:val="single"/>
    </w:rPr>
  </w:style>
  <w:style w:type="paragraph" w:styleId="a4">
    <w:name w:val="No Spacing"/>
    <w:uiPriority w:val="1"/>
    <w:qFormat/>
    <w:rsid w:val="004B77B2"/>
    <w:pPr>
      <w:spacing w:after="0" w:line="240" w:lineRule="auto"/>
    </w:pPr>
    <w:rPr>
      <w:rFonts w:ascii="Calibri" w:eastAsia="Times New Roman" w:hAnsi="Calibri" w:cs="Calibri"/>
      <w:lang w:eastAsia="ru-RU"/>
    </w:rPr>
  </w:style>
  <w:style w:type="paragraph" w:styleId="a5">
    <w:name w:val="Body Text"/>
    <w:basedOn w:val="a"/>
    <w:link w:val="a6"/>
    <w:rsid w:val="00597441"/>
    <w:rPr>
      <w:b/>
      <w:bCs/>
    </w:rPr>
  </w:style>
  <w:style w:type="character" w:customStyle="1" w:styleId="a6">
    <w:name w:val="Основной текст Знак"/>
    <w:basedOn w:val="a0"/>
    <w:link w:val="a5"/>
    <w:rsid w:val="00597441"/>
    <w:rPr>
      <w:rFonts w:ascii="Times New Roman" w:eastAsia="Times New Roman" w:hAnsi="Times New Roman" w:cs="Times New Roman"/>
      <w:b/>
      <w:bCs/>
      <w:sz w:val="24"/>
      <w:szCs w:val="24"/>
      <w:lang w:eastAsia="ru-RU"/>
    </w:rPr>
  </w:style>
  <w:style w:type="paragraph" w:styleId="a7">
    <w:name w:val="List Paragraph"/>
    <w:basedOn w:val="a"/>
    <w:link w:val="a8"/>
    <w:uiPriority w:val="34"/>
    <w:qFormat/>
    <w:rsid w:val="00894C9B"/>
    <w:pPr>
      <w:ind w:left="720"/>
      <w:contextualSpacing/>
    </w:pPr>
  </w:style>
  <w:style w:type="character" w:customStyle="1" w:styleId="a8">
    <w:name w:val="Абзац списка Знак"/>
    <w:link w:val="a7"/>
    <w:uiPriority w:val="34"/>
    <w:qFormat/>
    <w:rsid w:val="00B60988"/>
    <w:rPr>
      <w:rFonts w:ascii="Times New Roman" w:eastAsia="Times New Roman" w:hAnsi="Times New Roman" w:cs="Times New Roman"/>
      <w:sz w:val="24"/>
      <w:szCs w:val="24"/>
      <w:lang w:eastAsia="ru-RU"/>
    </w:rPr>
  </w:style>
  <w:style w:type="paragraph" w:customStyle="1" w:styleId="ConsPlusNormal">
    <w:name w:val="ConsPlusNormal"/>
    <w:rsid w:val="00315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3A421A"/>
    <w:rPr>
      <w:rFonts w:ascii="Calibri Light" w:eastAsia="Times New Roman" w:hAnsi="Calibri Light" w:cs="Times New Roman"/>
      <w:b/>
      <w:bCs/>
      <w:i/>
      <w:iCs/>
      <w:sz w:val="28"/>
      <w:szCs w:val="28"/>
      <w:lang w:eastAsia="ru-RU"/>
    </w:rPr>
  </w:style>
  <w:style w:type="character" w:customStyle="1" w:styleId="10">
    <w:name w:val="Заголовок 1 Знак"/>
    <w:basedOn w:val="a0"/>
    <w:link w:val="1"/>
    <w:uiPriority w:val="9"/>
    <w:rsid w:val="003A421A"/>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3A421A"/>
    <w:rPr>
      <w:rFonts w:ascii="Arial" w:eastAsia="Times New Roman" w:hAnsi="Arial" w:cs="Times New Roman"/>
      <w:b/>
      <w:bCs/>
      <w:sz w:val="26"/>
      <w:szCs w:val="26"/>
      <w:lang w:val="x-none" w:eastAsia="x-none"/>
    </w:rPr>
  </w:style>
  <w:style w:type="paragraph" w:styleId="a9">
    <w:name w:val="Body Text Indent"/>
    <w:basedOn w:val="a"/>
    <w:link w:val="aa"/>
    <w:uiPriority w:val="99"/>
    <w:rsid w:val="003A421A"/>
    <w:pPr>
      <w:ind w:left="360"/>
    </w:pPr>
    <w:rPr>
      <w:lang w:val="x-none" w:eastAsia="x-none"/>
    </w:rPr>
  </w:style>
  <w:style w:type="character" w:customStyle="1" w:styleId="aa">
    <w:name w:val="Основной текст с отступом Знак"/>
    <w:basedOn w:val="a0"/>
    <w:link w:val="a9"/>
    <w:uiPriority w:val="99"/>
    <w:rsid w:val="003A421A"/>
    <w:rPr>
      <w:rFonts w:ascii="Times New Roman" w:eastAsia="Times New Roman" w:hAnsi="Times New Roman" w:cs="Times New Roman"/>
      <w:sz w:val="24"/>
      <w:szCs w:val="24"/>
      <w:lang w:val="x-none" w:eastAsia="x-none"/>
    </w:rPr>
  </w:style>
  <w:style w:type="table" w:styleId="ab">
    <w:name w:val="Table Grid"/>
    <w:basedOn w:val="a1"/>
    <w:uiPriority w:val="59"/>
    <w:rsid w:val="003A4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rsid w:val="003A421A"/>
    <w:pPr>
      <w:tabs>
        <w:tab w:val="right" w:leader="dot" w:pos="9785"/>
      </w:tabs>
    </w:pPr>
  </w:style>
  <w:style w:type="paragraph" w:styleId="ac">
    <w:name w:val="footer"/>
    <w:basedOn w:val="a"/>
    <w:link w:val="ad"/>
    <w:uiPriority w:val="99"/>
    <w:rsid w:val="003A421A"/>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A421A"/>
    <w:rPr>
      <w:rFonts w:ascii="Times New Roman" w:eastAsia="Times New Roman" w:hAnsi="Times New Roman" w:cs="Times New Roman"/>
      <w:sz w:val="24"/>
      <w:szCs w:val="24"/>
      <w:lang w:val="x-none" w:eastAsia="x-none"/>
    </w:rPr>
  </w:style>
  <w:style w:type="character" w:styleId="ae">
    <w:name w:val="page number"/>
    <w:basedOn w:val="a0"/>
    <w:rsid w:val="003A421A"/>
  </w:style>
  <w:style w:type="paragraph" w:customStyle="1" w:styleId="af">
    <w:name w:val="Знак"/>
    <w:basedOn w:val="a"/>
    <w:rsid w:val="003A421A"/>
    <w:pPr>
      <w:spacing w:after="160" w:line="240" w:lineRule="exact"/>
    </w:pPr>
    <w:rPr>
      <w:rFonts w:ascii="Verdana" w:hAnsi="Verdana" w:cs="Verdana"/>
      <w:sz w:val="20"/>
      <w:szCs w:val="20"/>
      <w:lang w:val="en-US" w:eastAsia="en-US"/>
    </w:rPr>
  </w:style>
  <w:style w:type="paragraph" w:styleId="af0">
    <w:name w:val="Balloon Text"/>
    <w:basedOn w:val="a"/>
    <w:link w:val="af1"/>
    <w:uiPriority w:val="99"/>
    <w:rsid w:val="003A421A"/>
    <w:rPr>
      <w:rFonts w:ascii="Tahoma" w:hAnsi="Tahoma"/>
      <w:sz w:val="16"/>
      <w:szCs w:val="16"/>
      <w:lang w:val="x-none" w:eastAsia="x-none"/>
    </w:rPr>
  </w:style>
  <w:style w:type="character" w:customStyle="1" w:styleId="af1">
    <w:name w:val="Текст выноски Знак"/>
    <w:basedOn w:val="a0"/>
    <w:link w:val="af0"/>
    <w:uiPriority w:val="99"/>
    <w:rsid w:val="003A421A"/>
    <w:rPr>
      <w:rFonts w:ascii="Tahoma" w:eastAsia="Times New Roman" w:hAnsi="Tahoma" w:cs="Times New Roman"/>
      <w:sz w:val="16"/>
      <w:szCs w:val="16"/>
      <w:lang w:val="x-none" w:eastAsia="x-none"/>
    </w:rPr>
  </w:style>
  <w:style w:type="paragraph" w:styleId="HTML">
    <w:name w:val="HTML Preformatted"/>
    <w:basedOn w:val="a"/>
    <w:link w:val="HTML0"/>
    <w:uiPriority w:val="99"/>
    <w:rsid w:val="003A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A421A"/>
    <w:rPr>
      <w:rFonts w:ascii="Courier New" w:eastAsia="Times New Roman" w:hAnsi="Courier New" w:cs="Times New Roman"/>
      <w:sz w:val="20"/>
      <w:szCs w:val="20"/>
      <w:lang w:val="x-none" w:eastAsia="x-none"/>
    </w:rPr>
  </w:style>
  <w:style w:type="paragraph" w:customStyle="1" w:styleId="western">
    <w:name w:val="western"/>
    <w:basedOn w:val="a"/>
    <w:rsid w:val="003A421A"/>
    <w:pPr>
      <w:spacing w:before="100" w:beforeAutospacing="1" w:after="115" w:line="276" w:lineRule="auto"/>
    </w:pPr>
    <w:rPr>
      <w:rFonts w:ascii="Calibri" w:hAnsi="Calibri"/>
      <w:color w:val="000000"/>
      <w:sz w:val="22"/>
      <w:szCs w:val="22"/>
    </w:rPr>
  </w:style>
  <w:style w:type="paragraph" w:styleId="af2">
    <w:name w:val="Normal (Web)"/>
    <w:basedOn w:val="a"/>
    <w:link w:val="af3"/>
    <w:uiPriority w:val="99"/>
    <w:unhideWhenUsed/>
    <w:rsid w:val="003A421A"/>
    <w:pPr>
      <w:spacing w:before="100" w:beforeAutospacing="1" w:after="100" w:afterAutospacing="1"/>
    </w:pPr>
  </w:style>
  <w:style w:type="paragraph" w:styleId="af4">
    <w:name w:val="endnote text"/>
    <w:basedOn w:val="a"/>
    <w:link w:val="af5"/>
    <w:uiPriority w:val="99"/>
    <w:unhideWhenUsed/>
    <w:rsid w:val="003A421A"/>
    <w:pPr>
      <w:spacing w:after="200" w:line="276" w:lineRule="auto"/>
    </w:pPr>
    <w:rPr>
      <w:rFonts w:ascii="Calibri" w:hAnsi="Calibri"/>
      <w:sz w:val="20"/>
      <w:szCs w:val="20"/>
      <w:lang w:val="x-none" w:eastAsia="x-none"/>
    </w:rPr>
  </w:style>
  <w:style w:type="character" w:customStyle="1" w:styleId="af5">
    <w:name w:val="Текст концевой сноски Знак"/>
    <w:basedOn w:val="a0"/>
    <w:link w:val="af4"/>
    <w:uiPriority w:val="99"/>
    <w:rsid w:val="003A421A"/>
    <w:rPr>
      <w:rFonts w:ascii="Calibri" w:eastAsia="Times New Roman" w:hAnsi="Calibri" w:cs="Times New Roman"/>
      <w:sz w:val="20"/>
      <w:szCs w:val="20"/>
      <w:lang w:val="x-none" w:eastAsia="x-none"/>
    </w:rPr>
  </w:style>
  <w:style w:type="character" w:styleId="af6">
    <w:name w:val="Strong"/>
    <w:uiPriority w:val="22"/>
    <w:qFormat/>
    <w:rsid w:val="003A421A"/>
    <w:rPr>
      <w:b/>
      <w:bCs/>
    </w:rPr>
  </w:style>
  <w:style w:type="character" w:styleId="af7">
    <w:name w:val="Emphasis"/>
    <w:qFormat/>
    <w:rsid w:val="003A421A"/>
    <w:rPr>
      <w:i/>
      <w:iCs/>
    </w:rPr>
  </w:style>
  <w:style w:type="character" w:customStyle="1" w:styleId="apple-style-span">
    <w:name w:val="apple-style-span"/>
    <w:basedOn w:val="a0"/>
    <w:rsid w:val="003A421A"/>
  </w:style>
  <w:style w:type="paragraph" w:customStyle="1" w:styleId="jst">
    <w:name w:val="jst"/>
    <w:basedOn w:val="a"/>
    <w:rsid w:val="003A421A"/>
    <w:pPr>
      <w:spacing w:before="100" w:beforeAutospacing="1" w:after="100" w:afterAutospacing="1"/>
    </w:pPr>
  </w:style>
  <w:style w:type="paragraph" w:customStyle="1" w:styleId="af8">
    <w:name w:val="раздел"/>
    <w:basedOn w:val="a"/>
    <w:qFormat/>
    <w:rsid w:val="003A421A"/>
    <w:pPr>
      <w:spacing w:after="200" w:line="276" w:lineRule="auto"/>
      <w:jc w:val="right"/>
    </w:pPr>
    <w:rPr>
      <w:b/>
      <w:szCs w:val="22"/>
    </w:rPr>
  </w:style>
  <w:style w:type="paragraph" w:styleId="af9">
    <w:name w:val="TOC Heading"/>
    <w:basedOn w:val="1"/>
    <w:next w:val="a"/>
    <w:uiPriority w:val="39"/>
    <w:qFormat/>
    <w:rsid w:val="003A421A"/>
    <w:pPr>
      <w:spacing w:before="480" w:line="276" w:lineRule="auto"/>
      <w:outlineLvl w:val="9"/>
    </w:pPr>
    <w:rPr>
      <w:rFonts w:ascii="Cambria" w:eastAsia="Times New Roman" w:hAnsi="Cambria" w:cs="Times New Roman"/>
      <w:b/>
      <w:bCs/>
      <w:color w:val="365F91"/>
      <w:sz w:val="28"/>
      <w:szCs w:val="28"/>
      <w:lang w:val="x-none" w:eastAsia="x-none"/>
    </w:rPr>
  </w:style>
  <w:style w:type="paragraph" w:styleId="11">
    <w:name w:val="toc 1"/>
    <w:basedOn w:val="a"/>
    <w:next w:val="a"/>
    <w:autoRedefine/>
    <w:uiPriority w:val="39"/>
    <w:rsid w:val="0018050F"/>
    <w:pPr>
      <w:tabs>
        <w:tab w:val="left" w:pos="960"/>
        <w:tab w:val="right" w:leader="dot" w:pos="9785"/>
      </w:tabs>
    </w:pPr>
    <w:rPr>
      <w:bCs/>
      <w:noProof/>
      <w:lang w:val="x-none" w:eastAsia="x-none"/>
    </w:rPr>
  </w:style>
  <w:style w:type="paragraph" w:styleId="afa">
    <w:name w:val="footnote text"/>
    <w:basedOn w:val="a"/>
    <w:link w:val="afb"/>
    <w:uiPriority w:val="99"/>
    <w:unhideWhenUsed/>
    <w:rsid w:val="003A421A"/>
    <w:rPr>
      <w:rFonts w:ascii="Calibri" w:hAnsi="Calibri"/>
      <w:sz w:val="20"/>
      <w:szCs w:val="20"/>
      <w:lang w:val="x-none" w:eastAsia="x-none"/>
    </w:rPr>
  </w:style>
  <w:style w:type="character" w:customStyle="1" w:styleId="afb">
    <w:name w:val="Текст сноски Знак"/>
    <w:basedOn w:val="a0"/>
    <w:link w:val="afa"/>
    <w:uiPriority w:val="99"/>
    <w:rsid w:val="003A421A"/>
    <w:rPr>
      <w:rFonts w:ascii="Calibri" w:eastAsia="Times New Roman" w:hAnsi="Calibri" w:cs="Times New Roman"/>
      <w:sz w:val="20"/>
      <w:szCs w:val="20"/>
      <w:lang w:val="x-none" w:eastAsia="x-none"/>
    </w:rPr>
  </w:style>
  <w:style w:type="character" w:styleId="afc">
    <w:name w:val="footnote reference"/>
    <w:unhideWhenUsed/>
    <w:rsid w:val="003A421A"/>
    <w:rPr>
      <w:vertAlign w:val="superscript"/>
    </w:rPr>
  </w:style>
  <w:style w:type="paragraph" w:customStyle="1" w:styleId="12">
    <w:name w:val="Без интервала1"/>
    <w:rsid w:val="003A421A"/>
    <w:pPr>
      <w:spacing w:after="0" w:line="240" w:lineRule="auto"/>
    </w:pPr>
    <w:rPr>
      <w:rFonts w:ascii="Calibri" w:eastAsia="Calibri" w:hAnsi="Calibri" w:cs="Times New Roman"/>
      <w:lang w:eastAsia="ru-RU"/>
    </w:rPr>
  </w:style>
  <w:style w:type="paragraph" w:customStyle="1" w:styleId="21">
    <w:name w:val="Без интервала2"/>
    <w:rsid w:val="003A421A"/>
    <w:pPr>
      <w:spacing w:after="0" w:line="240" w:lineRule="auto"/>
    </w:pPr>
    <w:rPr>
      <w:rFonts w:ascii="Calibri" w:eastAsia="Calibri" w:hAnsi="Calibri" w:cs="Times New Roman"/>
      <w:lang w:eastAsia="ru-RU"/>
    </w:rPr>
  </w:style>
  <w:style w:type="paragraph" w:customStyle="1" w:styleId="22">
    <w:name w:val="Абзац списка2"/>
    <w:basedOn w:val="a"/>
    <w:rsid w:val="003A421A"/>
    <w:pPr>
      <w:spacing w:after="200" w:line="276" w:lineRule="auto"/>
      <w:ind w:left="720"/>
    </w:pPr>
    <w:rPr>
      <w:rFonts w:ascii="Calibri" w:hAnsi="Calibri"/>
      <w:sz w:val="22"/>
      <w:szCs w:val="22"/>
      <w:lang w:eastAsia="en-US"/>
    </w:rPr>
  </w:style>
  <w:style w:type="character" w:customStyle="1" w:styleId="71">
    <w:name w:val="стиль71"/>
    <w:rsid w:val="003A421A"/>
    <w:rPr>
      <w:rFonts w:ascii="Verdana" w:hAnsi="Verdana" w:hint="default"/>
      <w:color w:val="000000"/>
      <w:sz w:val="15"/>
      <w:szCs w:val="15"/>
    </w:rPr>
  </w:style>
  <w:style w:type="character" w:customStyle="1" w:styleId="mrreadfromf">
    <w:name w:val="mr_read__fromf"/>
    <w:rsid w:val="003A421A"/>
  </w:style>
  <w:style w:type="paragraph" w:customStyle="1" w:styleId="13">
    <w:name w:val="Абзац списка1"/>
    <w:basedOn w:val="a"/>
    <w:uiPriority w:val="34"/>
    <w:qFormat/>
    <w:rsid w:val="003A421A"/>
    <w:pPr>
      <w:spacing w:after="200" w:line="276" w:lineRule="auto"/>
      <w:ind w:left="720"/>
    </w:pPr>
    <w:rPr>
      <w:rFonts w:ascii="Calibri" w:hAnsi="Calibri"/>
      <w:sz w:val="22"/>
      <w:szCs w:val="22"/>
      <w:lang w:eastAsia="en-US"/>
    </w:rPr>
  </w:style>
  <w:style w:type="paragraph" w:styleId="23">
    <w:name w:val="toc 2"/>
    <w:basedOn w:val="a"/>
    <w:next w:val="a"/>
    <w:autoRedefine/>
    <w:uiPriority w:val="39"/>
    <w:rsid w:val="003A421A"/>
    <w:pPr>
      <w:tabs>
        <w:tab w:val="right" w:leader="dot" w:pos="10170"/>
      </w:tabs>
    </w:pPr>
  </w:style>
  <w:style w:type="paragraph" w:styleId="4">
    <w:name w:val="toc 4"/>
    <w:basedOn w:val="a"/>
    <w:next w:val="a"/>
    <w:autoRedefine/>
    <w:rsid w:val="003A421A"/>
    <w:pPr>
      <w:ind w:left="720"/>
    </w:pPr>
  </w:style>
  <w:style w:type="paragraph" w:styleId="5">
    <w:name w:val="toc 5"/>
    <w:basedOn w:val="a"/>
    <w:next w:val="a"/>
    <w:autoRedefine/>
    <w:rsid w:val="003A421A"/>
    <w:pPr>
      <w:ind w:left="960"/>
    </w:pPr>
  </w:style>
  <w:style w:type="paragraph" w:styleId="6">
    <w:name w:val="toc 6"/>
    <w:basedOn w:val="a"/>
    <w:next w:val="a"/>
    <w:autoRedefine/>
    <w:rsid w:val="003A421A"/>
    <w:pPr>
      <w:ind w:left="1200"/>
    </w:pPr>
  </w:style>
  <w:style w:type="paragraph" w:styleId="7">
    <w:name w:val="toc 7"/>
    <w:basedOn w:val="a"/>
    <w:next w:val="a"/>
    <w:autoRedefine/>
    <w:rsid w:val="003A421A"/>
    <w:pPr>
      <w:ind w:left="1440"/>
    </w:pPr>
  </w:style>
  <w:style w:type="paragraph" w:styleId="8">
    <w:name w:val="toc 8"/>
    <w:basedOn w:val="a"/>
    <w:next w:val="a"/>
    <w:autoRedefine/>
    <w:rsid w:val="003A421A"/>
    <w:pPr>
      <w:ind w:left="1680"/>
    </w:pPr>
  </w:style>
  <w:style w:type="paragraph" w:styleId="9">
    <w:name w:val="toc 9"/>
    <w:basedOn w:val="a"/>
    <w:next w:val="a"/>
    <w:autoRedefine/>
    <w:rsid w:val="003A421A"/>
    <w:pPr>
      <w:ind w:left="1920"/>
    </w:pPr>
  </w:style>
  <w:style w:type="character" w:styleId="afd">
    <w:name w:val="FollowedHyperlink"/>
    <w:uiPriority w:val="99"/>
    <w:unhideWhenUsed/>
    <w:rsid w:val="003A421A"/>
    <w:rPr>
      <w:color w:val="800080"/>
      <w:u w:val="single"/>
    </w:rPr>
  </w:style>
  <w:style w:type="paragraph" w:styleId="24">
    <w:name w:val="Body Text Indent 2"/>
    <w:basedOn w:val="a"/>
    <w:link w:val="25"/>
    <w:uiPriority w:val="99"/>
    <w:unhideWhenUsed/>
    <w:rsid w:val="003A421A"/>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0"/>
    <w:link w:val="24"/>
    <w:uiPriority w:val="99"/>
    <w:rsid w:val="003A421A"/>
    <w:rPr>
      <w:rFonts w:ascii="Calibri" w:eastAsia="Times New Roman" w:hAnsi="Calibri" w:cs="Times New Roman"/>
      <w:lang w:val="x-none" w:eastAsia="x-none"/>
    </w:rPr>
  </w:style>
  <w:style w:type="paragraph" w:styleId="afe">
    <w:name w:val="header"/>
    <w:basedOn w:val="a"/>
    <w:link w:val="aff"/>
    <w:uiPriority w:val="99"/>
    <w:unhideWhenUsed/>
    <w:rsid w:val="003A421A"/>
    <w:pPr>
      <w:tabs>
        <w:tab w:val="center" w:pos="4677"/>
        <w:tab w:val="right" w:pos="9355"/>
      </w:tabs>
    </w:pPr>
    <w:rPr>
      <w:rFonts w:ascii="Calibri" w:hAnsi="Calibri"/>
      <w:sz w:val="22"/>
      <w:szCs w:val="22"/>
      <w:lang w:val="x-none" w:eastAsia="x-none"/>
    </w:rPr>
  </w:style>
  <w:style w:type="character" w:customStyle="1" w:styleId="aff">
    <w:name w:val="Верхний колонтитул Знак"/>
    <w:basedOn w:val="a0"/>
    <w:link w:val="afe"/>
    <w:uiPriority w:val="99"/>
    <w:rsid w:val="003A421A"/>
    <w:rPr>
      <w:rFonts w:ascii="Calibri" w:eastAsia="Times New Roman" w:hAnsi="Calibri" w:cs="Times New Roman"/>
      <w:lang w:val="x-none" w:eastAsia="x-none"/>
    </w:rPr>
  </w:style>
  <w:style w:type="character" w:customStyle="1" w:styleId="apple-converted-space">
    <w:name w:val="apple-converted-space"/>
    <w:rsid w:val="003A421A"/>
  </w:style>
  <w:style w:type="paragraph" w:customStyle="1" w:styleId="14">
    <w:name w:val="Текст1"/>
    <w:basedOn w:val="a"/>
    <w:rsid w:val="003A421A"/>
    <w:rPr>
      <w:rFonts w:ascii="Courier New" w:hAnsi="Courier New"/>
      <w:sz w:val="20"/>
      <w:szCs w:val="20"/>
      <w:lang w:eastAsia="ar-SA"/>
    </w:rPr>
  </w:style>
  <w:style w:type="character" w:customStyle="1" w:styleId="sitename">
    <w:name w:val="sitename"/>
    <w:rsid w:val="003A421A"/>
  </w:style>
  <w:style w:type="character" w:customStyle="1" w:styleId="aff0">
    <w:name w:val="Основной текст_"/>
    <w:link w:val="15"/>
    <w:locked/>
    <w:rsid w:val="003A421A"/>
    <w:rPr>
      <w:spacing w:val="3"/>
      <w:sz w:val="25"/>
      <w:szCs w:val="25"/>
      <w:shd w:val="clear" w:color="auto" w:fill="FFFFFF"/>
    </w:rPr>
  </w:style>
  <w:style w:type="paragraph" w:customStyle="1" w:styleId="15">
    <w:name w:val="Основной текст1"/>
    <w:basedOn w:val="a"/>
    <w:link w:val="aff0"/>
    <w:rsid w:val="003A421A"/>
    <w:pPr>
      <w:shd w:val="clear" w:color="auto" w:fill="FFFFFF"/>
      <w:spacing w:before="600" w:line="312" w:lineRule="exact"/>
      <w:jc w:val="both"/>
    </w:pPr>
    <w:rPr>
      <w:rFonts w:asciiTheme="minorHAnsi" w:eastAsiaTheme="minorHAnsi" w:hAnsiTheme="minorHAnsi" w:cstheme="minorBidi"/>
      <w:spacing w:val="3"/>
      <w:sz w:val="25"/>
      <w:szCs w:val="25"/>
      <w:lang w:eastAsia="en-US"/>
    </w:rPr>
  </w:style>
  <w:style w:type="paragraph" w:customStyle="1" w:styleId="Default">
    <w:name w:val="Default"/>
    <w:uiPriority w:val="99"/>
    <w:rsid w:val="003A4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6">
    <w:name w:val="Сетка таблицы1"/>
    <w:basedOn w:val="a1"/>
    <w:next w:val="ab"/>
    <w:uiPriority w:val="59"/>
    <w:rsid w:val="003A4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A42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istParagraphChar">
    <w:name w:val="List Paragraph Char"/>
    <w:link w:val="32"/>
    <w:locked/>
    <w:rsid w:val="003A421A"/>
    <w:rPr>
      <w:rFonts w:ascii="Calibri" w:eastAsia="Calibri" w:hAnsi="Calibri"/>
      <w:sz w:val="24"/>
      <w:szCs w:val="24"/>
      <w:lang w:eastAsia="ru-RU"/>
    </w:rPr>
  </w:style>
  <w:style w:type="paragraph" w:customStyle="1" w:styleId="32">
    <w:name w:val="Абзац списка3"/>
    <w:basedOn w:val="a"/>
    <w:link w:val="ListParagraphChar"/>
    <w:rsid w:val="003A421A"/>
    <w:pPr>
      <w:ind w:left="720"/>
      <w:contextualSpacing/>
    </w:pPr>
    <w:rPr>
      <w:rFonts w:ascii="Calibri" w:eastAsia="Calibri" w:hAnsi="Calibri" w:cstheme="minorBidi"/>
    </w:rPr>
  </w:style>
  <w:style w:type="paragraph" w:customStyle="1" w:styleId="body">
    <w:name w:val="body"/>
    <w:basedOn w:val="a"/>
    <w:rsid w:val="003A421A"/>
    <w:pPr>
      <w:spacing w:before="100" w:beforeAutospacing="1" w:after="100" w:afterAutospacing="1"/>
    </w:pPr>
  </w:style>
  <w:style w:type="character" w:customStyle="1" w:styleId="hl">
    <w:name w:val="hl"/>
    <w:basedOn w:val="a0"/>
    <w:rsid w:val="003A421A"/>
  </w:style>
  <w:style w:type="paragraph" w:customStyle="1" w:styleId="ConsPlusCell">
    <w:name w:val="ConsPlusCell"/>
    <w:uiPriority w:val="99"/>
    <w:rsid w:val="00ED78C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1">
    <w:name w:val="c1"/>
    <w:basedOn w:val="a0"/>
    <w:rsid w:val="006C65CE"/>
  </w:style>
  <w:style w:type="character" w:customStyle="1" w:styleId="af3">
    <w:name w:val="Обычный (веб) Знак"/>
    <w:link w:val="af2"/>
    <w:uiPriority w:val="99"/>
    <w:locked/>
    <w:rsid w:val="001526CC"/>
    <w:rPr>
      <w:rFonts w:ascii="Times New Roman" w:eastAsia="Times New Roman" w:hAnsi="Times New Roman" w:cs="Times New Roman"/>
      <w:sz w:val="24"/>
      <w:szCs w:val="24"/>
      <w:lang w:eastAsia="ru-RU"/>
    </w:rPr>
  </w:style>
  <w:style w:type="paragraph" w:customStyle="1" w:styleId="STYLEA7">
    <w:name w:val="STYLE_A7"/>
    <w:uiPriority w:val="99"/>
    <w:rsid w:val="00EA1AE3"/>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uiPriority w:val="99"/>
    <w:semiHidden/>
    <w:unhideWhenUsed/>
    <w:rsid w:val="00D93392"/>
    <w:rPr>
      <w:sz w:val="16"/>
      <w:szCs w:val="16"/>
    </w:rPr>
  </w:style>
  <w:style w:type="paragraph" w:styleId="aff2">
    <w:name w:val="annotation text"/>
    <w:basedOn w:val="a"/>
    <w:link w:val="aff3"/>
    <w:uiPriority w:val="99"/>
    <w:semiHidden/>
    <w:unhideWhenUsed/>
    <w:rsid w:val="00D93392"/>
    <w:rPr>
      <w:sz w:val="20"/>
      <w:szCs w:val="20"/>
    </w:rPr>
  </w:style>
  <w:style w:type="character" w:customStyle="1" w:styleId="aff3">
    <w:name w:val="Текст примечания Знак"/>
    <w:basedOn w:val="a0"/>
    <w:link w:val="aff2"/>
    <w:uiPriority w:val="99"/>
    <w:semiHidden/>
    <w:rsid w:val="00D93392"/>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93392"/>
    <w:rPr>
      <w:b/>
      <w:bCs/>
    </w:rPr>
  </w:style>
  <w:style w:type="character" w:customStyle="1" w:styleId="aff5">
    <w:name w:val="Тема примечания Знак"/>
    <w:basedOn w:val="aff3"/>
    <w:link w:val="aff4"/>
    <w:uiPriority w:val="99"/>
    <w:semiHidden/>
    <w:rsid w:val="00D93392"/>
    <w:rPr>
      <w:rFonts w:ascii="Times New Roman" w:eastAsia="Times New Roman" w:hAnsi="Times New Roman" w:cs="Times New Roman"/>
      <w:b/>
      <w:bCs/>
      <w:sz w:val="20"/>
      <w:szCs w:val="20"/>
      <w:lang w:eastAsia="ru-RU"/>
    </w:rPr>
  </w:style>
  <w:style w:type="paragraph" w:styleId="aff6">
    <w:name w:val="Revision"/>
    <w:hidden/>
    <w:uiPriority w:val="99"/>
    <w:semiHidden/>
    <w:rsid w:val="00C76E3A"/>
    <w:pPr>
      <w:spacing w:after="0"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566B37"/>
    <w:pPr>
      <w:spacing w:before="100" w:beforeAutospacing="1" w:after="100" w:afterAutospacing="1"/>
    </w:pPr>
  </w:style>
  <w:style w:type="paragraph" w:customStyle="1" w:styleId="17">
    <w:name w:val="Обычный (веб)1"/>
    <w:basedOn w:val="a"/>
    <w:rsid w:val="00230A50"/>
    <w:pPr>
      <w:suppressAutoHyphens/>
      <w:spacing w:before="280" w:after="280"/>
    </w:pPr>
    <w:rPr>
      <w:kern w:val="2"/>
      <w:lang w:eastAsia="zh-CN" w:bidi="hi-IN"/>
    </w:rPr>
  </w:style>
  <w:style w:type="character" w:customStyle="1" w:styleId="aff7">
    <w:name w:val="Привязка сноски"/>
    <w:rsid w:val="00DC5956"/>
    <w:rPr>
      <w:vertAlign w:val="superscript"/>
    </w:rPr>
  </w:style>
  <w:style w:type="character" w:customStyle="1" w:styleId="aff8">
    <w:name w:val="Символ сноски"/>
    <w:qFormat/>
    <w:rsid w:val="00DC5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42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3A421A"/>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3A421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77B2"/>
    <w:rPr>
      <w:color w:val="0000FF"/>
      <w:u w:val="single"/>
    </w:rPr>
  </w:style>
  <w:style w:type="paragraph" w:styleId="a4">
    <w:name w:val="No Spacing"/>
    <w:uiPriority w:val="1"/>
    <w:qFormat/>
    <w:rsid w:val="004B77B2"/>
    <w:pPr>
      <w:spacing w:after="0" w:line="240" w:lineRule="auto"/>
    </w:pPr>
    <w:rPr>
      <w:rFonts w:ascii="Calibri" w:eastAsia="Times New Roman" w:hAnsi="Calibri" w:cs="Calibri"/>
      <w:lang w:eastAsia="ru-RU"/>
    </w:rPr>
  </w:style>
  <w:style w:type="paragraph" w:styleId="a5">
    <w:name w:val="Body Text"/>
    <w:basedOn w:val="a"/>
    <w:link w:val="a6"/>
    <w:rsid w:val="00597441"/>
    <w:rPr>
      <w:b/>
      <w:bCs/>
    </w:rPr>
  </w:style>
  <w:style w:type="character" w:customStyle="1" w:styleId="a6">
    <w:name w:val="Основной текст Знак"/>
    <w:basedOn w:val="a0"/>
    <w:link w:val="a5"/>
    <w:rsid w:val="00597441"/>
    <w:rPr>
      <w:rFonts w:ascii="Times New Roman" w:eastAsia="Times New Roman" w:hAnsi="Times New Roman" w:cs="Times New Roman"/>
      <w:b/>
      <w:bCs/>
      <w:sz w:val="24"/>
      <w:szCs w:val="24"/>
      <w:lang w:eastAsia="ru-RU"/>
    </w:rPr>
  </w:style>
  <w:style w:type="paragraph" w:styleId="a7">
    <w:name w:val="List Paragraph"/>
    <w:basedOn w:val="a"/>
    <w:link w:val="a8"/>
    <w:uiPriority w:val="34"/>
    <w:qFormat/>
    <w:rsid w:val="00894C9B"/>
    <w:pPr>
      <w:ind w:left="720"/>
      <w:contextualSpacing/>
    </w:pPr>
  </w:style>
  <w:style w:type="character" w:customStyle="1" w:styleId="a8">
    <w:name w:val="Абзац списка Знак"/>
    <w:link w:val="a7"/>
    <w:uiPriority w:val="34"/>
    <w:qFormat/>
    <w:rsid w:val="00B60988"/>
    <w:rPr>
      <w:rFonts w:ascii="Times New Roman" w:eastAsia="Times New Roman" w:hAnsi="Times New Roman" w:cs="Times New Roman"/>
      <w:sz w:val="24"/>
      <w:szCs w:val="24"/>
      <w:lang w:eastAsia="ru-RU"/>
    </w:rPr>
  </w:style>
  <w:style w:type="paragraph" w:customStyle="1" w:styleId="ConsPlusNormal">
    <w:name w:val="ConsPlusNormal"/>
    <w:rsid w:val="00315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3A421A"/>
    <w:rPr>
      <w:rFonts w:ascii="Calibri Light" w:eastAsia="Times New Roman" w:hAnsi="Calibri Light" w:cs="Times New Roman"/>
      <w:b/>
      <w:bCs/>
      <w:i/>
      <w:iCs/>
      <w:sz w:val="28"/>
      <w:szCs w:val="28"/>
      <w:lang w:eastAsia="ru-RU"/>
    </w:rPr>
  </w:style>
  <w:style w:type="character" w:customStyle="1" w:styleId="10">
    <w:name w:val="Заголовок 1 Знак"/>
    <w:basedOn w:val="a0"/>
    <w:link w:val="1"/>
    <w:uiPriority w:val="9"/>
    <w:rsid w:val="003A421A"/>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3A421A"/>
    <w:rPr>
      <w:rFonts w:ascii="Arial" w:eastAsia="Times New Roman" w:hAnsi="Arial" w:cs="Times New Roman"/>
      <w:b/>
      <w:bCs/>
      <w:sz w:val="26"/>
      <w:szCs w:val="26"/>
      <w:lang w:val="x-none" w:eastAsia="x-none"/>
    </w:rPr>
  </w:style>
  <w:style w:type="paragraph" w:styleId="a9">
    <w:name w:val="Body Text Indent"/>
    <w:basedOn w:val="a"/>
    <w:link w:val="aa"/>
    <w:uiPriority w:val="99"/>
    <w:rsid w:val="003A421A"/>
    <w:pPr>
      <w:ind w:left="360"/>
    </w:pPr>
    <w:rPr>
      <w:lang w:val="x-none" w:eastAsia="x-none"/>
    </w:rPr>
  </w:style>
  <w:style w:type="character" w:customStyle="1" w:styleId="aa">
    <w:name w:val="Основной текст с отступом Знак"/>
    <w:basedOn w:val="a0"/>
    <w:link w:val="a9"/>
    <w:uiPriority w:val="99"/>
    <w:rsid w:val="003A421A"/>
    <w:rPr>
      <w:rFonts w:ascii="Times New Roman" w:eastAsia="Times New Roman" w:hAnsi="Times New Roman" w:cs="Times New Roman"/>
      <w:sz w:val="24"/>
      <w:szCs w:val="24"/>
      <w:lang w:val="x-none" w:eastAsia="x-none"/>
    </w:rPr>
  </w:style>
  <w:style w:type="table" w:styleId="ab">
    <w:name w:val="Table Grid"/>
    <w:basedOn w:val="a1"/>
    <w:uiPriority w:val="59"/>
    <w:rsid w:val="003A4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rsid w:val="003A421A"/>
    <w:pPr>
      <w:tabs>
        <w:tab w:val="right" w:leader="dot" w:pos="9785"/>
      </w:tabs>
    </w:pPr>
  </w:style>
  <w:style w:type="paragraph" w:styleId="ac">
    <w:name w:val="footer"/>
    <w:basedOn w:val="a"/>
    <w:link w:val="ad"/>
    <w:uiPriority w:val="99"/>
    <w:rsid w:val="003A421A"/>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A421A"/>
    <w:rPr>
      <w:rFonts w:ascii="Times New Roman" w:eastAsia="Times New Roman" w:hAnsi="Times New Roman" w:cs="Times New Roman"/>
      <w:sz w:val="24"/>
      <w:szCs w:val="24"/>
      <w:lang w:val="x-none" w:eastAsia="x-none"/>
    </w:rPr>
  </w:style>
  <w:style w:type="character" w:styleId="ae">
    <w:name w:val="page number"/>
    <w:basedOn w:val="a0"/>
    <w:rsid w:val="003A421A"/>
  </w:style>
  <w:style w:type="paragraph" w:customStyle="1" w:styleId="af">
    <w:name w:val="Знак"/>
    <w:basedOn w:val="a"/>
    <w:rsid w:val="003A421A"/>
    <w:pPr>
      <w:spacing w:after="160" w:line="240" w:lineRule="exact"/>
    </w:pPr>
    <w:rPr>
      <w:rFonts w:ascii="Verdana" w:hAnsi="Verdana" w:cs="Verdana"/>
      <w:sz w:val="20"/>
      <w:szCs w:val="20"/>
      <w:lang w:val="en-US" w:eastAsia="en-US"/>
    </w:rPr>
  </w:style>
  <w:style w:type="paragraph" w:styleId="af0">
    <w:name w:val="Balloon Text"/>
    <w:basedOn w:val="a"/>
    <w:link w:val="af1"/>
    <w:uiPriority w:val="99"/>
    <w:rsid w:val="003A421A"/>
    <w:rPr>
      <w:rFonts w:ascii="Tahoma" w:hAnsi="Tahoma"/>
      <w:sz w:val="16"/>
      <w:szCs w:val="16"/>
      <w:lang w:val="x-none" w:eastAsia="x-none"/>
    </w:rPr>
  </w:style>
  <w:style w:type="character" w:customStyle="1" w:styleId="af1">
    <w:name w:val="Текст выноски Знак"/>
    <w:basedOn w:val="a0"/>
    <w:link w:val="af0"/>
    <w:uiPriority w:val="99"/>
    <w:rsid w:val="003A421A"/>
    <w:rPr>
      <w:rFonts w:ascii="Tahoma" w:eastAsia="Times New Roman" w:hAnsi="Tahoma" w:cs="Times New Roman"/>
      <w:sz w:val="16"/>
      <w:szCs w:val="16"/>
      <w:lang w:val="x-none" w:eastAsia="x-none"/>
    </w:rPr>
  </w:style>
  <w:style w:type="paragraph" w:styleId="HTML">
    <w:name w:val="HTML Preformatted"/>
    <w:basedOn w:val="a"/>
    <w:link w:val="HTML0"/>
    <w:uiPriority w:val="99"/>
    <w:rsid w:val="003A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A421A"/>
    <w:rPr>
      <w:rFonts w:ascii="Courier New" w:eastAsia="Times New Roman" w:hAnsi="Courier New" w:cs="Times New Roman"/>
      <w:sz w:val="20"/>
      <w:szCs w:val="20"/>
      <w:lang w:val="x-none" w:eastAsia="x-none"/>
    </w:rPr>
  </w:style>
  <w:style w:type="paragraph" w:customStyle="1" w:styleId="western">
    <w:name w:val="western"/>
    <w:basedOn w:val="a"/>
    <w:rsid w:val="003A421A"/>
    <w:pPr>
      <w:spacing w:before="100" w:beforeAutospacing="1" w:after="115" w:line="276" w:lineRule="auto"/>
    </w:pPr>
    <w:rPr>
      <w:rFonts w:ascii="Calibri" w:hAnsi="Calibri"/>
      <w:color w:val="000000"/>
      <w:sz w:val="22"/>
      <w:szCs w:val="22"/>
    </w:rPr>
  </w:style>
  <w:style w:type="paragraph" w:styleId="af2">
    <w:name w:val="Normal (Web)"/>
    <w:basedOn w:val="a"/>
    <w:link w:val="af3"/>
    <w:uiPriority w:val="99"/>
    <w:unhideWhenUsed/>
    <w:rsid w:val="003A421A"/>
    <w:pPr>
      <w:spacing w:before="100" w:beforeAutospacing="1" w:after="100" w:afterAutospacing="1"/>
    </w:pPr>
  </w:style>
  <w:style w:type="paragraph" w:styleId="af4">
    <w:name w:val="endnote text"/>
    <w:basedOn w:val="a"/>
    <w:link w:val="af5"/>
    <w:uiPriority w:val="99"/>
    <w:unhideWhenUsed/>
    <w:rsid w:val="003A421A"/>
    <w:pPr>
      <w:spacing w:after="200" w:line="276" w:lineRule="auto"/>
    </w:pPr>
    <w:rPr>
      <w:rFonts w:ascii="Calibri" w:hAnsi="Calibri"/>
      <w:sz w:val="20"/>
      <w:szCs w:val="20"/>
      <w:lang w:val="x-none" w:eastAsia="x-none"/>
    </w:rPr>
  </w:style>
  <w:style w:type="character" w:customStyle="1" w:styleId="af5">
    <w:name w:val="Текст концевой сноски Знак"/>
    <w:basedOn w:val="a0"/>
    <w:link w:val="af4"/>
    <w:uiPriority w:val="99"/>
    <w:rsid w:val="003A421A"/>
    <w:rPr>
      <w:rFonts w:ascii="Calibri" w:eastAsia="Times New Roman" w:hAnsi="Calibri" w:cs="Times New Roman"/>
      <w:sz w:val="20"/>
      <w:szCs w:val="20"/>
      <w:lang w:val="x-none" w:eastAsia="x-none"/>
    </w:rPr>
  </w:style>
  <w:style w:type="character" w:styleId="af6">
    <w:name w:val="Strong"/>
    <w:uiPriority w:val="22"/>
    <w:qFormat/>
    <w:rsid w:val="003A421A"/>
    <w:rPr>
      <w:b/>
      <w:bCs/>
    </w:rPr>
  </w:style>
  <w:style w:type="character" w:styleId="af7">
    <w:name w:val="Emphasis"/>
    <w:qFormat/>
    <w:rsid w:val="003A421A"/>
    <w:rPr>
      <w:i/>
      <w:iCs/>
    </w:rPr>
  </w:style>
  <w:style w:type="character" w:customStyle="1" w:styleId="apple-style-span">
    <w:name w:val="apple-style-span"/>
    <w:basedOn w:val="a0"/>
    <w:rsid w:val="003A421A"/>
  </w:style>
  <w:style w:type="paragraph" w:customStyle="1" w:styleId="jst">
    <w:name w:val="jst"/>
    <w:basedOn w:val="a"/>
    <w:rsid w:val="003A421A"/>
    <w:pPr>
      <w:spacing w:before="100" w:beforeAutospacing="1" w:after="100" w:afterAutospacing="1"/>
    </w:pPr>
  </w:style>
  <w:style w:type="paragraph" w:customStyle="1" w:styleId="af8">
    <w:name w:val="раздел"/>
    <w:basedOn w:val="a"/>
    <w:qFormat/>
    <w:rsid w:val="003A421A"/>
    <w:pPr>
      <w:spacing w:after="200" w:line="276" w:lineRule="auto"/>
      <w:jc w:val="right"/>
    </w:pPr>
    <w:rPr>
      <w:b/>
      <w:szCs w:val="22"/>
    </w:rPr>
  </w:style>
  <w:style w:type="paragraph" w:styleId="af9">
    <w:name w:val="TOC Heading"/>
    <w:basedOn w:val="1"/>
    <w:next w:val="a"/>
    <w:uiPriority w:val="39"/>
    <w:qFormat/>
    <w:rsid w:val="003A421A"/>
    <w:pPr>
      <w:spacing w:before="480" w:line="276" w:lineRule="auto"/>
      <w:outlineLvl w:val="9"/>
    </w:pPr>
    <w:rPr>
      <w:rFonts w:ascii="Cambria" w:eastAsia="Times New Roman" w:hAnsi="Cambria" w:cs="Times New Roman"/>
      <w:b/>
      <w:bCs/>
      <w:color w:val="365F91"/>
      <w:sz w:val="28"/>
      <w:szCs w:val="28"/>
      <w:lang w:val="x-none" w:eastAsia="x-none"/>
    </w:rPr>
  </w:style>
  <w:style w:type="paragraph" w:styleId="11">
    <w:name w:val="toc 1"/>
    <w:basedOn w:val="a"/>
    <w:next w:val="a"/>
    <w:autoRedefine/>
    <w:uiPriority w:val="39"/>
    <w:rsid w:val="0018050F"/>
    <w:pPr>
      <w:tabs>
        <w:tab w:val="left" w:pos="960"/>
        <w:tab w:val="right" w:leader="dot" w:pos="9785"/>
      </w:tabs>
    </w:pPr>
    <w:rPr>
      <w:bCs/>
      <w:noProof/>
      <w:lang w:val="x-none" w:eastAsia="x-none"/>
    </w:rPr>
  </w:style>
  <w:style w:type="paragraph" w:styleId="afa">
    <w:name w:val="footnote text"/>
    <w:basedOn w:val="a"/>
    <w:link w:val="afb"/>
    <w:uiPriority w:val="99"/>
    <w:unhideWhenUsed/>
    <w:rsid w:val="003A421A"/>
    <w:rPr>
      <w:rFonts w:ascii="Calibri" w:hAnsi="Calibri"/>
      <w:sz w:val="20"/>
      <w:szCs w:val="20"/>
      <w:lang w:val="x-none" w:eastAsia="x-none"/>
    </w:rPr>
  </w:style>
  <w:style w:type="character" w:customStyle="1" w:styleId="afb">
    <w:name w:val="Текст сноски Знак"/>
    <w:basedOn w:val="a0"/>
    <w:link w:val="afa"/>
    <w:uiPriority w:val="99"/>
    <w:rsid w:val="003A421A"/>
    <w:rPr>
      <w:rFonts w:ascii="Calibri" w:eastAsia="Times New Roman" w:hAnsi="Calibri" w:cs="Times New Roman"/>
      <w:sz w:val="20"/>
      <w:szCs w:val="20"/>
      <w:lang w:val="x-none" w:eastAsia="x-none"/>
    </w:rPr>
  </w:style>
  <w:style w:type="character" w:styleId="afc">
    <w:name w:val="footnote reference"/>
    <w:unhideWhenUsed/>
    <w:rsid w:val="003A421A"/>
    <w:rPr>
      <w:vertAlign w:val="superscript"/>
    </w:rPr>
  </w:style>
  <w:style w:type="paragraph" w:customStyle="1" w:styleId="12">
    <w:name w:val="Без интервала1"/>
    <w:rsid w:val="003A421A"/>
    <w:pPr>
      <w:spacing w:after="0" w:line="240" w:lineRule="auto"/>
    </w:pPr>
    <w:rPr>
      <w:rFonts w:ascii="Calibri" w:eastAsia="Calibri" w:hAnsi="Calibri" w:cs="Times New Roman"/>
      <w:lang w:eastAsia="ru-RU"/>
    </w:rPr>
  </w:style>
  <w:style w:type="paragraph" w:customStyle="1" w:styleId="21">
    <w:name w:val="Без интервала2"/>
    <w:rsid w:val="003A421A"/>
    <w:pPr>
      <w:spacing w:after="0" w:line="240" w:lineRule="auto"/>
    </w:pPr>
    <w:rPr>
      <w:rFonts w:ascii="Calibri" w:eastAsia="Calibri" w:hAnsi="Calibri" w:cs="Times New Roman"/>
      <w:lang w:eastAsia="ru-RU"/>
    </w:rPr>
  </w:style>
  <w:style w:type="paragraph" w:customStyle="1" w:styleId="22">
    <w:name w:val="Абзац списка2"/>
    <w:basedOn w:val="a"/>
    <w:rsid w:val="003A421A"/>
    <w:pPr>
      <w:spacing w:after="200" w:line="276" w:lineRule="auto"/>
      <w:ind w:left="720"/>
    </w:pPr>
    <w:rPr>
      <w:rFonts w:ascii="Calibri" w:hAnsi="Calibri"/>
      <w:sz w:val="22"/>
      <w:szCs w:val="22"/>
      <w:lang w:eastAsia="en-US"/>
    </w:rPr>
  </w:style>
  <w:style w:type="character" w:customStyle="1" w:styleId="71">
    <w:name w:val="стиль71"/>
    <w:rsid w:val="003A421A"/>
    <w:rPr>
      <w:rFonts w:ascii="Verdana" w:hAnsi="Verdana" w:hint="default"/>
      <w:color w:val="000000"/>
      <w:sz w:val="15"/>
      <w:szCs w:val="15"/>
    </w:rPr>
  </w:style>
  <w:style w:type="character" w:customStyle="1" w:styleId="mrreadfromf">
    <w:name w:val="mr_read__fromf"/>
    <w:rsid w:val="003A421A"/>
  </w:style>
  <w:style w:type="paragraph" w:customStyle="1" w:styleId="13">
    <w:name w:val="Абзац списка1"/>
    <w:basedOn w:val="a"/>
    <w:uiPriority w:val="34"/>
    <w:qFormat/>
    <w:rsid w:val="003A421A"/>
    <w:pPr>
      <w:spacing w:after="200" w:line="276" w:lineRule="auto"/>
      <w:ind w:left="720"/>
    </w:pPr>
    <w:rPr>
      <w:rFonts w:ascii="Calibri" w:hAnsi="Calibri"/>
      <w:sz w:val="22"/>
      <w:szCs w:val="22"/>
      <w:lang w:eastAsia="en-US"/>
    </w:rPr>
  </w:style>
  <w:style w:type="paragraph" w:styleId="23">
    <w:name w:val="toc 2"/>
    <w:basedOn w:val="a"/>
    <w:next w:val="a"/>
    <w:autoRedefine/>
    <w:uiPriority w:val="39"/>
    <w:rsid w:val="003A421A"/>
    <w:pPr>
      <w:tabs>
        <w:tab w:val="right" w:leader="dot" w:pos="10170"/>
      </w:tabs>
    </w:pPr>
  </w:style>
  <w:style w:type="paragraph" w:styleId="4">
    <w:name w:val="toc 4"/>
    <w:basedOn w:val="a"/>
    <w:next w:val="a"/>
    <w:autoRedefine/>
    <w:rsid w:val="003A421A"/>
    <w:pPr>
      <w:ind w:left="720"/>
    </w:pPr>
  </w:style>
  <w:style w:type="paragraph" w:styleId="5">
    <w:name w:val="toc 5"/>
    <w:basedOn w:val="a"/>
    <w:next w:val="a"/>
    <w:autoRedefine/>
    <w:rsid w:val="003A421A"/>
    <w:pPr>
      <w:ind w:left="960"/>
    </w:pPr>
  </w:style>
  <w:style w:type="paragraph" w:styleId="6">
    <w:name w:val="toc 6"/>
    <w:basedOn w:val="a"/>
    <w:next w:val="a"/>
    <w:autoRedefine/>
    <w:rsid w:val="003A421A"/>
    <w:pPr>
      <w:ind w:left="1200"/>
    </w:pPr>
  </w:style>
  <w:style w:type="paragraph" w:styleId="7">
    <w:name w:val="toc 7"/>
    <w:basedOn w:val="a"/>
    <w:next w:val="a"/>
    <w:autoRedefine/>
    <w:rsid w:val="003A421A"/>
    <w:pPr>
      <w:ind w:left="1440"/>
    </w:pPr>
  </w:style>
  <w:style w:type="paragraph" w:styleId="8">
    <w:name w:val="toc 8"/>
    <w:basedOn w:val="a"/>
    <w:next w:val="a"/>
    <w:autoRedefine/>
    <w:rsid w:val="003A421A"/>
    <w:pPr>
      <w:ind w:left="1680"/>
    </w:pPr>
  </w:style>
  <w:style w:type="paragraph" w:styleId="9">
    <w:name w:val="toc 9"/>
    <w:basedOn w:val="a"/>
    <w:next w:val="a"/>
    <w:autoRedefine/>
    <w:rsid w:val="003A421A"/>
    <w:pPr>
      <w:ind w:left="1920"/>
    </w:pPr>
  </w:style>
  <w:style w:type="character" w:styleId="afd">
    <w:name w:val="FollowedHyperlink"/>
    <w:uiPriority w:val="99"/>
    <w:unhideWhenUsed/>
    <w:rsid w:val="003A421A"/>
    <w:rPr>
      <w:color w:val="800080"/>
      <w:u w:val="single"/>
    </w:rPr>
  </w:style>
  <w:style w:type="paragraph" w:styleId="24">
    <w:name w:val="Body Text Indent 2"/>
    <w:basedOn w:val="a"/>
    <w:link w:val="25"/>
    <w:uiPriority w:val="99"/>
    <w:unhideWhenUsed/>
    <w:rsid w:val="003A421A"/>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0"/>
    <w:link w:val="24"/>
    <w:uiPriority w:val="99"/>
    <w:rsid w:val="003A421A"/>
    <w:rPr>
      <w:rFonts w:ascii="Calibri" w:eastAsia="Times New Roman" w:hAnsi="Calibri" w:cs="Times New Roman"/>
      <w:lang w:val="x-none" w:eastAsia="x-none"/>
    </w:rPr>
  </w:style>
  <w:style w:type="paragraph" w:styleId="afe">
    <w:name w:val="header"/>
    <w:basedOn w:val="a"/>
    <w:link w:val="aff"/>
    <w:uiPriority w:val="99"/>
    <w:unhideWhenUsed/>
    <w:rsid w:val="003A421A"/>
    <w:pPr>
      <w:tabs>
        <w:tab w:val="center" w:pos="4677"/>
        <w:tab w:val="right" w:pos="9355"/>
      </w:tabs>
    </w:pPr>
    <w:rPr>
      <w:rFonts w:ascii="Calibri" w:hAnsi="Calibri"/>
      <w:sz w:val="22"/>
      <w:szCs w:val="22"/>
      <w:lang w:val="x-none" w:eastAsia="x-none"/>
    </w:rPr>
  </w:style>
  <w:style w:type="character" w:customStyle="1" w:styleId="aff">
    <w:name w:val="Верхний колонтитул Знак"/>
    <w:basedOn w:val="a0"/>
    <w:link w:val="afe"/>
    <w:uiPriority w:val="99"/>
    <w:rsid w:val="003A421A"/>
    <w:rPr>
      <w:rFonts w:ascii="Calibri" w:eastAsia="Times New Roman" w:hAnsi="Calibri" w:cs="Times New Roman"/>
      <w:lang w:val="x-none" w:eastAsia="x-none"/>
    </w:rPr>
  </w:style>
  <w:style w:type="character" w:customStyle="1" w:styleId="apple-converted-space">
    <w:name w:val="apple-converted-space"/>
    <w:rsid w:val="003A421A"/>
  </w:style>
  <w:style w:type="paragraph" w:customStyle="1" w:styleId="14">
    <w:name w:val="Текст1"/>
    <w:basedOn w:val="a"/>
    <w:rsid w:val="003A421A"/>
    <w:rPr>
      <w:rFonts w:ascii="Courier New" w:hAnsi="Courier New"/>
      <w:sz w:val="20"/>
      <w:szCs w:val="20"/>
      <w:lang w:eastAsia="ar-SA"/>
    </w:rPr>
  </w:style>
  <w:style w:type="character" w:customStyle="1" w:styleId="sitename">
    <w:name w:val="sitename"/>
    <w:rsid w:val="003A421A"/>
  </w:style>
  <w:style w:type="character" w:customStyle="1" w:styleId="aff0">
    <w:name w:val="Основной текст_"/>
    <w:link w:val="15"/>
    <w:locked/>
    <w:rsid w:val="003A421A"/>
    <w:rPr>
      <w:spacing w:val="3"/>
      <w:sz w:val="25"/>
      <w:szCs w:val="25"/>
      <w:shd w:val="clear" w:color="auto" w:fill="FFFFFF"/>
    </w:rPr>
  </w:style>
  <w:style w:type="paragraph" w:customStyle="1" w:styleId="15">
    <w:name w:val="Основной текст1"/>
    <w:basedOn w:val="a"/>
    <w:link w:val="aff0"/>
    <w:rsid w:val="003A421A"/>
    <w:pPr>
      <w:shd w:val="clear" w:color="auto" w:fill="FFFFFF"/>
      <w:spacing w:before="600" w:line="312" w:lineRule="exact"/>
      <w:jc w:val="both"/>
    </w:pPr>
    <w:rPr>
      <w:rFonts w:asciiTheme="minorHAnsi" w:eastAsiaTheme="minorHAnsi" w:hAnsiTheme="minorHAnsi" w:cstheme="minorBidi"/>
      <w:spacing w:val="3"/>
      <w:sz w:val="25"/>
      <w:szCs w:val="25"/>
      <w:lang w:eastAsia="en-US"/>
    </w:rPr>
  </w:style>
  <w:style w:type="paragraph" w:customStyle="1" w:styleId="Default">
    <w:name w:val="Default"/>
    <w:uiPriority w:val="99"/>
    <w:rsid w:val="003A4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6">
    <w:name w:val="Сетка таблицы1"/>
    <w:basedOn w:val="a1"/>
    <w:next w:val="ab"/>
    <w:uiPriority w:val="59"/>
    <w:rsid w:val="003A4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A42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istParagraphChar">
    <w:name w:val="List Paragraph Char"/>
    <w:link w:val="32"/>
    <w:locked/>
    <w:rsid w:val="003A421A"/>
    <w:rPr>
      <w:rFonts w:ascii="Calibri" w:eastAsia="Calibri" w:hAnsi="Calibri"/>
      <w:sz w:val="24"/>
      <w:szCs w:val="24"/>
      <w:lang w:eastAsia="ru-RU"/>
    </w:rPr>
  </w:style>
  <w:style w:type="paragraph" w:customStyle="1" w:styleId="32">
    <w:name w:val="Абзац списка3"/>
    <w:basedOn w:val="a"/>
    <w:link w:val="ListParagraphChar"/>
    <w:rsid w:val="003A421A"/>
    <w:pPr>
      <w:ind w:left="720"/>
      <w:contextualSpacing/>
    </w:pPr>
    <w:rPr>
      <w:rFonts w:ascii="Calibri" w:eastAsia="Calibri" w:hAnsi="Calibri" w:cstheme="minorBidi"/>
    </w:rPr>
  </w:style>
  <w:style w:type="paragraph" w:customStyle="1" w:styleId="body">
    <w:name w:val="body"/>
    <w:basedOn w:val="a"/>
    <w:rsid w:val="003A421A"/>
    <w:pPr>
      <w:spacing w:before="100" w:beforeAutospacing="1" w:after="100" w:afterAutospacing="1"/>
    </w:pPr>
  </w:style>
  <w:style w:type="character" w:customStyle="1" w:styleId="hl">
    <w:name w:val="hl"/>
    <w:basedOn w:val="a0"/>
    <w:rsid w:val="003A421A"/>
  </w:style>
  <w:style w:type="paragraph" w:customStyle="1" w:styleId="ConsPlusCell">
    <w:name w:val="ConsPlusCell"/>
    <w:uiPriority w:val="99"/>
    <w:rsid w:val="00ED78C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1">
    <w:name w:val="c1"/>
    <w:basedOn w:val="a0"/>
    <w:rsid w:val="006C65CE"/>
  </w:style>
  <w:style w:type="character" w:customStyle="1" w:styleId="af3">
    <w:name w:val="Обычный (веб) Знак"/>
    <w:link w:val="af2"/>
    <w:uiPriority w:val="99"/>
    <w:locked/>
    <w:rsid w:val="001526CC"/>
    <w:rPr>
      <w:rFonts w:ascii="Times New Roman" w:eastAsia="Times New Roman" w:hAnsi="Times New Roman" w:cs="Times New Roman"/>
      <w:sz w:val="24"/>
      <w:szCs w:val="24"/>
      <w:lang w:eastAsia="ru-RU"/>
    </w:rPr>
  </w:style>
  <w:style w:type="paragraph" w:customStyle="1" w:styleId="STYLEA7">
    <w:name w:val="STYLE_A7"/>
    <w:uiPriority w:val="99"/>
    <w:rsid w:val="00EA1AE3"/>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uiPriority w:val="99"/>
    <w:semiHidden/>
    <w:unhideWhenUsed/>
    <w:rsid w:val="00D93392"/>
    <w:rPr>
      <w:sz w:val="16"/>
      <w:szCs w:val="16"/>
    </w:rPr>
  </w:style>
  <w:style w:type="paragraph" w:styleId="aff2">
    <w:name w:val="annotation text"/>
    <w:basedOn w:val="a"/>
    <w:link w:val="aff3"/>
    <w:uiPriority w:val="99"/>
    <w:semiHidden/>
    <w:unhideWhenUsed/>
    <w:rsid w:val="00D93392"/>
    <w:rPr>
      <w:sz w:val="20"/>
      <w:szCs w:val="20"/>
    </w:rPr>
  </w:style>
  <w:style w:type="character" w:customStyle="1" w:styleId="aff3">
    <w:name w:val="Текст примечания Знак"/>
    <w:basedOn w:val="a0"/>
    <w:link w:val="aff2"/>
    <w:uiPriority w:val="99"/>
    <w:semiHidden/>
    <w:rsid w:val="00D93392"/>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93392"/>
    <w:rPr>
      <w:b/>
      <w:bCs/>
    </w:rPr>
  </w:style>
  <w:style w:type="character" w:customStyle="1" w:styleId="aff5">
    <w:name w:val="Тема примечания Знак"/>
    <w:basedOn w:val="aff3"/>
    <w:link w:val="aff4"/>
    <w:uiPriority w:val="99"/>
    <w:semiHidden/>
    <w:rsid w:val="00D93392"/>
    <w:rPr>
      <w:rFonts w:ascii="Times New Roman" w:eastAsia="Times New Roman" w:hAnsi="Times New Roman" w:cs="Times New Roman"/>
      <w:b/>
      <w:bCs/>
      <w:sz w:val="20"/>
      <w:szCs w:val="20"/>
      <w:lang w:eastAsia="ru-RU"/>
    </w:rPr>
  </w:style>
  <w:style w:type="paragraph" w:styleId="aff6">
    <w:name w:val="Revision"/>
    <w:hidden/>
    <w:uiPriority w:val="99"/>
    <w:semiHidden/>
    <w:rsid w:val="00C76E3A"/>
    <w:pPr>
      <w:spacing w:after="0"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566B37"/>
    <w:pPr>
      <w:spacing w:before="100" w:beforeAutospacing="1" w:after="100" w:afterAutospacing="1"/>
    </w:pPr>
  </w:style>
  <w:style w:type="paragraph" w:customStyle="1" w:styleId="17">
    <w:name w:val="Обычный (веб)1"/>
    <w:basedOn w:val="a"/>
    <w:rsid w:val="00230A50"/>
    <w:pPr>
      <w:suppressAutoHyphens/>
      <w:spacing w:before="280" w:after="280"/>
    </w:pPr>
    <w:rPr>
      <w:kern w:val="2"/>
      <w:lang w:eastAsia="zh-CN" w:bidi="hi-IN"/>
    </w:rPr>
  </w:style>
  <w:style w:type="character" w:customStyle="1" w:styleId="aff7">
    <w:name w:val="Привязка сноски"/>
    <w:rsid w:val="00DC5956"/>
    <w:rPr>
      <w:vertAlign w:val="superscript"/>
    </w:rPr>
  </w:style>
  <w:style w:type="character" w:customStyle="1" w:styleId="aff8">
    <w:name w:val="Символ сноски"/>
    <w:qFormat/>
    <w:rsid w:val="00DC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703">
      <w:bodyDiv w:val="1"/>
      <w:marLeft w:val="0"/>
      <w:marRight w:val="0"/>
      <w:marTop w:val="0"/>
      <w:marBottom w:val="0"/>
      <w:divBdr>
        <w:top w:val="none" w:sz="0" w:space="0" w:color="auto"/>
        <w:left w:val="none" w:sz="0" w:space="0" w:color="auto"/>
        <w:bottom w:val="none" w:sz="0" w:space="0" w:color="auto"/>
        <w:right w:val="none" w:sz="0" w:space="0" w:color="auto"/>
      </w:divBdr>
    </w:div>
    <w:div w:id="126630454">
      <w:bodyDiv w:val="1"/>
      <w:marLeft w:val="0"/>
      <w:marRight w:val="0"/>
      <w:marTop w:val="0"/>
      <w:marBottom w:val="0"/>
      <w:divBdr>
        <w:top w:val="none" w:sz="0" w:space="0" w:color="auto"/>
        <w:left w:val="none" w:sz="0" w:space="0" w:color="auto"/>
        <w:bottom w:val="none" w:sz="0" w:space="0" w:color="auto"/>
        <w:right w:val="none" w:sz="0" w:space="0" w:color="auto"/>
      </w:divBdr>
    </w:div>
    <w:div w:id="152647562">
      <w:bodyDiv w:val="1"/>
      <w:marLeft w:val="0"/>
      <w:marRight w:val="0"/>
      <w:marTop w:val="0"/>
      <w:marBottom w:val="0"/>
      <w:divBdr>
        <w:top w:val="none" w:sz="0" w:space="0" w:color="auto"/>
        <w:left w:val="none" w:sz="0" w:space="0" w:color="auto"/>
        <w:bottom w:val="none" w:sz="0" w:space="0" w:color="auto"/>
        <w:right w:val="none" w:sz="0" w:space="0" w:color="auto"/>
      </w:divBdr>
    </w:div>
    <w:div w:id="201065545">
      <w:bodyDiv w:val="1"/>
      <w:marLeft w:val="0"/>
      <w:marRight w:val="0"/>
      <w:marTop w:val="0"/>
      <w:marBottom w:val="0"/>
      <w:divBdr>
        <w:top w:val="none" w:sz="0" w:space="0" w:color="auto"/>
        <w:left w:val="none" w:sz="0" w:space="0" w:color="auto"/>
        <w:bottom w:val="none" w:sz="0" w:space="0" w:color="auto"/>
        <w:right w:val="none" w:sz="0" w:space="0" w:color="auto"/>
      </w:divBdr>
    </w:div>
    <w:div w:id="333530597">
      <w:bodyDiv w:val="1"/>
      <w:marLeft w:val="0"/>
      <w:marRight w:val="0"/>
      <w:marTop w:val="0"/>
      <w:marBottom w:val="0"/>
      <w:divBdr>
        <w:top w:val="none" w:sz="0" w:space="0" w:color="auto"/>
        <w:left w:val="none" w:sz="0" w:space="0" w:color="auto"/>
        <w:bottom w:val="none" w:sz="0" w:space="0" w:color="auto"/>
        <w:right w:val="none" w:sz="0" w:space="0" w:color="auto"/>
      </w:divBdr>
    </w:div>
    <w:div w:id="380909797">
      <w:bodyDiv w:val="1"/>
      <w:marLeft w:val="0"/>
      <w:marRight w:val="0"/>
      <w:marTop w:val="0"/>
      <w:marBottom w:val="0"/>
      <w:divBdr>
        <w:top w:val="none" w:sz="0" w:space="0" w:color="auto"/>
        <w:left w:val="none" w:sz="0" w:space="0" w:color="auto"/>
        <w:bottom w:val="none" w:sz="0" w:space="0" w:color="auto"/>
        <w:right w:val="none" w:sz="0" w:space="0" w:color="auto"/>
      </w:divBdr>
    </w:div>
    <w:div w:id="431247078">
      <w:bodyDiv w:val="1"/>
      <w:marLeft w:val="0"/>
      <w:marRight w:val="0"/>
      <w:marTop w:val="0"/>
      <w:marBottom w:val="0"/>
      <w:divBdr>
        <w:top w:val="none" w:sz="0" w:space="0" w:color="auto"/>
        <w:left w:val="none" w:sz="0" w:space="0" w:color="auto"/>
        <w:bottom w:val="none" w:sz="0" w:space="0" w:color="auto"/>
        <w:right w:val="none" w:sz="0" w:space="0" w:color="auto"/>
      </w:divBdr>
    </w:div>
    <w:div w:id="467864687">
      <w:bodyDiv w:val="1"/>
      <w:marLeft w:val="0"/>
      <w:marRight w:val="0"/>
      <w:marTop w:val="0"/>
      <w:marBottom w:val="0"/>
      <w:divBdr>
        <w:top w:val="none" w:sz="0" w:space="0" w:color="auto"/>
        <w:left w:val="none" w:sz="0" w:space="0" w:color="auto"/>
        <w:bottom w:val="none" w:sz="0" w:space="0" w:color="auto"/>
        <w:right w:val="none" w:sz="0" w:space="0" w:color="auto"/>
      </w:divBdr>
    </w:div>
    <w:div w:id="538053925">
      <w:bodyDiv w:val="1"/>
      <w:marLeft w:val="0"/>
      <w:marRight w:val="0"/>
      <w:marTop w:val="0"/>
      <w:marBottom w:val="0"/>
      <w:divBdr>
        <w:top w:val="none" w:sz="0" w:space="0" w:color="auto"/>
        <w:left w:val="none" w:sz="0" w:space="0" w:color="auto"/>
        <w:bottom w:val="none" w:sz="0" w:space="0" w:color="auto"/>
        <w:right w:val="none" w:sz="0" w:space="0" w:color="auto"/>
      </w:divBdr>
    </w:div>
    <w:div w:id="583106082">
      <w:bodyDiv w:val="1"/>
      <w:marLeft w:val="0"/>
      <w:marRight w:val="0"/>
      <w:marTop w:val="0"/>
      <w:marBottom w:val="0"/>
      <w:divBdr>
        <w:top w:val="none" w:sz="0" w:space="0" w:color="auto"/>
        <w:left w:val="none" w:sz="0" w:space="0" w:color="auto"/>
        <w:bottom w:val="none" w:sz="0" w:space="0" w:color="auto"/>
        <w:right w:val="none" w:sz="0" w:space="0" w:color="auto"/>
      </w:divBdr>
    </w:div>
    <w:div w:id="627128716">
      <w:bodyDiv w:val="1"/>
      <w:marLeft w:val="0"/>
      <w:marRight w:val="0"/>
      <w:marTop w:val="0"/>
      <w:marBottom w:val="0"/>
      <w:divBdr>
        <w:top w:val="none" w:sz="0" w:space="0" w:color="auto"/>
        <w:left w:val="none" w:sz="0" w:space="0" w:color="auto"/>
        <w:bottom w:val="none" w:sz="0" w:space="0" w:color="auto"/>
        <w:right w:val="none" w:sz="0" w:space="0" w:color="auto"/>
      </w:divBdr>
    </w:div>
    <w:div w:id="677578238">
      <w:bodyDiv w:val="1"/>
      <w:marLeft w:val="0"/>
      <w:marRight w:val="0"/>
      <w:marTop w:val="0"/>
      <w:marBottom w:val="0"/>
      <w:divBdr>
        <w:top w:val="none" w:sz="0" w:space="0" w:color="auto"/>
        <w:left w:val="none" w:sz="0" w:space="0" w:color="auto"/>
        <w:bottom w:val="none" w:sz="0" w:space="0" w:color="auto"/>
        <w:right w:val="none" w:sz="0" w:space="0" w:color="auto"/>
      </w:divBdr>
    </w:div>
    <w:div w:id="682053431">
      <w:bodyDiv w:val="1"/>
      <w:marLeft w:val="0"/>
      <w:marRight w:val="0"/>
      <w:marTop w:val="0"/>
      <w:marBottom w:val="0"/>
      <w:divBdr>
        <w:top w:val="none" w:sz="0" w:space="0" w:color="auto"/>
        <w:left w:val="none" w:sz="0" w:space="0" w:color="auto"/>
        <w:bottom w:val="none" w:sz="0" w:space="0" w:color="auto"/>
        <w:right w:val="none" w:sz="0" w:space="0" w:color="auto"/>
      </w:divBdr>
    </w:div>
    <w:div w:id="703560615">
      <w:bodyDiv w:val="1"/>
      <w:marLeft w:val="0"/>
      <w:marRight w:val="0"/>
      <w:marTop w:val="0"/>
      <w:marBottom w:val="0"/>
      <w:divBdr>
        <w:top w:val="none" w:sz="0" w:space="0" w:color="auto"/>
        <w:left w:val="none" w:sz="0" w:space="0" w:color="auto"/>
        <w:bottom w:val="none" w:sz="0" w:space="0" w:color="auto"/>
        <w:right w:val="none" w:sz="0" w:space="0" w:color="auto"/>
      </w:divBdr>
    </w:div>
    <w:div w:id="704646873">
      <w:bodyDiv w:val="1"/>
      <w:marLeft w:val="0"/>
      <w:marRight w:val="0"/>
      <w:marTop w:val="0"/>
      <w:marBottom w:val="0"/>
      <w:divBdr>
        <w:top w:val="none" w:sz="0" w:space="0" w:color="auto"/>
        <w:left w:val="none" w:sz="0" w:space="0" w:color="auto"/>
        <w:bottom w:val="none" w:sz="0" w:space="0" w:color="auto"/>
        <w:right w:val="none" w:sz="0" w:space="0" w:color="auto"/>
      </w:divBdr>
    </w:div>
    <w:div w:id="735860822">
      <w:bodyDiv w:val="1"/>
      <w:marLeft w:val="0"/>
      <w:marRight w:val="0"/>
      <w:marTop w:val="0"/>
      <w:marBottom w:val="0"/>
      <w:divBdr>
        <w:top w:val="none" w:sz="0" w:space="0" w:color="auto"/>
        <w:left w:val="none" w:sz="0" w:space="0" w:color="auto"/>
        <w:bottom w:val="none" w:sz="0" w:space="0" w:color="auto"/>
        <w:right w:val="none" w:sz="0" w:space="0" w:color="auto"/>
      </w:divBdr>
    </w:div>
    <w:div w:id="794375887">
      <w:bodyDiv w:val="1"/>
      <w:marLeft w:val="0"/>
      <w:marRight w:val="0"/>
      <w:marTop w:val="0"/>
      <w:marBottom w:val="0"/>
      <w:divBdr>
        <w:top w:val="none" w:sz="0" w:space="0" w:color="auto"/>
        <w:left w:val="none" w:sz="0" w:space="0" w:color="auto"/>
        <w:bottom w:val="none" w:sz="0" w:space="0" w:color="auto"/>
        <w:right w:val="none" w:sz="0" w:space="0" w:color="auto"/>
      </w:divBdr>
    </w:div>
    <w:div w:id="796021968">
      <w:bodyDiv w:val="1"/>
      <w:marLeft w:val="0"/>
      <w:marRight w:val="0"/>
      <w:marTop w:val="0"/>
      <w:marBottom w:val="0"/>
      <w:divBdr>
        <w:top w:val="none" w:sz="0" w:space="0" w:color="auto"/>
        <w:left w:val="none" w:sz="0" w:space="0" w:color="auto"/>
        <w:bottom w:val="none" w:sz="0" w:space="0" w:color="auto"/>
        <w:right w:val="none" w:sz="0" w:space="0" w:color="auto"/>
      </w:divBdr>
    </w:div>
    <w:div w:id="861865288">
      <w:bodyDiv w:val="1"/>
      <w:marLeft w:val="0"/>
      <w:marRight w:val="0"/>
      <w:marTop w:val="0"/>
      <w:marBottom w:val="0"/>
      <w:divBdr>
        <w:top w:val="none" w:sz="0" w:space="0" w:color="auto"/>
        <w:left w:val="none" w:sz="0" w:space="0" w:color="auto"/>
        <w:bottom w:val="none" w:sz="0" w:space="0" w:color="auto"/>
        <w:right w:val="none" w:sz="0" w:space="0" w:color="auto"/>
      </w:divBdr>
    </w:div>
    <w:div w:id="983005315">
      <w:bodyDiv w:val="1"/>
      <w:marLeft w:val="0"/>
      <w:marRight w:val="0"/>
      <w:marTop w:val="0"/>
      <w:marBottom w:val="0"/>
      <w:divBdr>
        <w:top w:val="none" w:sz="0" w:space="0" w:color="auto"/>
        <w:left w:val="none" w:sz="0" w:space="0" w:color="auto"/>
        <w:bottom w:val="none" w:sz="0" w:space="0" w:color="auto"/>
        <w:right w:val="none" w:sz="0" w:space="0" w:color="auto"/>
      </w:divBdr>
    </w:div>
    <w:div w:id="991756540">
      <w:bodyDiv w:val="1"/>
      <w:marLeft w:val="0"/>
      <w:marRight w:val="0"/>
      <w:marTop w:val="0"/>
      <w:marBottom w:val="0"/>
      <w:divBdr>
        <w:top w:val="none" w:sz="0" w:space="0" w:color="auto"/>
        <w:left w:val="none" w:sz="0" w:space="0" w:color="auto"/>
        <w:bottom w:val="none" w:sz="0" w:space="0" w:color="auto"/>
        <w:right w:val="none" w:sz="0" w:space="0" w:color="auto"/>
      </w:divBdr>
    </w:div>
    <w:div w:id="1098719659">
      <w:bodyDiv w:val="1"/>
      <w:marLeft w:val="0"/>
      <w:marRight w:val="0"/>
      <w:marTop w:val="0"/>
      <w:marBottom w:val="0"/>
      <w:divBdr>
        <w:top w:val="none" w:sz="0" w:space="0" w:color="auto"/>
        <w:left w:val="none" w:sz="0" w:space="0" w:color="auto"/>
        <w:bottom w:val="none" w:sz="0" w:space="0" w:color="auto"/>
        <w:right w:val="none" w:sz="0" w:space="0" w:color="auto"/>
      </w:divBdr>
    </w:div>
    <w:div w:id="1124885774">
      <w:bodyDiv w:val="1"/>
      <w:marLeft w:val="0"/>
      <w:marRight w:val="0"/>
      <w:marTop w:val="0"/>
      <w:marBottom w:val="0"/>
      <w:divBdr>
        <w:top w:val="none" w:sz="0" w:space="0" w:color="auto"/>
        <w:left w:val="none" w:sz="0" w:space="0" w:color="auto"/>
        <w:bottom w:val="none" w:sz="0" w:space="0" w:color="auto"/>
        <w:right w:val="none" w:sz="0" w:space="0" w:color="auto"/>
      </w:divBdr>
    </w:div>
    <w:div w:id="1164785292">
      <w:bodyDiv w:val="1"/>
      <w:marLeft w:val="0"/>
      <w:marRight w:val="0"/>
      <w:marTop w:val="0"/>
      <w:marBottom w:val="0"/>
      <w:divBdr>
        <w:top w:val="none" w:sz="0" w:space="0" w:color="auto"/>
        <w:left w:val="none" w:sz="0" w:space="0" w:color="auto"/>
        <w:bottom w:val="none" w:sz="0" w:space="0" w:color="auto"/>
        <w:right w:val="none" w:sz="0" w:space="0" w:color="auto"/>
      </w:divBdr>
    </w:div>
    <w:div w:id="1194345499">
      <w:bodyDiv w:val="1"/>
      <w:marLeft w:val="0"/>
      <w:marRight w:val="0"/>
      <w:marTop w:val="0"/>
      <w:marBottom w:val="0"/>
      <w:divBdr>
        <w:top w:val="none" w:sz="0" w:space="0" w:color="auto"/>
        <w:left w:val="none" w:sz="0" w:space="0" w:color="auto"/>
        <w:bottom w:val="none" w:sz="0" w:space="0" w:color="auto"/>
        <w:right w:val="none" w:sz="0" w:space="0" w:color="auto"/>
      </w:divBdr>
    </w:div>
    <w:div w:id="1199319143">
      <w:bodyDiv w:val="1"/>
      <w:marLeft w:val="0"/>
      <w:marRight w:val="0"/>
      <w:marTop w:val="0"/>
      <w:marBottom w:val="0"/>
      <w:divBdr>
        <w:top w:val="none" w:sz="0" w:space="0" w:color="auto"/>
        <w:left w:val="none" w:sz="0" w:space="0" w:color="auto"/>
        <w:bottom w:val="none" w:sz="0" w:space="0" w:color="auto"/>
        <w:right w:val="none" w:sz="0" w:space="0" w:color="auto"/>
      </w:divBdr>
    </w:div>
    <w:div w:id="1207330687">
      <w:bodyDiv w:val="1"/>
      <w:marLeft w:val="0"/>
      <w:marRight w:val="0"/>
      <w:marTop w:val="0"/>
      <w:marBottom w:val="0"/>
      <w:divBdr>
        <w:top w:val="none" w:sz="0" w:space="0" w:color="auto"/>
        <w:left w:val="none" w:sz="0" w:space="0" w:color="auto"/>
        <w:bottom w:val="none" w:sz="0" w:space="0" w:color="auto"/>
        <w:right w:val="none" w:sz="0" w:space="0" w:color="auto"/>
      </w:divBdr>
    </w:div>
    <w:div w:id="1208760638">
      <w:bodyDiv w:val="1"/>
      <w:marLeft w:val="0"/>
      <w:marRight w:val="0"/>
      <w:marTop w:val="0"/>
      <w:marBottom w:val="0"/>
      <w:divBdr>
        <w:top w:val="none" w:sz="0" w:space="0" w:color="auto"/>
        <w:left w:val="none" w:sz="0" w:space="0" w:color="auto"/>
        <w:bottom w:val="none" w:sz="0" w:space="0" w:color="auto"/>
        <w:right w:val="none" w:sz="0" w:space="0" w:color="auto"/>
      </w:divBdr>
    </w:div>
    <w:div w:id="1215240906">
      <w:bodyDiv w:val="1"/>
      <w:marLeft w:val="0"/>
      <w:marRight w:val="0"/>
      <w:marTop w:val="0"/>
      <w:marBottom w:val="0"/>
      <w:divBdr>
        <w:top w:val="none" w:sz="0" w:space="0" w:color="auto"/>
        <w:left w:val="none" w:sz="0" w:space="0" w:color="auto"/>
        <w:bottom w:val="none" w:sz="0" w:space="0" w:color="auto"/>
        <w:right w:val="none" w:sz="0" w:space="0" w:color="auto"/>
      </w:divBdr>
    </w:div>
    <w:div w:id="1313292508">
      <w:bodyDiv w:val="1"/>
      <w:marLeft w:val="0"/>
      <w:marRight w:val="0"/>
      <w:marTop w:val="0"/>
      <w:marBottom w:val="0"/>
      <w:divBdr>
        <w:top w:val="none" w:sz="0" w:space="0" w:color="auto"/>
        <w:left w:val="none" w:sz="0" w:space="0" w:color="auto"/>
        <w:bottom w:val="none" w:sz="0" w:space="0" w:color="auto"/>
        <w:right w:val="none" w:sz="0" w:space="0" w:color="auto"/>
      </w:divBdr>
    </w:div>
    <w:div w:id="1339306990">
      <w:bodyDiv w:val="1"/>
      <w:marLeft w:val="0"/>
      <w:marRight w:val="0"/>
      <w:marTop w:val="0"/>
      <w:marBottom w:val="0"/>
      <w:divBdr>
        <w:top w:val="none" w:sz="0" w:space="0" w:color="auto"/>
        <w:left w:val="none" w:sz="0" w:space="0" w:color="auto"/>
        <w:bottom w:val="none" w:sz="0" w:space="0" w:color="auto"/>
        <w:right w:val="none" w:sz="0" w:space="0" w:color="auto"/>
      </w:divBdr>
    </w:div>
    <w:div w:id="1349452454">
      <w:bodyDiv w:val="1"/>
      <w:marLeft w:val="0"/>
      <w:marRight w:val="0"/>
      <w:marTop w:val="0"/>
      <w:marBottom w:val="0"/>
      <w:divBdr>
        <w:top w:val="none" w:sz="0" w:space="0" w:color="auto"/>
        <w:left w:val="none" w:sz="0" w:space="0" w:color="auto"/>
        <w:bottom w:val="none" w:sz="0" w:space="0" w:color="auto"/>
        <w:right w:val="none" w:sz="0" w:space="0" w:color="auto"/>
      </w:divBdr>
    </w:div>
    <w:div w:id="1356229333">
      <w:bodyDiv w:val="1"/>
      <w:marLeft w:val="0"/>
      <w:marRight w:val="0"/>
      <w:marTop w:val="0"/>
      <w:marBottom w:val="0"/>
      <w:divBdr>
        <w:top w:val="none" w:sz="0" w:space="0" w:color="auto"/>
        <w:left w:val="none" w:sz="0" w:space="0" w:color="auto"/>
        <w:bottom w:val="none" w:sz="0" w:space="0" w:color="auto"/>
        <w:right w:val="none" w:sz="0" w:space="0" w:color="auto"/>
      </w:divBdr>
    </w:div>
    <w:div w:id="1366562126">
      <w:bodyDiv w:val="1"/>
      <w:marLeft w:val="0"/>
      <w:marRight w:val="0"/>
      <w:marTop w:val="0"/>
      <w:marBottom w:val="0"/>
      <w:divBdr>
        <w:top w:val="none" w:sz="0" w:space="0" w:color="auto"/>
        <w:left w:val="none" w:sz="0" w:space="0" w:color="auto"/>
        <w:bottom w:val="none" w:sz="0" w:space="0" w:color="auto"/>
        <w:right w:val="none" w:sz="0" w:space="0" w:color="auto"/>
      </w:divBdr>
    </w:div>
    <w:div w:id="1371153767">
      <w:bodyDiv w:val="1"/>
      <w:marLeft w:val="0"/>
      <w:marRight w:val="0"/>
      <w:marTop w:val="0"/>
      <w:marBottom w:val="0"/>
      <w:divBdr>
        <w:top w:val="none" w:sz="0" w:space="0" w:color="auto"/>
        <w:left w:val="none" w:sz="0" w:space="0" w:color="auto"/>
        <w:bottom w:val="none" w:sz="0" w:space="0" w:color="auto"/>
        <w:right w:val="none" w:sz="0" w:space="0" w:color="auto"/>
      </w:divBdr>
    </w:div>
    <w:div w:id="1410925935">
      <w:bodyDiv w:val="1"/>
      <w:marLeft w:val="0"/>
      <w:marRight w:val="0"/>
      <w:marTop w:val="0"/>
      <w:marBottom w:val="0"/>
      <w:divBdr>
        <w:top w:val="none" w:sz="0" w:space="0" w:color="auto"/>
        <w:left w:val="none" w:sz="0" w:space="0" w:color="auto"/>
        <w:bottom w:val="none" w:sz="0" w:space="0" w:color="auto"/>
        <w:right w:val="none" w:sz="0" w:space="0" w:color="auto"/>
      </w:divBdr>
    </w:div>
    <w:div w:id="1475681485">
      <w:bodyDiv w:val="1"/>
      <w:marLeft w:val="0"/>
      <w:marRight w:val="0"/>
      <w:marTop w:val="0"/>
      <w:marBottom w:val="0"/>
      <w:divBdr>
        <w:top w:val="none" w:sz="0" w:space="0" w:color="auto"/>
        <w:left w:val="none" w:sz="0" w:space="0" w:color="auto"/>
        <w:bottom w:val="none" w:sz="0" w:space="0" w:color="auto"/>
        <w:right w:val="none" w:sz="0" w:space="0" w:color="auto"/>
      </w:divBdr>
    </w:div>
    <w:div w:id="1507598838">
      <w:bodyDiv w:val="1"/>
      <w:marLeft w:val="0"/>
      <w:marRight w:val="0"/>
      <w:marTop w:val="0"/>
      <w:marBottom w:val="0"/>
      <w:divBdr>
        <w:top w:val="none" w:sz="0" w:space="0" w:color="auto"/>
        <w:left w:val="none" w:sz="0" w:space="0" w:color="auto"/>
        <w:bottom w:val="none" w:sz="0" w:space="0" w:color="auto"/>
        <w:right w:val="none" w:sz="0" w:space="0" w:color="auto"/>
      </w:divBdr>
    </w:div>
    <w:div w:id="1544977949">
      <w:bodyDiv w:val="1"/>
      <w:marLeft w:val="0"/>
      <w:marRight w:val="0"/>
      <w:marTop w:val="0"/>
      <w:marBottom w:val="0"/>
      <w:divBdr>
        <w:top w:val="none" w:sz="0" w:space="0" w:color="auto"/>
        <w:left w:val="none" w:sz="0" w:space="0" w:color="auto"/>
        <w:bottom w:val="none" w:sz="0" w:space="0" w:color="auto"/>
        <w:right w:val="none" w:sz="0" w:space="0" w:color="auto"/>
      </w:divBdr>
    </w:div>
    <w:div w:id="1590582514">
      <w:bodyDiv w:val="1"/>
      <w:marLeft w:val="0"/>
      <w:marRight w:val="0"/>
      <w:marTop w:val="0"/>
      <w:marBottom w:val="0"/>
      <w:divBdr>
        <w:top w:val="none" w:sz="0" w:space="0" w:color="auto"/>
        <w:left w:val="none" w:sz="0" w:space="0" w:color="auto"/>
        <w:bottom w:val="none" w:sz="0" w:space="0" w:color="auto"/>
        <w:right w:val="none" w:sz="0" w:space="0" w:color="auto"/>
      </w:divBdr>
    </w:div>
    <w:div w:id="1597395639">
      <w:bodyDiv w:val="1"/>
      <w:marLeft w:val="0"/>
      <w:marRight w:val="0"/>
      <w:marTop w:val="0"/>
      <w:marBottom w:val="0"/>
      <w:divBdr>
        <w:top w:val="none" w:sz="0" w:space="0" w:color="auto"/>
        <w:left w:val="none" w:sz="0" w:space="0" w:color="auto"/>
        <w:bottom w:val="none" w:sz="0" w:space="0" w:color="auto"/>
        <w:right w:val="none" w:sz="0" w:space="0" w:color="auto"/>
      </w:divBdr>
    </w:div>
    <w:div w:id="1631669168">
      <w:bodyDiv w:val="1"/>
      <w:marLeft w:val="0"/>
      <w:marRight w:val="0"/>
      <w:marTop w:val="0"/>
      <w:marBottom w:val="0"/>
      <w:divBdr>
        <w:top w:val="none" w:sz="0" w:space="0" w:color="auto"/>
        <w:left w:val="none" w:sz="0" w:space="0" w:color="auto"/>
        <w:bottom w:val="none" w:sz="0" w:space="0" w:color="auto"/>
        <w:right w:val="none" w:sz="0" w:space="0" w:color="auto"/>
      </w:divBdr>
    </w:div>
    <w:div w:id="1645893933">
      <w:bodyDiv w:val="1"/>
      <w:marLeft w:val="0"/>
      <w:marRight w:val="0"/>
      <w:marTop w:val="0"/>
      <w:marBottom w:val="0"/>
      <w:divBdr>
        <w:top w:val="none" w:sz="0" w:space="0" w:color="auto"/>
        <w:left w:val="none" w:sz="0" w:space="0" w:color="auto"/>
        <w:bottom w:val="none" w:sz="0" w:space="0" w:color="auto"/>
        <w:right w:val="none" w:sz="0" w:space="0" w:color="auto"/>
      </w:divBdr>
    </w:div>
    <w:div w:id="1671178439">
      <w:bodyDiv w:val="1"/>
      <w:marLeft w:val="0"/>
      <w:marRight w:val="0"/>
      <w:marTop w:val="0"/>
      <w:marBottom w:val="0"/>
      <w:divBdr>
        <w:top w:val="none" w:sz="0" w:space="0" w:color="auto"/>
        <w:left w:val="none" w:sz="0" w:space="0" w:color="auto"/>
        <w:bottom w:val="none" w:sz="0" w:space="0" w:color="auto"/>
        <w:right w:val="none" w:sz="0" w:space="0" w:color="auto"/>
      </w:divBdr>
    </w:div>
    <w:div w:id="1671256604">
      <w:bodyDiv w:val="1"/>
      <w:marLeft w:val="0"/>
      <w:marRight w:val="0"/>
      <w:marTop w:val="0"/>
      <w:marBottom w:val="0"/>
      <w:divBdr>
        <w:top w:val="none" w:sz="0" w:space="0" w:color="auto"/>
        <w:left w:val="none" w:sz="0" w:space="0" w:color="auto"/>
        <w:bottom w:val="none" w:sz="0" w:space="0" w:color="auto"/>
        <w:right w:val="none" w:sz="0" w:space="0" w:color="auto"/>
      </w:divBdr>
    </w:div>
    <w:div w:id="1845784753">
      <w:bodyDiv w:val="1"/>
      <w:marLeft w:val="0"/>
      <w:marRight w:val="0"/>
      <w:marTop w:val="0"/>
      <w:marBottom w:val="0"/>
      <w:divBdr>
        <w:top w:val="none" w:sz="0" w:space="0" w:color="auto"/>
        <w:left w:val="none" w:sz="0" w:space="0" w:color="auto"/>
        <w:bottom w:val="none" w:sz="0" w:space="0" w:color="auto"/>
        <w:right w:val="none" w:sz="0" w:space="0" w:color="auto"/>
      </w:divBdr>
    </w:div>
    <w:div w:id="1907567682">
      <w:bodyDiv w:val="1"/>
      <w:marLeft w:val="0"/>
      <w:marRight w:val="0"/>
      <w:marTop w:val="0"/>
      <w:marBottom w:val="0"/>
      <w:divBdr>
        <w:top w:val="none" w:sz="0" w:space="0" w:color="auto"/>
        <w:left w:val="none" w:sz="0" w:space="0" w:color="auto"/>
        <w:bottom w:val="none" w:sz="0" w:space="0" w:color="auto"/>
        <w:right w:val="none" w:sz="0" w:space="0" w:color="auto"/>
      </w:divBdr>
    </w:div>
    <w:div w:id="1952278440">
      <w:bodyDiv w:val="1"/>
      <w:marLeft w:val="0"/>
      <w:marRight w:val="0"/>
      <w:marTop w:val="0"/>
      <w:marBottom w:val="0"/>
      <w:divBdr>
        <w:top w:val="none" w:sz="0" w:space="0" w:color="auto"/>
        <w:left w:val="none" w:sz="0" w:space="0" w:color="auto"/>
        <w:bottom w:val="none" w:sz="0" w:space="0" w:color="auto"/>
        <w:right w:val="none" w:sz="0" w:space="0" w:color="auto"/>
      </w:divBdr>
    </w:div>
    <w:div w:id="2089882269">
      <w:bodyDiv w:val="1"/>
      <w:marLeft w:val="0"/>
      <w:marRight w:val="0"/>
      <w:marTop w:val="0"/>
      <w:marBottom w:val="0"/>
      <w:divBdr>
        <w:top w:val="none" w:sz="0" w:space="0" w:color="auto"/>
        <w:left w:val="none" w:sz="0" w:space="0" w:color="auto"/>
        <w:bottom w:val="none" w:sz="0" w:space="0" w:color="auto"/>
        <w:right w:val="none" w:sz="0" w:space="0" w:color="auto"/>
      </w:divBdr>
    </w:div>
    <w:div w:id="2106149804">
      <w:bodyDiv w:val="1"/>
      <w:marLeft w:val="0"/>
      <w:marRight w:val="0"/>
      <w:marTop w:val="0"/>
      <w:marBottom w:val="0"/>
      <w:divBdr>
        <w:top w:val="none" w:sz="0" w:space="0" w:color="auto"/>
        <w:left w:val="none" w:sz="0" w:space="0" w:color="auto"/>
        <w:bottom w:val="none" w:sz="0" w:space="0" w:color="auto"/>
        <w:right w:val="none" w:sz="0" w:space="0" w:color="auto"/>
      </w:divBdr>
    </w:div>
    <w:div w:id="21407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muzge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zgeo.ru/" TargetMode="External"/><Relationship Id="rId17" Type="http://schemas.openxmlformats.org/officeDocument/2006/relationships/hyperlink" Target="http://all.culture.ru/intro" TargetMode="External"/><Relationship Id="rId2" Type="http://schemas.openxmlformats.org/officeDocument/2006/relationships/numbering" Target="numbering.xml"/><Relationship Id="rId16" Type="http://schemas.openxmlformats.org/officeDocument/2006/relationships/hyperlink" Target="http://www.hmao-museum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zgeo.ru/" TargetMode="External"/><Relationship Id="rId5" Type="http://schemas.openxmlformats.org/officeDocument/2006/relationships/settings" Target="settings.xml"/><Relationship Id="rId15" Type="http://schemas.openxmlformats.org/officeDocument/2006/relationships/hyperlink" Target="http://www.muzgeo.ru" TargetMode="External"/><Relationship Id="rId10" Type="http://schemas.openxmlformats.org/officeDocument/2006/relationships/hyperlink" Target="mailto:muzgeo@muzge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muzgeo.ru" TargetMode="External"/><Relationship Id="rId14" Type="http://schemas.openxmlformats.org/officeDocument/2006/relationships/hyperlink" Target="http://www.goskat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7FB0E-62B5-4044-91EC-52A0D1C8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15338</TotalTime>
  <Pages>86</Pages>
  <Words>35870</Words>
  <Characters>204463</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Г. Якупова</dc:creator>
  <cp:keywords/>
  <dc:description/>
  <cp:lastModifiedBy>И Г. Якупова</cp:lastModifiedBy>
  <cp:revision>386</cp:revision>
  <cp:lastPrinted>2023-03-07T06:45:00Z</cp:lastPrinted>
  <dcterms:created xsi:type="dcterms:W3CDTF">2021-01-22T05:15:00Z</dcterms:created>
  <dcterms:modified xsi:type="dcterms:W3CDTF">2023-03-24T10:13:00Z</dcterms:modified>
</cp:coreProperties>
</file>