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8750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8750A" w:rsidRDefault="008749A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50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750A" w:rsidRDefault="008749A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Губернатора ХМАО - Югры от 08.12.2011 N 175</w:t>
            </w:r>
            <w:r>
              <w:rPr>
                <w:sz w:val="48"/>
              </w:rPr>
              <w:br/>
              <w:t>(ред. от 17.06.2025)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Порядке проведения антикоррупционной экспертизы нормативных правовых актов Ханты-Мансийского автономного округа - Югры и проектов нормативных правовых актов Ханты-Мансийского автономного округа - Югры"</w:t>
            </w:r>
          </w:p>
        </w:tc>
      </w:tr>
      <w:tr w:rsidR="0078750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8750A" w:rsidRDefault="008749A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78750A" w:rsidRDefault="0078750A">
      <w:pPr>
        <w:pStyle w:val="ConsPlusNormal0"/>
        <w:sectPr w:rsidR="0078750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8750A" w:rsidRDefault="0078750A">
      <w:pPr>
        <w:pStyle w:val="ConsPlusNormal0"/>
        <w:ind w:firstLine="540"/>
        <w:jc w:val="both"/>
        <w:outlineLvl w:val="0"/>
      </w:pPr>
    </w:p>
    <w:p w:rsidR="0078750A" w:rsidRDefault="008749A0">
      <w:pPr>
        <w:pStyle w:val="ConsPlusTitle0"/>
        <w:jc w:val="center"/>
        <w:outlineLvl w:val="0"/>
      </w:pPr>
      <w:r>
        <w:t>ГУБЕРНАТОР ХАНТЫ-МАНСИЙСКОГО АВТОНОМНОГО ОКРУГА - ЮГРЫ</w:t>
      </w:r>
    </w:p>
    <w:p w:rsidR="0078750A" w:rsidRDefault="0078750A">
      <w:pPr>
        <w:pStyle w:val="ConsPlusTitle0"/>
        <w:jc w:val="center"/>
      </w:pPr>
    </w:p>
    <w:p w:rsidR="0078750A" w:rsidRDefault="008749A0">
      <w:pPr>
        <w:pStyle w:val="ConsPlusTitle0"/>
        <w:jc w:val="center"/>
      </w:pPr>
      <w:r>
        <w:t>ПОСТАНОВЛЕНИЕ</w:t>
      </w:r>
    </w:p>
    <w:p w:rsidR="0078750A" w:rsidRDefault="008749A0">
      <w:pPr>
        <w:pStyle w:val="ConsPlusTitle0"/>
        <w:jc w:val="center"/>
      </w:pPr>
      <w:r>
        <w:t>от 8 декабря 2011 г. N 175</w:t>
      </w:r>
    </w:p>
    <w:p w:rsidR="0078750A" w:rsidRDefault="0078750A">
      <w:pPr>
        <w:pStyle w:val="ConsPlusTitle0"/>
        <w:jc w:val="center"/>
      </w:pPr>
    </w:p>
    <w:p w:rsidR="0078750A" w:rsidRDefault="008749A0">
      <w:pPr>
        <w:pStyle w:val="ConsPlusTitle0"/>
        <w:jc w:val="center"/>
      </w:pPr>
      <w:r>
        <w:t>О ПОРЯДКЕ ПРОВЕДЕНИЯ АНТИКОРРУПЦИОННОЙ ЭКСПЕРТИЗЫ</w:t>
      </w:r>
    </w:p>
    <w:p w:rsidR="0078750A" w:rsidRDefault="008749A0">
      <w:pPr>
        <w:pStyle w:val="ConsPlusTitle0"/>
        <w:jc w:val="center"/>
      </w:pPr>
      <w:r>
        <w:t>НОРМАТИВНЫХ ПРАВОВЫХ АКТОВ ХАНТЫ-МАНСИЙСКОГО АВТОНОМНОГО</w:t>
      </w:r>
    </w:p>
    <w:p w:rsidR="0078750A" w:rsidRDefault="008749A0">
      <w:pPr>
        <w:pStyle w:val="ConsPlusTitle0"/>
        <w:jc w:val="center"/>
      </w:pPr>
      <w:r>
        <w:t>ОКРУГА - ЮГРЫ И ПРОЕКТОВ НОРМАТИВНЫХ ПРАВОВЫХ АКТОВ</w:t>
      </w:r>
    </w:p>
    <w:p w:rsidR="0078750A" w:rsidRDefault="008749A0">
      <w:pPr>
        <w:pStyle w:val="ConsPlusTitle0"/>
        <w:jc w:val="center"/>
      </w:pPr>
      <w:r>
        <w:t>ХАНТЫ-МАНСИЙСКОГО АВТОНОМНОГО ОКРУГА - ЮГРЫ</w:t>
      </w:r>
    </w:p>
    <w:p w:rsidR="0078750A" w:rsidRDefault="0078750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75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50A" w:rsidRDefault="007875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50A" w:rsidRDefault="007875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750A" w:rsidRDefault="008749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750A" w:rsidRDefault="008749A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ХМАО - Югры от 15.02.2013 </w:t>
            </w:r>
            <w:hyperlink r:id="rId9" w:tooltip="Постановление Губернатора ХМАО - Югры от 15.02.2013 N 17 &quot;О внесении изменений в приложение к постановлению Губернатора Ханты-Мансийского автономного округа - Югры от 8 декабря 2011 года N 175 &quot;Об утверждении порядка проведения антикоррупционной экспертизы нор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</w:p>
          <w:p w:rsidR="0078750A" w:rsidRDefault="008749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28.05.2018 </w:t>
            </w:r>
            <w:hyperlink r:id="rId10" w:tooltip="Постановление Губернатора ХМАО - Югры от 28.05.2018 N 41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 xml:space="preserve">, от 14.10.2022 </w:t>
            </w:r>
            <w:hyperlink r:id="rId11" w:tooltip="Постановление Губернатора ХМАО - Югры от 14.10.2022 N 136 &quot;О внесении изменений в некоторые правовые акты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08.02.2023 </w:t>
            </w:r>
            <w:hyperlink r:id="rId12" w:tooltip="Постановление Губернатора ХМАО - Югры от 08.02.2023 N 14 (ред. от 06.02.2025) &quot;О внесении изменений в некоторые правовые акты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,</w:t>
            </w:r>
          </w:p>
          <w:p w:rsidR="0078750A" w:rsidRDefault="008749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17.06.2025 </w:t>
            </w:r>
            <w:hyperlink r:id="rId13" w:tooltip="Постановление Губернатора ХМАО - Югры от 17.06.2025 N 61 &quot;О внесении изменений в некоторые правовые акты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50A" w:rsidRDefault="0078750A">
            <w:pPr>
              <w:pStyle w:val="ConsPlusNormal0"/>
            </w:pPr>
          </w:p>
        </w:tc>
      </w:tr>
    </w:tbl>
    <w:p w:rsidR="0078750A" w:rsidRDefault="0078750A">
      <w:pPr>
        <w:pStyle w:val="ConsPlusNormal0"/>
        <w:jc w:val="center"/>
      </w:pPr>
    </w:p>
    <w:p w:rsidR="0078750A" w:rsidRDefault="008749A0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4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актов", </w:t>
      </w:r>
      <w:hyperlink r:id="rId15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</w:t>
        </w:r>
        <w:r>
          <w:rPr>
            <w:color w:val="0000FF"/>
          </w:rPr>
          <w:t>становлением</w:t>
        </w:r>
      </w:hyperlink>
      <w:r>
        <w:t xml:space="preserve">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актов", </w:t>
      </w:r>
      <w:hyperlink r:id="rId16" w:tooltip="Закон ХМАО - Югры от 25.09.2008 N 86-оз (ред. от 23.12.2025) &quot;О мерах по противодействию коррупции в Ханты-Мансийском автономном округе - Югре&quot; (принят Думой Ханты-Мансийского автономного округа - Югры 19.09.2008) (вместе с &quot;Порядком представления гражданами, 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25 сентября 2008 года N 86-оз "О мерах по противодействию коррупции в Ханты-Мансийском автономном округе - Югре" постановляю: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40" w:tooltip="ПОРЯДОК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Ханты-Мансийского автономного округа - Югры и проектов нормативных правовых актов Ханты-Мансийского автономного округа - Югры.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2. Признать утратившими силу постановления Губернатора Ханты-</w:t>
      </w:r>
      <w:r>
        <w:t>Мансийского автономного округа - Югры: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 xml:space="preserve">от 14 августа 2009 года </w:t>
      </w:r>
      <w:hyperlink r:id="rId17" w:tooltip="Постановление Губернатора ХМАО - Югры от 14.08.2009 N 125 &quot;О Порядке проведения антикоррупционной экспертизы нормативных правовых актов и проектов нормативных правовых актов в исполнительных органах государственной власти и государственных органах Ханты-Мансий">
        <w:r>
          <w:rPr>
            <w:color w:val="0000FF"/>
          </w:rPr>
          <w:t>N 125</w:t>
        </w:r>
      </w:hyperlink>
      <w:r>
        <w:t xml:space="preserve"> "О Порядке проведения антикоррупционной экспертизы нормативных правовых актов </w:t>
      </w:r>
      <w:r>
        <w:t>и проектов нормативных правовых актов в исполнительных органах государственной власти и государственных органах Ханты-Мансийского автономного округа - Югры";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 xml:space="preserve">от 2 июня 2005 года </w:t>
      </w:r>
      <w:hyperlink r:id="rId18" w:tooltip="Постановление Губернатора ХМАО - Югры от 02.06.2005 N 76 (ред. от 25.06.2008) &quot;О Комиссии по определению коррупциогенности нормативных правовых актов автономного округа при Губернаторе Ханты-Мансийского автономного округа - Югры&quot; (вместе с &quot;Положением о Комисс">
        <w:r>
          <w:rPr>
            <w:color w:val="0000FF"/>
          </w:rPr>
          <w:t>N 76</w:t>
        </w:r>
      </w:hyperlink>
      <w:r>
        <w:t xml:space="preserve"> "О Комиссии по определению коррупциогенности нормативных правовых актов автономного округа при Губернаторе Ханты-Мансийского автономного округа - Югры";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 xml:space="preserve">от 29 января 2007 года </w:t>
      </w:r>
      <w:hyperlink r:id="rId19" w:tooltip="Постановление Губернатора ХМАО - Югры от 29.01.2007 N 14 &quot;О внесении изменений в постановление Губернатора автономного округа от 02.06.2005 N 76&quot; ------------ Утратил силу или отменен {КонсультантПлюс}">
        <w:r>
          <w:rPr>
            <w:color w:val="0000FF"/>
          </w:rPr>
          <w:t>N 14</w:t>
        </w:r>
      </w:hyperlink>
      <w:r>
        <w:t xml:space="preserve"> "О внесении изменений в постановление Губернатора автономного округа от 02.06.2005 N 76";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 xml:space="preserve">от 20 июля 2007 года </w:t>
      </w:r>
      <w:hyperlink r:id="rId20" w:tooltip="Постановление Губернатора ХМАО - Югры от 20.07.2007 N 116 &quot;О внесении изменений в постановление Губернатора автономного округа от 2 июня 2005 года N 76&quot; (вместе с &quot;Положением о Комиссии по определению коррупциогенности нормативных правовых актов автономного ок">
        <w:r>
          <w:rPr>
            <w:color w:val="0000FF"/>
          </w:rPr>
          <w:t>N 116</w:t>
        </w:r>
      </w:hyperlink>
      <w:r>
        <w:t xml:space="preserve"> "О внесении из</w:t>
      </w:r>
      <w:r>
        <w:t>менений в постановление Губернатора автономного округа от 2 июня 2005 года N 76";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 xml:space="preserve">от 25 июня 2008 года </w:t>
      </w:r>
      <w:hyperlink r:id="rId21" w:tooltip="Постановление Губернатора ХМАО - Югры от 25.06.2008 N 78 &quot;О внесении изменений в постановление Губернатора автономного округа от 02.06.2005 N 76&quot; (вместе с &quot;Положением о Комиссии по определению коррупциогенности нормативных правовых актов автономного округа пр">
        <w:r>
          <w:rPr>
            <w:color w:val="0000FF"/>
          </w:rPr>
          <w:t>N 78</w:t>
        </w:r>
      </w:hyperlink>
      <w:r>
        <w:t xml:space="preserve"> "О внесении изменений в постановление</w:t>
      </w:r>
      <w:r>
        <w:t xml:space="preserve"> Губернатора </w:t>
      </w:r>
      <w:r>
        <w:lastRenderedPageBreak/>
        <w:t>автономного округа от 02.06.2005 N 76".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3. Опубликовать настоящее постановление в газете "Новости Югры".</w:t>
      </w:r>
    </w:p>
    <w:p w:rsidR="0078750A" w:rsidRDefault="0078750A">
      <w:pPr>
        <w:pStyle w:val="ConsPlusNormal0"/>
        <w:ind w:firstLine="540"/>
        <w:jc w:val="both"/>
      </w:pPr>
    </w:p>
    <w:p w:rsidR="0078750A" w:rsidRDefault="008749A0">
      <w:pPr>
        <w:pStyle w:val="ConsPlusNormal0"/>
        <w:jc w:val="right"/>
      </w:pPr>
      <w:r>
        <w:t>Губернатор</w:t>
      </w:r>
    </w:p>
    <w:p w:rsidR="0078750A" w:rsidRDefault="008749A0">
      <w:pPr>
        <w:pStyle w:val="ConsPlusNormal0"/>
        <w:jc w:val="right"/>
      </w:pPr>
      <w:r>
        <w:t>Ханты-Мансийского</w:t>
      </w:r>
    </w:p>
    <w:p w:rsidR="0078750A" w:rsidRDefault="008749A0">
      <w:pPr>
        <w:pStyle w:val="ConsPlusNormal0"/>
        <w:jc w:val="right"/>
      </w:pPr>
      <w:r>
        <w:t>автономного округа - Югры</w:t>
      </w:r>
    </w:p>
    <w:p w:rsidR="0078750A" w:rsidRDefault="008749A0">
      <w:pPr>
        <w:pStyle w:val="ConsPlusNormal0"/>
        <w:jc w:val="right"/>
      </w:pPr>
      <w:r>
        <w:t>Н.В.КОМАРОВА</w:t>
      </w:r>
    </w:p>
    <w:p w:rsidR="0078750A" w:rsidRDefault="0078750A">
      <w:pPr>
        <w:pStyle w:val="ConsPlusNormal0"/>
        <w:ind w:firstLine="540"/>
        <w:jc w:val="both"/>
      </w:pPr>
    </w:p>
    <w:p w:rsidR="0078750A" w:rsidRDefault="0078750A">
      <w:pPr>
        <w:pStyle w:val="ConsPlusNormal0"/>
        <w:ind w:firstLine="540"/>
        <w:jc w:val="both"/>
      </w:pPr>
    </w:p>
    <w:p w:rsidR="0078750A" w:rsidRDefault="0078750A">
      <w:pPr>
        <w:pStyle w:val="ConsPlusNormal0"/>
        <w:ind w:firstLine="540"/>
        <w:jc w:val="both"/>
      </w:pPr>
    </w:p>
    <w:p w:rsidR="0078750A" w:rsidRDefault="0078750A">
      <w:pPr>
        <w:pStyle w:val="ConsPlusNormal0"/>
        <w:ind w:firstLine="540"/>
        <w:jc w:val="both"/>
      </w:pPr>
    </w:p>
    <w:p w:rsidR="0078750A" w:rsidRDefault="0078750A">
      <w:pPr>
        <w:pStyle w:val="ConsPlusNormal0"/>
        <w:ind w:firstLine="540"/>
        <w:jc w:val="both"/>
      </w:pPr>
    </w:p>
    <w:p w:rsidR="0078750A" w:rsidRDefault="008749A0">
      <w:pPr>
        <w:pStyle w:val="ConsPlusNormal0"/>
        <w:jc w:val="right"/>
        <w:outlineLvl w:val="0"/>
      </w:pPr>
      <w:r>
        <w:t>Приложение</w:t>
      </w:r>
    </w:p>
    <w:p w:rsidR="0078750A" w:rsidRDefault="008749A0">
      <w:pPr>
        <w:pStyle w:val="ConsPlusNormal0"/>
        <w:jc w:val="right"/>
      </w:pPr>
      <w:r>
        <w:t>к постановлению Губернатора</w:t>
      </w:r>
    </w:p>
    <w:p w:rsidR="0078750A" w:rsidRDefault="008749A0">
      <w:pPr>
        <w:pStyle w:val="ConsPlusNormal0"/>
        <w:jc w:val="right"/>
      </w:pPr>
      <w:r>
        <w:t>Ханты-Мансийского</w:t>
      </w:r>
    </w:p>
    <w:p w:rsidR="0078750A" w:rsidRDefault="008749A0">
      <w:pPr>
        <w:pStyle w:val="ConsPlusNormal0"/>
        <w:jc w:val="right"/>
      </w:pPr>
      <w:r>
        <w:t>автоном</w:t>
      </w:r>
      <w:r>
        <w:t>ного округа - Югры</w:t>
      </w:r>
    </w:p>
    <w:p w:rsidR="0078750A" w:rsidRDefault="008749A0">
      <w:pPr>
        <w:pStyle w:val="ConsPlusNormal0"/>
        <w:jc w:val="right"/>
      </w:pPr>
      <w:r>
        <w:t>от 08.12.2011 N 175</w:t>
      </w:r>
    </w:p>
    <w:p w:rsidR="0078750A" w:rsidRDefault="0078750A">
      <w:pPr>
        <w:pStyle w:val="ConsPlusNormal0"/>
        <w:ind w:firstLine="540"/>
        <w:jc w:val="both"/>
      </w:pPr>
    </w:p>
    <w:p w:rsidR="0078750A" w:rsidRDefault="008749A0">
      <w:pPr>
        <w:pStyle w:val="ConsPlusTitle0"/>
        <w:jc w:val="center"/>
      </w:pPr>
      <w:bookmarkStart w:id="1" w:name="P40"/>
      <w:bookmarkEnd w:id="1"/>
      <w:r>
        <w:t>ПОРЯДОК</w:t>
      </w:r>
    </w:p>
    <w:p w:rsidR="0078750A" w:rsidRDefault="008749A0">
      <w:pPr>
        <w:pStyle w:val="ConsPlusTitle0"/>
        <w:jc w:val="center"/>
      </w:pPr>
      <w:r>
        <w:t>ПРОВЕДЕНИЯ АНТИКОРРУПЦИОННОЙ ЭКСПЕРТИЗЫ</w:t>
      </w:r>
    </w:p>
    <w:p w:rsidR="0078750A" w:rsidRDefault="008749A0">
      <w:pPr>
        <w:pStyle w:val="ConsPlusTitle0"/>
        <w:jc w:val="center"/>
      </w:pPr>
      <w:r>
        <w:t>НОРМАТИВНЫХ ПРАВОВЫХ АКТОВ</w:t>
      </w:r>
    </w:p>
    <w:p w:rsidR="0078750A" w:rsidRDefault="008749A0">
      <w:pPr>
        <w:pStyle w:val="ConsPlusTitle0"/>
        <w:jc w:val="center"/>
      </w:pPr>
      <w:r>
        <w:t>ХАНТЫ-МАНСИЙСКОГО АВТОНОМНОГО ОКРУГА - ЮГРЫ</w:t>
      </w:r>
    </w:p>
    <w:p w:rsidR="0078750A" w:rsidRDefault="008749A0">
      <w:pPr>
        <w:pStyle w:val="ConsPlusTitle0"/>
        <w:jc w:val="center"/>
      </w:pPr>
      <w:r>
        <w:t>И ПРОЕКТОВ НОРМАТИВНЫХ ПРАВОВЫХ АКТОВ</w:t>
      </w:r>
    </w:p>
    <w:p w:rsidR="0078750A" w:rsidRDefault="008749A0">
      <w:pPr>
        <w:pStyle w:val="ConsPlusTitle0"/>
        <w:jc w:val="center"/>
      </w:pPr>
      <w:r>
        <w:t>ХАНТЫ-МАНСИЙСКОГО АВТОНОМНОГО ОКРУГА - ЮГРЫ</w:t>
      </w:r>
    </w:p>
    <w:p w:rsidR="0078750A" w:rsidRDefault="008749A0">
      <w:pPr>
        <w:pStyle w:val="ConsPlusTitle0"/>
        <w:jc w:val="center"/>
      </w:pPr>
      <w:r>
        <w:t>(ДАЛЕЕ - ПОРЯДОК)</w:t>
      </w:r>
    </w:p>
    <w:p w:rsidR="0078750A" w:rsidRDefault="0078750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875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50A" w:rsidRDefault="007875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50A" w:rsidRDefault="007875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750A" w:rsidRDefault="008749A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750A" w:rsidRDefault="008749A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ХМАО - Югры от 15.02.2013 </w:t>
            </w:r>
            <w:hyperlink r:id="rId22" w:tooltip="Постановление Губернатора ХМАО - Югры от 15.02.2013 N 17 &quot;О внесении изменений в приложение к постановлению Губернатора Ханты-Мансийского автономного округа - Югры от 8 декабря 2011 года N 175 &quot;Об утверждении порядка проведения антикоррупционной экспертизы нор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</w:p>
          <w:p w:rsidR="0078750A" w:rsidRDefault="008749A0">
            <w:pPr>
              <w:pStyle w:val="ConsPlusNormal0"/>
              <w:jc w:val="center"/>
            </w:pPr>
            <w:r>
              <w:rPr>
                <w:color w:val="392C69"/>
              </w:rPr>
              <w:t>от 28.05.</w:t>
            </w:r>
            <w:r>
              <w:rPr>
                <w:color w:val="392C69"/>
              </w:rPr>
              <w:t xml:space="preserve">2018 </w:t>
            </w:r>
            <w:hyperlink r:id="rId23" w:tooltip="Постановление Губернатора ХМАО - Югры от 28.05.2018 N 41 &quot;О внесении изменений в некоторые постановления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 xml:space="preserve">, от 14.10.2022 </w:t>
            </w:r>
            <w:hyperlink r:id="rId24" w:tooltip="Постановление Губернатора ХМАО - Югры от 14.10.2022 N 136 &quot;О внесении изменений в некоторые правовые акты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08.02.2023 </w:t>
            </w:r>
            <w:hyperlink r:id="rId25" w:tooltip="Постановление Губернатора ХМАО - Югры от 08.02.2023 N 14 (ред. от 06.02.2025) &quot;О внесении изменений в некоторые правовые акты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,</w:t>
            </w:r>
          </w:p>
          <w:p w:rsidR="0078750A" w:rsidRDefault="008749A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17.06.2025 </w:t>
            </w:r>
            <w:hyperlink r:id="rId26" w:tooltip="Постановление Губернатора ХМАО - Югры от 17.06.2025 N 61 &quot;О внесении изменений в некоторые правовые акты Губернатора Ханты-Мансийского автономного округа - Югры&quot; {КонсультантПлюс}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750A" w:rsidRDefault="0078750A">
            <w:pPr>
              <w:pStyle w:val="ConsPlusNormal0"/>
            </w:pPr>
          </w:p>
        </w:tc>
      </w:tr>
    </w:tbl>
    <w:p w:rsidR="0078750A" w:rsidRDefault="0078750A">
      <w:pPr>
        <w:pStyle w:val="ConsPlusNormal0"/>
        <w:ind w:firstLine="540"/>
        <w:jc w:val="both"/>
      </w:pPr>
    </w:p>
    <w:p w:rsidR="0078750A" w:rsidRDefault="008749A0">
      <w:pPr>
        <w:pStyle w:val="ConsPlusNormal0"/>
        <w:ind w:firstLine="540"/>
        <w:jc w:val="both"/>
      </w:pPr>
      <w:r>
        <w:t>1. Настоящий Порядок определяет правила проведения антикоррупционной экспертизы нормативных правовых актов Ханты-Мансийского автономного округа - Югры и проектов нормативных правовых актов Ханты-Мансийского автономного округа - Югры в исполнительных органа</w:t>
      </w:r>
      <w:r>
        <w:t>х Ханты-Мансийского автономного округа - Югры (далее - антикоррупционная экспертиза).</w:t>
      </w:r>
    </w:p>
    <w:p w:rsidR="0078750A" w:rsidRDefault="008749A0">
      <w:pPr>
        <w:pStyle w:val="ConsPlusNormal0"/>
        <w:jc w:val="both"/>
      </w:pPr>
      <w:r>
        <w:t xml:space="preserve">(п. 1 в ред. </w:t>
      </w:r>
      <w:hyperlink r:id="rId27" w:tooltip="Постановление Губернатора ХМАО - Югры от 14.10.2022 N 13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14.10.2022 N 136)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2. Антикоррупционная экспертиза проводится в с</w:t>
      </w:r>
      <w:r>
        <w:t xml:space="preserve">оответствии с настоящим Порядком, </w:t>
      </w:r>
      <w:hyperlink r:id="rId28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методикой</w:t>
        </w:r>
      </w:hyperlink>
      <w:r>
        <w:t>, установленной Постановлением Правительства Российской Федерации от 26.02.2010 N 96</w:t>
      </w:r>
      <w:r>
        <w:t xml:space="preserve"> "Об антикоррупционной экспертизе нормативных правовых актов и проектов нормативных правовых актов", в отношении: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 xml:space="preserve">проектов законов Ханты-Мансийского автономного округа - Югры, проектов постановлений Губернатора Ханты-Мансийского автономного округа - Югры, </w:t>
      </w:r>
      <w:r>
        <w:t xml:space="preserve">проектов постановлений Правительства Ханты-Мансийского автономного округа - Югры и проектов приказов </w:t>
      </w:r>
      <w:r>
        <w:lastRenderedPageBreak/>
        <w:t>исполнительных органов Ханты-Мансийского автономного округа - Югры, имеющих нормативный правовой характер, затрагивающих права, свободы и обязанности челов</w:t>
      </w:r>
      <w:r>
        <w:t>ека и гражданина, устанавливающих правовой статус организаций или имеющих межведомственный характер (далее - проекты нормативных правовых актов), - при проведении правовой экспертизы на стадии их подготовки;</w:t>
      </w:r>
    </w:p>
    <w:p w:rsidR="0078750A" w:rsidRDefault="008749A0">
      <w:pPr>
        <w:pStyle w:val="ConsPlusNormal0"/>
        <w:jc w:val="both"/>
      </w:pPr>
      <w:r>
        <w:t>(в ред. постановлений Губернатора ХМАО - Югры от</w:t>
      </w:r>
      <w:r>
        <w:t xml:space="preserve"> 14.10.2022 </w:t>
      </w:r>
      <w:hyperlink r:id="rId29" w:tooltip="Постановление Губернатора ХМАО - Югры от 14.10.2022 N 13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N 136</w:t>
        </w:r>
      </w:hyperlink>
      <w:r>
        <w:t xml:space="preserve">, от 17.06.2025 </w:t>
      </w:r>
      <w:hyperlink r:id="rId30" w:tooltip="Постановление Губернатора ХМАО - Югры от 17.06.2025 N 61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N 61</w:t>
        </w:r>
      </w:hyperlink>
      <w:r>
        <w:t>)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законов Ханты-Мансийского автономного округа - Югры, постановлений Губернатора Ханты-Мансийского автономного округ</w:t>
      </w:r>
      <w:r>
        <w:t>а - Югры, постановлений Правительства Ханты-Мансийского автономного округа - Югры и приказов исполнительных органов Ханты-Мансийского автономного округа - Югры, имеющих нормативный правовой характер (далее - нормативные правовые акты), - при мониторинге их</w:t>
      </w:r>
      <w:r>
        <w:t xml:space="preserve"> правоприменения.</w:t>
      </w:r>
    </w:p>
    <w:p w:rsidR="0078750A" w:rsidRDefault="008749A0">
      <w:pPr>
        <w:pStyle w:val="ConsPlusNormal0"/>
        <w:jc w:val="both"/>
      </w:pPr>
      <w:r>
        <w:t xml:space="preserve">(в ред. </w:t>
      </w:r>
      <w:hyperlink r:id="rId31" w:tooltip="Постановление Губернатора ХМАО - Югры от 14.10.2022 N 13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14.10.2022 N 136)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3. Антикоррупционная экспертиза не проводится в отношении отмененных или утративших силу нормативных правовых актов.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4.</w:t>
      </w:r>
      <w:r>
        <w:t xml:space="preserve"> Юридические и физические лица, аккредитованные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могут в порядке, предусмотренном норм</w:t>
      </w:r>
      <w:r>
        <w:t>ативными правовыми актами Российской Федерации, за счет собственных средств проводить антикоррупционную экспертизу нормативных правовых актов и проектов нормативных правовых актов (далее - независимая антикоррупционная экспертиза).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5. В отношении нормативных правовых актов и проектов нормативных правовых актов, содержащих сведения, составляющие государственную тайну или сведения конфиденциального характера, независимая антикоррупционная экспертиза не проводится.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6. Исполнительные орг</w:t>
      </w:r>
      <w:r>
        <w:t>аны Ханты-Мансийского автономного округа - Югры при разработке проектов нормативных правовых актов (далее - разработчики проектов нормативных правовых актов) обеспечивают:</w:t>
      </w:r>
    </w:p>
    <w:p w:rsidR="0078750A" w:rsidRDefault="008749A0">
      <w:pPr>
        <w:pStyle w:val="ConsPlusNormal0"/>
        <w:jc w:val="both"/>
      </w:pPr>
      <w:r>
        <w:t xml:space="preserve">(в ред. </w:t>
      </w:r>
      <w:hyperlink r:id="rId32" w:tooltip="Постановление Губернатора ХМАО - Югры от 14.10.2022 N 13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</w:t>
      </w:r>
      <w:r>
        <w:t>а ХМАО - Югры от 14.10.2022 N 136)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проведение антикоррупционной экспертизы;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устранение выявленных коррупциогенных факторов;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размещение проектов нормативных правовых актов на портале проектов нормативных правовых актов единого официального сайта государстве</w:t>
      </w:r>
      <w:r>
        <w:t>нных органов Ханты-Мансийского автономного округа - Югры (далее - портал проектов нормативных правовых актов).</w:t>
      </w:r>
    </w:p>
    <w:p w:rsidR="0078750A" w:rsidRDefault="008749A0">
      <w:pPr>
        <w:pStyle w:val="ConsPlusNormal0"/>
        <w:jc w:val="both"/>
      </w:pPr>
      <w:r>
        <w:t xml:space="preserve">(в ред. постановлений Губернатора ХМАО - Югры от 15.02.2013 </w:t>
      </w:r>
      <w:hyperlink r:id="rId33" w:tooltip="Постановление Губернатора ХМАО - Югры от 15.02.2013 N 17 &quot;О внесении изменений в приложение к постановлению Губернатора Ханты-Мансийского автономного округа - Югры от 8 декабря 2011 года N 175 &quot;Об утверждении порядка проведения антикоррупционной экспертизы нор">
        <w:r>
          <w:rPr>
            <w:color w:val="0000FF"/>
          </w:rPr>
          <w:t>N 17</w:t>
        </w:r>
      </w:hyperlink>
      <w:r>
        <w:t xml:space="preserve">, от 14.10.2022 </w:t>
      </w:r>
      <w:hyperlink r:id="rId34" w:tooltip="Постановление Губернатора ХМАО - Югры от 14.10.2022 N 13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N 136</w:t>
        </w:r>
      </w:hyperlink>
      <w:r>
        <w:t>)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7. Проекты нормативных правовых актов размещаются исполнительными органами Ханты-Мансийского автономного округа - Югры на портале проектов нормативных правовых актов в течение 2 дней со дня их согласования первым заместителем или заместителем Губернатора а</w:t>
      </w:r>
      <w:r>
        <w:t>втономного округа, курирующим или возглавляющим соответствующий исполнительный орган Ханты-Мансийского автономного округа - Югры.</w:t>
      </w:r>
    </w:p>
    <w:p w:rsidR="0078750A" w:rsidRDefault="008749A0">
      <w:pPr>
        <w:pStyle w:val="ConsPlusNormal0"/>
        <w:jc w:val="both"/>
      </w:pPr>
      <w:r>
        <w:t xml:space="preserve">(в ред. постановлений Губернатора ХМАО - Югры от 15.02.2013 </w:t>
      </w:r>
      <w:hyperlink r:id="rId35" w:tooltip="Постановление Губернатора ХМАО - Югры от 15.02.2013 N 17 &quot;О внесении изменений в приложение к постановлению Губернатора Ханты-Мансийского автономного округа - Югры от 8 декабря 2011 года N 175 &quot;Об утверждении порядка проведения антикоррупционной экспертизы нор">
        <w:r>
          <w:rPr>
            <w:color w:val="0000FF"/>
          </w:rPr>
          <w:t>N 17</w:t>
        </w:r>
      </w:hyperlink>
      <w:r>
        <w:t xml:space="preserve">, от 14.10.2022 </w:t>
      </w:r>
      <w:hyperlink r:id="rId36" w:tooltip="Постановление Губернатора ХМАО - Югры от 14.10.2022 N 13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N 136</w:t>
        </w:r>
      </w:hyperlink>
      <w:r>
        <w:t>)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lastRenderedPageBreak/>
        <w:t xml:space="preserve">8. Утратил силу. - </w:t>
      </w:r>
      <w:hyperlink r:id="rId37" w:tooltip="Постановление Губернатора ХМАО - Югры от 15.02.2013 N 17 &quot;О внесении изменений в приложение к постановлению Губернатора Ханты-Мансийского автономного округа - Югры от 8 декабря 2011 года N 175 &quot;Об утверждении порядка проведения антикоррупционной экспертизы нор">
        <w:r>
          <w:rPr>
            <w:color w:val="0000FF"/>
          </w:rPr>
          <w:t>Постановление</w:t>
        </w:r>
      </w:hyperlink>
      <w:r>
        <w:t xml:space="preserve"> Губернатора ХМАО - Югры от 15.02.2013 N 17.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9. При размещении проектов нормативных правовых актов для проведения независимой антикоррупционной экспертизы на портале проектов нормативных правовых актов ука</w:t>
      </w:r>
      <w:r>
        <w:t>зывается адрес электронной почты для направления экспертных заключений, а также даты начала и окончания приема заключений по результатам независимой экспертизы.</w:t>
      </w:r>
    </w:p>
    <w:p w:rsidR="0078750A" w:rsidRDefault="008749A0">
      <w:pPr>
        <w:pStyle w:val="ConsPlusNormal0"/>
        <w:jc w:val="both"/>
      </w:pPr>
      <w:r>
        <w:t xml:space="preserve">(в ред. постановлений Губернатора ХМАО - Югры от 15.02.2013 </w:t>
      </w:r>
      <w:hyperlink r:id="rId38" w:tooltip="Постановление Губернатора ХМАО - Югры от 15.02.2013 N 17 &quot;О внесении изменений в приложение к постановлению Губернатора Ханты-Мансийского автономного округа - Югры от 8 декабря 2011 года N 175 &quot;Об утверждении порядка проведения антикоррупционной экспертизы нор">
        <w:r>
          <w:rPr>
            <w:color w:val="0000FF"/>
          </w:rPr>
          <w:t>N 17</w:t>
        </w:r>
      </w:hyperlink>
      <w:r>
        <w:t xml:space="preserve">, от 14.10.2022 </w:t>
      </w:r>
      <w:hyperlink r:id="rId39" w:tooltip="Постановление Губернатора ХМАО - Югры от 14.10.2022 N 13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N 136</w:t>
        </w:r>
      </w:hyperlink>
      <w:r>
        <w:t>)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10. Срок проведения независимой антикоррупционной экспертизы устанавливается испо</w:t>
      </w:r>
      <w:r>
        <w:t>лнителем (разработчиком) проекта нормативного правового акта, исчисляется со дня размещения проекта на портале проектов нормативных правовых актов и не может быть менее 7 дней.</w:t>
      </w:r>
    </w:p>
    <w:p w:rsidR="0078750A" w:rsidRDefault="008749A0">
      <w:pPr>
        <w:pStyle w:val="ConsPlusNormal0"/>
        <w:jc w:val="both"/>
      </w:pPr>
      <w:r>
        <w:t xml:space="preserve">(в ред. постановлений Губернатора ХМАО - Югры от 15.02.2013 </w:t>
      </w:r>
      <w:hyperlink r:id="rId40" w:tooltip="Постановление Губернатора ХМАО - Югры от 15.02.2013 N 17 &quot;О внесении изменений в приложение к постановлению Губернатора Ханты-Мансийского автономного округа - Югры от 8 декабря 2011 года N 175 &quot;Об утверждении порядка проведения антикоррупционной экспертизы нор">
        <w:r>
          <w:rPr>
            <w:color w:val="0000FF"/>
          </w:rPr>
          <w:t>N 17</w:t>
        </w:r>
      </w:hyperlink>
      <w:r>
        <w:t xml:space="preserve">, от 14.10.2022 </w:t>
      </w:r>
      <w:hyperlink r:id="rId41" w:tooltip="Постановление Губернатора ХМАО - Югры от 14.10.2022 N 13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N 136</w:t>
        </w:r>
      </w:hyperlink>
      <w:r>
        <w:t>)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Заключения по результатам независимой антикоррупционной экспертиз</w:t>
      </w:r>
      <w:r>
        <w:t>ы исполнительный орган Ханты-Мансийского автономного округа - Югры принимает по почте, курьерским способом либо по электронной почте.</w:t>
      </w:r>
    </w:p>
    <w:p w:rsidR="0078750A" w:rsidRDefault="008749A0">
      <w:pPr>
        <w:pStyle w:val="ConsPlusNormal0"/>
        <w:jc w:val="both"/>
      </w:pPr>
      <w:r>
        <w:t xml:space="preserve">(абзац введен </w:t>
      </w:r>
      <w:hyperlink r:id="rId42" w:tooltip="Постановление Губернатора ХМАО - Югры от 28.05.2018 N 41 &quot;О внесении изменений в некоторые постановления Губернатора Ханты-Мансийского автономного округа - Югры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ХМАО - Югры от 28.05.2018 N 41</w:t>
      </w:r>
      <w:r>
        <w:t xml:space="preserve">; в ред. </w:t>
      </w:r>
      <w:hyperlink r:id="rId43" w:tooltip="Постановление Губернатора ХМАО - Югры от 14.10.2022 N 13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14.10.2022 N 136)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11. Заключение независимой антикоррупционной экспертизы подлежит обязательному рассмотрению исполнителем (разработчиком) проекта нормати</w:t>
      </w:r>
      <w:r>
        <w:t>вного правового акта в порядке и сроки, предусмотренные федеральным законодательством.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12. Антикоррупционная экспертиза проектов нормативных правовых актов также проводится должностными лицами Аппарата Губернатора, Правительства Ханты-Мансийского автономно</w:t>
      </w:r>
      <w:r>
        <w:t>го округа - Югры, наделенных соответствующими функциями (далее - эксперты), при проведении правовой экспертизы проектов нормативных правовых актов Ханты-Мансийского автономного округа - Югры.</w:t>
      </w:r>
    </w:p>
    <w:p w:rsidR="0078750A" w:rsidRDefault="008749A0">
      <w:pPr>
        <w:pStyle w:val="ConsPlusNormal0"/>
        <w:jc w:val="both"/>
      </w:pPr>
      <w:r>
        <w:t xml:space="preserve">(в ред. </w:t>
      </w:r>
      <w:hyperlink r:id="rId44" w:tooltip="Постановление Губернатора ХМАО - Югры от 08.02.2023 N 14 (ред. от 06.02.2025)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08.02.2023 N 14)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13. В случае выявления в проекте нормативного правового акта коррупциогенных факторов, информация о них отражается в заключениях, подготавливаемых экспертами, проводящими антикоррупц</w:t>
      </w:r>
      <w:r>
        <w:t>ионную экспертизу.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 xml:space="preserve">14. В случае </w:t>
      </w:r>
      <w:proofErr w:type="spellStart"/>
      <w:r>
        <w:t>невыявления</w:t>
      </w:r>
      <w:proofErr w:type="spellEnd"/>
      <w:r>
        <w:t xml:space="preserve"> (отсутствия) коррупциогенных (коррупционных) факторов информация об этом указывается: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 xml:space="preserve">исполнителями (разработчиками) проекта нормативного правового акта - в пояснительной записке к проекту нормативного правового </w:t>
      </w:r>
      <w:r>
        <w:t>акта;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экспертами - в заключении к проекту нормативного правового акта.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15. Антикоррупционная экспертиза нормативных правовых актов осуществляется: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исполнительными органами Ханты-Мансийского автономного округа - Югры, осуществляющими деятельность в установл</w:t>
      </w:r>
      <w:r>
        <w:t>енной сфере, при рассмотрении заключений по результатам независимой антикоррупционной экспертизы;</w:t>
      </w:r>
    </w:p>
    <w:p w:rsidR="0078750A" w:rsidRDefault="008749A0">
      <w:pPr>
        <w:pStyle w:val="ConsPlusNormal0"/>
        <w:jc w:val="both"/>
      </w:pPr>
      <w:r>
        <w:lastRenderedPageBreak/>
        <w:t xml:space="preserve">(в ред. </w:t>
      </w:r>
      <w:hyperlink r:id="rId45" w:tooltip="Постановление Губернатора ХМАО - Югры от 14.10.2022 N 13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14.10.2022 N 136)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 xml:space="preserve">Аппаратом Губернатора, Правительства Ханты-Мансийского автономного округа - Югры при мониторинге их правоприменения в соответствии с </w:t>
      </w:r>
      <w:hyperlink r:id="rId46" w:tooltip="Постановление Губернатора ХМАО - Югры от 08.09.2011 N 136 (ред. от 28.11.2023) &quot;О проведении мониторинга правоприменения в Ханты-Мансийском автономном округе - Югре&quot; (вместе с &quot;Положением о проведении мониторинга правоприменения в Ханты-Мансийском автономном о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Губернатора Ханты-Мансийского автономного округа - Югры от 08.09.2011 N 136 "О проведении мониторинга правоприменения в Ханты-Мансийском автономном округе - Югре".</w:t>
      </w:r>
    </w:p>
    <w:p w:rsidR="0078750A" w:rsidRDefault="008749A0">
      <w:pPr>
        <w:pStyle w:val="ConsPlusNormal0"/>
        <w:jc w:val="both"/>
      </w:pPr>
      <w:r>
        <w:t xml:space="preserve">(в ред. </w:t>
      </w:r>
      <w:hyperlink r:id="rId47" w:tooltip="Постановление Губернатора ХМАО - Югры от 08.02.2023 N 14 (ред. от 06.02.2025)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08.02.2023 N 14)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16. По результатам антикоррупционной экспертизы нормативного правового акта подготавливается соответствующее заключение.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17. В ц</w:t>
      </w:r>
      <w:r>
        <w:t xml:space="preserve">елях устранения коррупциогенных факторов исполнительный орган Ханты-Мансийского автономного округа - Югры, выявивший наличие коррупциогенных факторов, подготавливает в порядке, предусмотренном законодательством Ханты-Мансийского автономного округа - Югры, </w:t>
      </w:r>
      <w:r>
        <w:t>предложения о внесении изменений в соответствующий нормативный правовой акт.</w:t>
      </w:r>
    </w:p>
    <w:p w:rsidR="0078750A" w:rsidRDefault="008749A0">
      <w:pPr>
        <w:pStyle w:val="ConsPlusNormal0"/>
        <w:jc w:val="both"/>
      </w:pPr>
      <w:r>
        <w:t xml:space="preserve">(в ред. </w:t>
      </w:r>
      <w:hyperlink r:id="rId48" w:tooltip="Постановление Губернатора ХМАО - Югры от 14.10.2022 N 13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14.10.2022 N 136)</w:t>
      </w:r>
    </w:p>
    <w:p w:rsidR="0078750A" w:rsidRDefault="008749A0">
      <w:pPr>
        <w:pStyle w:val="ConsPlusNormal0"/>
        <w:spacing w:before="240"/>
        <w:ind w:firstLine="540"/>
        <w:jc w:val="both"/>
      </w:pPr>
      <w:r>
        <w:t>18. Исполнительные органы Ханты-Мансийского автономного окру</w:t>
      </w:r>
      <w:r>
        <w:t>га - Югры организуют рассмотрение заключений независимой антикоррупционной экспертизы на заседаниях общественных советов при исполнительном органе Ханты-Мансийского автономного округа - Югры.</w:t>
      </w:r>
    </w:p>
    <w:p w:rsidR="0078750A" w:rsidRDefault="008749A0">
      <w:pPr>
        <w:pStyle w:val="ConsPlusNormal0"/>
        <w:jc w:val="both"/>
      </w:pPr>
      <w:r>
        <w:t xml:space="preserve">(п. 18 в ред. </w:t>
      </w:r>
      <w:hyperlink r:id="rId49" w:tooltip="Постановление Губернатора ХМАО - Югры от 14.10.2022 N 136 &quot;О внесении изменений в некоторые правовые акты Губернатора Ханты-Мансийского автономного округа - Югры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ХМАО - Югры от 14.10.2022 N 136)</w:t>
      </w:r>
    </w:p>
    <w:p w:rsidR="0078750A" w:rsidRDefault="0078750A">
      <w:pPr>
        <w:pStyle w:val="ConsPlusNormal0"/>
        <w:ind w:firstLine="540"/>
        <w:jc w:val="both"/>
      </w:pPr>
    </w:p>
    <w:p w:rsidR="0078750A" w:rsidRDefault="0078750A">
      <w:pPr>
        <w:pStyle w:val="ConsPlusNormal0"/>
        <w:ind w:firstLine="540"/>
        <w:jc w:val="both"/>
      </w:pPr>
    </w:p>
    <w:p w:rsidR="0078750A" w:rsidRDefault="0078750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8750A">
      <w:headerReference w:type="default" r:id="rId50"/>
      <w:footerReference w:type="default" r:id="rId51"/>
      <w:headerReference w:type="first" r:id="rId52"/>
      <w:footerReference w:type="first" r:id="rId5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9A0" w:rsidRDefault="008749A0">
      <w:r>
        <w:separator/>
      </w:r>
    </w:p>
  </w:endnote>
  <w:endnote w:type="continuationSeparator" w:id="0">
    <w:p w:rsidR="008749A0" w:rsidRDefault="0087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50A" w:rsidRDefault="0078750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8750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8750A" w:rsidRDefault="008749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8750A" w:rsidRDefault="008749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8750A" w:rsidRDefault="008749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8750A" w:rsidRDefault="008749A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50A" w:rsidRDefault="0078750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8750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8750A" w:rsidRDefault="008749A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8750A" w:rsidRDefault="008749A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8750A" w:rsidRDefault="008749A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8750A" w:rsidRDefault="008749A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9A0" w:rsidRDefault="008749A0">
      <w:r>
        <w:separator/>
      </w:r>
    </w:p>
  </w:footnote>
  <w:footnote w:type="continuationSeparator" w:id="0">
    <w:p w:rsidR="008749A0" w:rsidRDefault="00874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8750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8750A" w:rsidRDefault="008749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ХМАО - Югры от 08.12.2011 N 175</w:t>
          </w:r>
          <w:r>
            <w:rPr>
              <w:rFonts w:ascii="Tahoma" w:hAnsi="Tahoma" w:cs="Tahoma"/>
              <w:sz w:val="16"/>
              <w:szCs w:val="16"/>
            </w:rPr>
            <w:br/>
            <w:t>(ред. от 17.06.2025)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проведения антикоррупционной э..</w:t>
          </w:r>
          <w:r>
            <w:rPr>
              <w:rFonts w:ascii="Tahoma" w:hAnsi="Tahoma" w:cs="Tahoma"/>
              <w:sz w:val="16"/>
              <w:szCs w:val="16"/>
            </w:rPr>
            <w:t>.</w:t>
          </w:r>
        </w:p>
      </w:tc>
      <w:tc>
        <w:tcPr>
          <w:tcW w:w="2300" w:type="pct"/>
          <w:vAlign w:val="center"/>
        </w:tcPr>
        <w:p w:rsidR="0078750A" w:rsidRDefault="008749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8750A" w:rsidRDefault="0078750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8750A" w:rsidRDefault="0078750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8750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8750A" w:rsidRDefault="008749A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ХМАО - Югры от 08.12.2011 N 175</w:t>
          </w:r>
          <w:r>
            <w:rPr>
              <w:rFonts w:ascii="Tahoma" w:hAnsi="Tahoma" w:cs="Tahoma"/>
              <w:sz w:val="16"/>
              <w:szCs w:val="16"/>
            </w:rPr>
            <w:br/>
            <w:t>(ред. от 17.06.2025)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</w:t>
          </w:r>
          <w:r>
            <w:rPr>
              <w:rFonts w:ascii="Tahoma" w:hAnsi="Tahoma" w:cs="Tahoma"/>
              <w:sz w:val="16"/>
              <w:szCs w:val="16"/>
            </w:rPr>
            <w:t>проведения антикоррупционной э...</w:t>
          </w:r>
        </w:p>
      </w:tc>
      <w:tc>
        <w:tcPr>
          <w:tcW w:w="2300" w:type="pct"/>
          <w:vAlign w:val="center"/>
        </w:tcPr>
        <w:p w:rsidR="0078750A" w:rsidRDefault="008749A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8750A" w:rsidRDefault="0078750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8750A" w:rsidRDefault="0078750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0A"/>
    <w:rsid w:val="0078750A"/>
    <w:rsid w:val="008749A0"/>
    <w:rsid w:val="00B3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78614-F11E-413B-87AC-1CA5A63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26414&amp;date=12.01.2026&amp;dst=100009&amp;field=134" TargetMode="External"/><Relationship Id="rId18" Type="http://schemas.openxmlformats.org/officeDocument/2006/relationships/hyperlink" Target="https://login.consultant.ru/link/?req=doc&amp;base=RLAW926&amp;n=46052&amp;date=12.01.2026" TargetMode="External"/><Relationship Id="rId26" Type="http://schemas.openxmlformats.org/officeDocument/2006/relationships/hyperlink" Target="https://login.consultant.ru/link/?req=doc&amp;base=RLAW926&amp;n=326414&amp;date=12.01.2026&amp;dst=100011&amp;field=134" TargetMode="External"/><Relationship Id="rId39" Type="http://schemas.openxmlformats.org/officeDocument/2006/relationships/hyperlink" Target="https://login.consultant.ru/link/?req=doc&amp;base=RLAW926&amp;n=265179&amp;date=12.01.2026&amp;dst=100030&amp;field=134" TargetMode="External"/><Relationship Id="rId21" Type="http://schemas.openxmlformats.org/officeDocument/2006/relationships/hyperlink" Target="https://login.consultant.ru/link/?req=doc&amp;base=RLAW926&amp;n=45935&amp;date=12.01.2026" TargetMode="External"/><Relationship Id="rId34" Type="http://schemas.openxmlformats.org/officeDocument/2006/relationships/hyperlink" Target="https://login.consultant.ru/link/?req=doc&amp;base=RLAW926&amp;n=265179&amp;date=12.01.2026&amp;dst=100025&amp;field=134" TargetMode="External"/><Relationship Id="rId42" Type="http://schemas.openxmlformats.org/officeDocument/2006/relationships/hyperlink" Target="https://login.consultant.ru/link/?req=doc&amp;base=RLAW926&amp;n=173529&amp;date=12.01.2026&amp;dst=100006&amp;field=134" TargetMode="External"/><Relationship Id="rId47" Type="http://schemas.openxmlformats.org/officeDocument/2006/relationships/hyperlink" Target="https://login.consultant.ru/link/?req=doc&amp;base=RLAW926&amp;n=318045&amp;date=12.01.2026&amp;dst=100026&amp;field=134" TargetMode="External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39854&amp;date=12.01.2026&amp;dst=100082&amp;field=134" TargetMode="External"/><Relationship Id="rId29" Type="http://schemas.openxmlformats.org/officeDocument/2006/relationships/hyperlink" Target="https://login.consultant.ru/link/?req=doc&amp;base=RLAW926&amp;n=265179&amp;date=12.01.2026&amp;dst=100022&amp;field=134" TargetMode="External"/><Relationship Id="rId11" Type="http://schemas.openxmlformats.org/officeDocument/2006/relationships/hyperlink" Target="https://login.consultant.ru/link/?req=doc&amp;base=RLAW926&amp;n=265179&amp;date=12.01.2026&amp;dst=100019&amp;field=134" TargetMode="External"/><Relationship Id="rId24" Type="http://schemas.openxmlformats.org/officeDocument/2006/relationships/hyperlink" Target="https://login.consultant.ru/link/?req=doc&amp;base=RLAW926&amp;n=265179&amp;date=12.01.2026&amp;dst=100019&amp;field=134" TargetMode="External"/><Relationship Id="rId32" Type="http://schemas.openxmlformats.org/officeDocument/2006/relationships/hyperlink" Target="https://login.consultant.ru/link/?req=doc&amp;base=RLAW926&amp;n=265179&amp;date=12.01.2026&amp;dst=100024&amp;field=134" TargetMode="External"/><Relationship Id="rId37" Type="http://schemas.openxmlformats.org/officeDocument/2006/relationships/hyperlink" Target="https://login.consultant.ru/link/?req=doc&amp;base=RLAW926&amp;n=86539&amp;date=12.01.2026&amp;dst=100011&amp;field=134" TargetMode="External"/><Relationship Id="rId40" Type="http://schemas.openxmlformats.org/officeDocument/2006/relationships/hyperlink" Target="https://login.consultant.ru/link/?req=doc&amp;base=RLAW926&amp;n=86539&amp;date=12.01.2026&amp;dst=100012&amp;field=134" TargetMode="External"/><Relationship Id="rId45" Type="http://schemas.openxmlformats.org/officeDocument/2006/relationships/hyperlink" Target="https://login.consultant.ru/link/?req=doc&amp;base=RLAW926&amp;n=265179&amp;date=12.01.2026&amp;dst=100034&amp;field=134" TargetMode="External"/><Relationship Id="rId53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926&amp;n=173529&amp;date=12.01.2026&amp;dst=100005&amp;field=134" TargetMode="External"/><Relationship Id="rId19" Type="http://schemas.openxmlformats.org/officeDocument/2006/relationships/hyperlink" Target="https://login.consultant.ru/link/?req=doc&amp;base=RLAW926&amp;n=35953&amp;date=12.01.2026" TargetMode="External"/><Relationship Id="rId31" Type="http://schemas.openxmlformats.org/officeDocument/2006/relationships/hyperlink" Target="https://login.consultant.ru/link/?req=doc&amp;base=RLAW926&amp;n=265179&amp;date=12.01.2026&amp;dst=100022&amp;field=134" TargetMode="External"/><Relationship Id="rId44" Type="http://schemas.openxmlformats.org/officeDocument/2006/relationships/hyperlink" Target="https://login.consultant.ru/link/?req=doc&amp;base=RLAW926&amp;n=318045&amp;date=12.01.2026&amp;dst=100026&amp;field=134" TargetMode="External"/><Relationship Id="rId52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86539&amp;date=12.01.2026&amp;dst=100005&amp;field=134" TargetMode="External"/><Relationship Id="rId14" Type="http://schemas.openxmlformats.org/officeDocument/2006/relationships/hyperlink" Target="https://login.consultant.ru/link/?req=doc&amp;base=LAW&amp;n=487010&amp;date=12.01.2026&amp;dst=100022&amp;field=134" TargetMode="External"/><Relationship Id="rId22" Type="http://schemas.openxmlformats.org/officeDocument/2006/relationships/hyperlink" Target="https://login.consultant.ru/link/?req=doc&amp;base=RLAW926&amp;n=86539&amp;date=12.01.2026&amp;dst=100005&amp;field=134" TargetMode="External"/><Relationship Id="rId27" Type="http://schemas.openxmlformats.org/officeDocument/2006/relationships/hyperlink" Target="https://login.consultant.ru/link/?req=doc&amp;base=RLAW926&amp;n=265179&amp;date=12.01.2026&amp;dst=100020&amp;field=134" TargetMode="External"/><Relationship Id="rId30" Type="http://schemas.openxmlformats.org/officeDocument/2006/relationships/hyperlink" Target="https://login.consultant.ru/link/?req=doc&amp;base=RLAW926&amp;n=326414&amp;date=12.01.2026&amp;dst=100011&amp;field=134" TargetMode="External"/><Relationship Id="rId35" Type="http://schemas.openxmlformats.org/officeDocument/2006/relationships/hyperlink" Target="https://login.consultant.ru/link/?req=doc&amp;base=RLAW926&amp;n=86539&amp;date=12.01.2026&amp;dst=100009&amp;field=134" TargetMode="External"/><Relationship Id="rId43" Type="http://schemas.openxmlformats.org/officeDocument/2006/relationships/hyperlink" Target="https://login.consultant.ru/link/?req=doc&amp;base=RLAW926&amp;n=265179&amp;date=12.01.2026&amp;dst=100033&amp;field=134" TargetMode="External"/><Relationship Id="rId48" Type="http://schemas.openxmlformats.org/officeDocument/2006/relationships/hyperlink" Target="https://login.consultant.ru/link/?req=doc&amp;base=RLAW926&amp;n=265179&amp;date=12.01.2026&amp;dst=100035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18045&amp;date=12.01.2026&amp;dst=100026&amp;field=134" TargetMode="External"/><Relationship Id="rId17" Type="http://schemas.openxmlformats.org/officeDocument/2006/relationships/hyperlink" Target="https://login.consultant.ru/link/?req=doc&amp;base=RLAW926&amp;n=53136&amp;date=12.01.2026" TargetMode="External"/><Relationship Id="rId25" Type="http://schemas.openxmlformats.org/officeDocument/2006/relationships/hyperlink" Target="https://login.consultant.ru/link/?req=doc&amp;base=RLAW926&amp;n=318045&amp;date=12.01.2026&amp;dst=100026&amp;field=134" TargetMode="External"/><Relationship Id="rId33" Type="http://schemas.openxmlformats.org/officeDocument/2006/relationships/hyperlink" Target="https://login.consultant.ru/link/?req=doc&amp;base=RLAW926&amp;n=86539&amp;date=12.01.2026&amp;dst=100007&amp;field=134" TargetMode="External"/><Relationship Id="rId38" Type="http://schemas.openxmlformats.org/officeDocument/2006/relationships/hyperlink" Target="https://login.consultant.ru/link/?req=doc&amp;base=RLAW926&amp;n=86539&amp;date=12.01.2026&amp;dst=100012&amp;field=134" TargetMode="External"/><Relationship Id="rId46" Type="http://schemas.openxmlformats.org/officeDocument/2006/relationships/hyperlink" Target="https://login.consultant.ru/link/?req=doc&amp;base=RLAW926&amp;n=292032&amp;date=12.01.2026" TargetMode="External"/><Relationship Id="rId20" Type="http://schemas.openxmlformats.org/officeDocument/2006/relationships/hyperlink" Target="https://login.consultant.ru/link/?req=doc&amp;base=RLAW926&amp;n=39306&amp;date=12.01.2026" TargetMode="External"/><Relationship Id="rId41" Type="http://schemas.openxmlformats.org/officeDocument/2006/relationships/hyperlink" Target="https://login.consultant.ru/link/?req=doc&amp;base=RLAW926&amp;n=265179&amp;date=12.01.2026&amp;dst=100032&amp;field=134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75604&amp;date=12.01.2026" TargetMode="External"/><Relationship Id="rId23" Type="http://schemas.openxmlformats.org/officeDocument/2006/relationships/hyperlink" Target="https://login.consultant.ru/link/?req=doc&amp;base=RLAW926&amp;n=173529&amp;date=12.01.2026&amp;dst=100005&amp;field=134" TargetMode="External"/><Relationship Id="rId28" Type="http://schemas.openxmlformats.org/officeDocument/2006/relationships/hyperlink" Target="https://login.consultant.ru/link/?req=doc&amp;base=LAW&amp;n=475604&amp;date=12.01.2026&amp;dst=100027&amp;field=134" TargetMode="External"/><Relationship Id="rId36" Type="http://schemas.openxmlformats.org/officeDocument/2006/relationships/hyperlink" Target="https://login.consultant.ru/link/?req=doc&amp;base=RLAW926&amp;n=265179&amp;date=12.01.2026&amp;dst=100026&amp;field=134" TargetMode="External"/><Relationship Id="rId49" Type="http://schemas.openxmlformats.org/officeDocument/2006/relationships/hyperlink" Target="https://login.consultant.ru/link/?req=doc&amp;base=RLAW926&amp;n=265179&amp;date=12.01.2026&amp;dst=10003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3710</Words>
  <Characters>21152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ХМАО - Югры от 08.12.2011 N 175
(ред. от 17.06.2025)
"О Порядке проведения антикоррупционной экспертизы нормативных правовых актов Ханты-Мансийского автономного округа - Югры и проектов нормативных правовых актов Ханты-Мансийског</vt:lpstr>
    </vt:vector>
  </TitlesOfParts>
  <Company>КонсультантПлюс Версия 4025.00.30</Company>
  <LinksUpToDate>false</LinksUpToDate>
  <CharactersWithSpaces>24813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ХМАО - Югры от 08.12.2011 N 175
(ред. от 17.06.2025)
"О Порядке проведения антикоррупционной экспертизы нормативных правовых актов Ханты-Мансийского автономного округа - Югры и проектов нормативных правовых актов Ханты-Мансийского автономного округа - Югры"</dc:title>
  <dc:creator>Надежда Анатольевна Паршонок</dc:creator>
  <cp:lastModifiedBy>Н.А. Паршонок</cp:lastModifiedBy>
  <cp:revision>2</cp:revision>
  <dcterms:created xsi:type="dcterms:W3CDTF">2026-01-12T05:40:00Z</dcterms:created>
  <dcterms:modified xsi:type="dcterms:W3CDTF">2026-01-12T05:40:00Z</dcterms:modified>
</cp:coreProperties>
</file>